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0A8" w:rsidRPr="001670A8" w:rsidRDefault="00611232" w:rsidP="00847173">
      <w:pPr>
        <w:spacing w:after="0" w:line="240" w:lineRule="auto"/>
        <w:jc w:val="center"/>
        <w:rPr>
          <w:rFonts w:ascii="Ebrima" w:hAnsi="Ebrima"/>
          <w:b/>
          <w:sz w:val="24"/>
          <w:szCs w:val="24"/>
        </w:rPr>
      </w:pPr>
      <w:r w:rsidRPr="001670A8">
        <w:rPr>
          <w:rFonts w:ascii="Ebrima" w:hAnsi="Ebrima"/>
          <w:b/>
          <w:sz w:val="24"/>
          <w:szCs w:val="24"/>
        </w:rPr>
        <w:t xml:space="preserve">CONVENTION RELATIVE À L’ORGANISATION </w:t>
      </w:r>
    </w:p>
    <w:p w:rsidR="00611232" w:rsidRPr="001670A8" w:rsidRDefault="00611232" w:rsidP="00847173">
      <w:pPr>
        <w:spacing w:after="0" w:line="240" w:lineRule="auto"/>
        <w:jc w:val="center"/>
        <w:rPr>
          <w:rFonts w:ascii="Ebrima" w:hAnsi="Ebrima"/>
          <w:b/>
          <w:sz w:val="24"/>
          <w:szCs w:val="24"/>
        </w:rPr>
      </w:pPr>
      <w:r w:rsidRPr="001670A8">
        <w:rPr>
          <w:rFonts w:ascii="Ebrima" w:hAnsi="Ebrima"/>
          <w:b/>
          <w:sz w:val="24"/>
          <w:szCs w:val="24"/>
        </w:rPr>
        <w:t>DE SÉQUENCES D’OBSERVATION EN MILIEU PROFESSIONNEL</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b/>
          <w:sz w:val="20"/>
          <w:szCs w:val="20"/>
        </w:rPr>
      </w:pPr>
      <w:r w:rsidRPr="001670A8">
        <w:rPr>
          <w:rFonts w:ascii="Ebrima" w:hAnsi="Ebrima"/>
          <w:b/>
          <w:sz w:val="20"/>
          <w:szCs w:val="20"/>
        </w:rPr>
        <w:t>Entre</w:t>
      </w:r>
    </w:p>
    <w:p w:rsidR="00611232" w:rsidRPr="00A573B6" w:rsidRDefault="00611232" w:rsidP="00A573B6">
      <w:pPr>
        <w:spacing w:after="0" w:line="240" w:lineRule="auto"/>
        <w:jc w:val="both"/>
        <w:rPr>
          <w:rFonts w:ascii="Ebrima" w:hAnsi="Ebrima"/>
          <w:sz w:val="20"/>
          <w:szCs w:val="20"/>
        </w:rPr>
      </w:pPr>
    </w:p>
    <w:p w:rsidR="00A573B6" w:rsidRPr="00A573B6" w:rsidRDefault="00A573B6" w:rsidP="00A573B6">
      <w:pPr>
        <w:tabs>
          <w:tab w:val="left" w:leader="dot" w:pos="1701"/>
          <w:tab w:val="right" w:leader="dot" w:pos="3686"/>
          <w:tab w:val="right" w:leader="dot" w:pos="7371"/>
        </w:tabs>
        <w:spacing w:after="0" w:line="240" w:lineRule="auto"/>
        <w:jc w:val="both"/>
        <w:rPr>
          <w:rFonts w:ascii="Ebrima" w:hAnsi="Ebrima" w:cs="Arial"/>
          <w:sz w:val="20"/>
          <w:szCs w:val="20"/>
        </w:rPr>
      </w:pPr>
      <w:r w:rsidRPr="00A573B6">
        <w:rPr>
          <w:rFonts w:ascii="Ebrima" w:hAnsi="Ebrima" w:cs="Arial"/>
          <w:sz w:val="20"/>
          <w:szCs w:val="20"/>
          <w:highlight w:val="yellow"/>
        </w:rPr>
        <w:t>...</w:t>
      </w:r>
      <w:r w:rsidRPr="00A573B6">
        <w:rPr>
          <w:rFonts w:ascii="Ebrima" w:hAnsi="Ebrima" w:cs="Arial"/>
          <w:sz w:val="20"/>
          <w:szCs w:val="20"/>
        </w:rPr>
        <w:t xml:space="preserve"> </w:t>
      </w:r>
      <w:r w:rsidRPr="00A573B6">
        <w:rPr>
          <w:rFonts w:ascii="Ebrima" w:hAnsi="Ebrima" w:cs="Arial"/>
          <w:iCs/>
          <w:sz w:val="20"/>
          <w:szCs w:val="20"/>
        </w:rPr>
        <w:t>(</w:t>
      </w:r>
      <w:proofErr w:type="gramStart"/>
      <w:r w:rsidRPr="00A573B6">
        <w:rPr>
          <w:rFonts w:ascii="Ebrima" w:hAnsi="Ebrima" w:cs="Arial"/>
          <w:i/>
          <w:iCs/>
          <w:sz w:val="20"/>
          <w:szCs w:val="20"/>
        </w:rPr>
        <w:t>dénomination</w:t>
      </w:r>
      <w:proofErr w:type="gramEnd"/>
      <w:r w:rsidRPr="00A573B6">
        <w:rPr>
          <w:rFonts w:ascii="Ebrima" w:hAnsi="Ebrima" w:cs="Arial"/>
          <w:i/>
          <w:iCs/>
          <w:sz w:val="20"/>
          <w:szCs w:val="20"/>
        </w:rPr>
        <w:t xml:space="preserve"> de la collectivité territoriale ou de l’établissement concerné</w:t>
      </w:r>
      <w:r w:rsidRPr="00A573B6">
        <w:rPr>
          <w:rFonts w:ascii="Ebrima" w:hAnsi="Ebrima" w:cs="Arial"/>
          <w:iCs/>
          <w:sz w:val="20"/>
          <w:szCs w:val="20"/>
        </w:rPr>
        <w:t>)</w:t>
      </w:r>
      <w:r w:rsidRPr="00A573B6">
        <w:rPr>
          <w:rFonts w:ascii="Ebrima" w:hAnsi="Ebrima" w:cs="Arial"/>
          <w:sz w:val="20"/>
          <w:szCs w:val="20"/>
        </w:rPr>
        <w:t xml:space="preserve"> représenté</w:t>
      </w:r>
      <w:r w:rsidRPr="00A573B6">
        <w:rPr>
          <w:rFonts w:ascii="Ebrima" w:hAnsi="Ebrima" w:cs="Arial"/>
          <w:iCs/>
          <w:sz w:val="20"/>
          <w:szCs w:val="20"/>
        </w:rPr>
        <w:t>(e)</w:t>
      </w:r>
      <w:r w:rsidRPr="00A573B6">
        <w:rPr>
          <w:rFonts w:ascii="Ebrima" w:hAnsi="Ebrima" w:cs="Arial"/>
          <w:sz w:val="20"/>
          <w:szCs w:val="20"/>
        </w:rPr>
        <w:t xml:space="preserve"> par son </w:t>
      </w:r>
      <w:r w:rsidRPr="00A573B6">
        <w:rPr>
          <w:rFonts w:ascii="Ebrima" w:hAnsi="Ebrima" w:cs="Arial"/>
          <w:i/>
          <w:sz w:val="20"/>
          <w:szCs w:val="20"/>
        </w:rPr>
        <w:t>Maire/P</w:t>
      </w:r>
      <w:r w:rsidRPr="00A573B6">
        <w:rPr>
          <w:rFonts w:ascii="Ebrima" w:hAnsi="Ebrima" w:cs="Arial"/>
          <w:i/>
          <w:iCs/>
          <w:sz w:val="20"/>
          <w:szCs w:val="20"/>
        </w:rPr>
        <w:t>résident(e)</w:t>
      </w:r>
      <w:r w:rsidRPr="00A573B6">
        <w:rPr>
          <w:rFonts w:ascii="Ebrima" w:hAnsi="Ebrima" w:cs="Arial"/>
          <w:sz w:val="20"/>
          <w:szCs w:val="20"/>
        </w:rPr>
        <w:t> ; et dûment habilité</w:t>
      </w:r>
      <w:r w:rsidRPr="00A573B6">
        <w:rPr>
          <w:rFonts w:ascii="Ebrima" w:hAnsi="Ebrima" w:cs="Arial"/>
          <w:iCs/>
          <w:sz w:val="20"/>
          <w:szCs w:val="20"/>
        </w:rPr>
        <w:t>(e)</w:t>
      </w:r>
      <w:r w:rsidRPr="00A573B6">
        <w:rPr>
          <w:rFonts w:ascii="Ebrima" w:hAnsi="Ebrima" w:cs="Arial"/>
          <w:sz w:val="20"/>
          <w:szCs w:val="20"/>
        </w:rPr>
        <w:t xml:space="preserve"> par délibération du </w:t>
      </w:r>
      <w:r w:rsidRPr="00A573B6">
        <w:rPr>
          <w:rFonts w:ascii="Ebrima" w:hAnsi="Ebrima" w:cs="Arial"/>
          <w:sz w:val="20"/>
          <w:szCs w:val="20"/>
          <w:highlight w:val="yellow"/>
        </w:rPr>
        <w:t>...</w:t>
      </w:r>
      <w:r w:rsidRPr="00A573B6">
        <w:rPr>
          <w:rStyle w:val="Appelnotedebasdep"/>
          <w:rFonts w:ascii="Ebrima" w:hAnsi="Ebrima" w:cs="Arial"/>
          <w:sz w:val="20"/>
          <w:szCs w:val="20"/>
          <w:highlight w:val="yellow"/>
        </w:rPr>
        <w:footnoteReference w:id="1"/>
      </w:r>
      <w:r w:rsidRPr="00A573B6">
        <w:rPr>
          <w:rFonts w:ascii="Ebrima" w:hAnsi="Ebrima" w:cs="Arial"/>
          <w:sz w:val="20"/>
          <w:szCs w:val="20"/>
        </w:rPr>
        <w:t xml:space="preserve"> </w:t>
      </w:r>
      <w:r w:rsidRPr="00A573B6">
        <w:rPr>
          <w:rFonts w:ascii="Ebrima" w:hAnsi="Ebrima" w:cs="Arial"/>
          <w:i/>
          <w:iCs/>
          <w:sz w:val="20"/>
          <w:szCs w:val="20"/>
        </w:rPr>
        <w:t>(indiquer l’organe délibérant</w:t>
      </w:r>
      <w:r w:rsidRPr="00A573B6">
        <w:rPr>
          <w:rFonts w:ascii="Ebrima" w:hAnsi="Ebrima" w:cs="Arial"/>
          <w:iCs/>
          <w:sz w:val="20"/>
          <w:szCs w:val="20"/>
        </w:rPr>
        <w:t>)</w:t>
      </w:r>
      <w:r w:rsidRPr="00A573B6">
        <w:rPr>
          <w:rFonts w:ascii="Ebrima" w:hAnsi="Ebrima" w:cs="Arial"/>
          <w:sz w:val="20"/>
          <w:szCs w:val="20"/>
        </w:rPr>
        <w:t xml:space="preserve"> en date du </w:t>
      </w:r>
      <w:r w:rsidRPr="00A573B6">
        <w:rPr>
          <w:rFonts w:ascii="Ebrima" w:hAnsi="Ebrima" w:cs="Arial"/>
          <w:sz w:val="20"/>
          <w:szCs w:val="20"/>
          <w:highlight w:val="yellow"/>
        </w:rPr>
        <w:t>...</w:t>
      </w:r>
      <w:r w:rsidRPr="00A573B6">
        <w:rPr>
          <w:rFonts w:ascii="Ebrima" w:hAnsi="Ebrima" w:cs="Arial"/>
          <w:sz w:val="20"/>
          <w:szCs w:val="20"/>
        </w:rPr>
        <w:t xml:space="preserve"> ci-après désigné</w:t>
      </w:r>
      <w:r w:rsidRPr="00A573B6">
        <w:rPr>
          <w:rFonts w:ascii="Ebrima" w:hAnsi="Ebrima" w:cs="Arial"/>
          <w:iCs/>
          <w:sz w:val="20"/>
          <w:szCs w:val="20"/>
        </w:rPr>
        <w:t>(e)</w:t>
      </w:r>
      <w:r w:rsidRPr="00A573B6">
        <w:rPr>
          <w:rFonts w:ascii="Ebrima" w:hAnsi="Ebrima" w:cs="Arial"/>
          <w:sz w:val="20"/>
          <w:szCs w:val="20"/>
        </w:rPr>
        <w:t xml:space="preserve"> « la collectivité </w:t>
      </w:r>
      <w:r w:rsidRPr="00A573B6">
        <w:rPr>
          <w:rFonts w:ascii="Ebrima" w:hAnsi="Ebrima" w:cs="Arial"/>
          <w:iCs/>
          <w:sz w:val="20"/>
          <w:szCs w:val="20"/>
        </w:rPr>
        <w:t>(ou l’établissement)</w:t>
      </w:r>
      <w:r w:rsidRPr="00A573B6">
        <w:rPr>
          <w:rFonts w:ascii="Ebrima" w:hAnsi="Ebrima" w:cs="Arial"/>
          <w:sz w:val="20"/>
          <w:szCs w:val="20"/>
        </w:rPr>
        <w:t> »</w:t>
      </w:r>
    </w:p>
    <w:p w:rsidR="00611232" w:rsidRPr="00A573B6" w:rsidRDefault="00611232" w:rsidP="00A573B6">
      <w:pPr>
        <w:spacing w:after="0" w:line="240" w:lineRule="auto"/>
        <w:jc w:val="both"/>
        <w:rPr>
          <w:rFonts w:ascii="Ebrima" w:hAnsi="Ebrima"/>
          <w:sz w:val="20"/>
          <w:szCs w:val="20"/>
        </w:rPr>
      </w:pPr>
    </w:p>
    <w:p w:rsidR="00847173" w:rsidRPr="001670A8" w:rsidRDefault="00847173" w:rsidP="00611232">
      <w:pPr>
        <w:spacing w:after="0" w:line="240" w:lineRule="auto"/>
        <w:jc w:val="both"/>
        <w:rPr>
          <w:rFonts w:ascii="Ebrima" w:hAnsi="Ebrima"/>
          <w:b/>
          <w:sz w:val="20"/>
          <w:szCs w:val="20"/>
        </w:rPr>
      </w:pPr>
      <w:proofErr w:type="gramStart"/>
      <w:r w:rsidRPr="001670A8">
        <w:rPr>
          <w:rFonts w:ascii="Ebrima" w:hAnsi="Ebrima"/>
          <w:b/>
          <w:sz w:val="20"/>
          <w:szCs w:val="20"/>
        </w:rPr>
        <w:t>d’une</w:t>
      </w:r>
      <w:proofErr w:type="gramEnd"/>
      <w:r w:rsidRPr="001670A8">
        <w:rPr>
          <w:rFonts w:ascii="Ebrima" w:hAnsi="Ebrima"/>
          <w:b/>
          <w:sz w:val="20"/>
          <w:szCs w:val="20"/>
        </w:rPr>
        <w:t xml:space="preserve"> part,</w:t>
      </w:r>
    </w:p>
    <w:p w:rsidR="00A573B6" w:rsidRDefault="00A573B6" w:rsidP="00611232">
      <w:pPr>
        <w:spacing w:after="0" w:line="240" w:lineRule="auto"/>
        <w:jc w:val="both"/>
        <w:rPr>
          <w:rFonts w:ascii="Ebrima" w:hAnsi="Ebrima"/>
          <w:b/>
          <w:sz w:val="20"/>
          <w:szCs w:val="20"/>
        </w:rPr>
      </w:pPr>
    </w:p>
    <w:p w:rsidR="00611232" w:rsidRPr="001670A8" w:rsidRDefault="00611232" w:rsidP="00611232">
      <w:pPr>
        <w:spacing w:after="0" w:line="240" w:lineRule="auto"/>
        <w:jc w:val="both"/>
        <w:rPr>
          <w:rFonts w:ascii="Ebrima" w:hAnsi="Ebrima"/>
          <w:b/>
          <w:sz w:val="20"/>
          <w:szCs w:val="20"/>
        </w:rPr>
      </w:pPr>
      <w:proofErr w:type="gramStart"/>
      <w:r w:rsidRPr="001670A8">
        <w:rPr>
          <w:rFonts w:ascii="Ebrima" w:hAnsi="Ebrima"/>
          <w:b/>
          <w:sz w:val="20"/>
          <w:szCs w:val="20"/>
        </w:rPr>
        <w:t>et</w:t>
      </w:r>
      <w:proofErr w:type="gramEnd"/>
      <w:r w:rsidRPr="001670A8">
        <w:rPr>
          <w:rFonts w:ascii="Ebrima" w:hAnsi="Ebrima"/>
          <w:b/>
          <w:sz w:val="20"/>
          <w:szCs w:val="20"/>
        </w:rPr>
        <w:t xml:space="preserve"> </w:t>
      </w:r>
    </w:p>
    <w:p w:rsidR="00611232" w:rsidRPr="001670A8" w:rsidRDefault="00611232" w:rsidP="00611232">
      <w:pPr>
        <w:spacing w:after="0" w:line="240" w:lineRule="auto"/>
        <w:jc w:val="both"/>
        <w:rPr>
          <w:rFonts w:ascii="Ebrima" w:hAnsi="Ebrima"/>
          <w:sz w:val="20"/>
          <w:szCs w:val="20"/>
        </w:rPr>
      </w:pPr>
    </w:p>
    <w:p w:rsidR="00611232" w:rsidRPr="001670A8" w:rsidRDefault="00A573B6" w:rsidP="00611232">
      <w:pPr>
        <w:spacing w:after="0" w:line="240" w:lineRule="auto"/>
        <w:jc w:val="both"/>
        <w:rPr>
          <w:rFonts w:ascii="Ebrima" w:hAnsi="Ebrima"/>
          <w:sz w:val="20"/>
          <w:szCs w:val="20"/>
        </w:rPr>
      </w:pPr>
      <w:r>
        <w:rPr>
          <w:rFonts w:ascii="Ebrima" w:hAnsi="Ebrima"/>
          <w:sz w:val="20"/>
          <w:szCs w:val="20"/>
        </w:rPr>
        <w:t xml:space="preserve">Le collège </w:t>
      </w:r>
      <w:r w:rsidRPr="00A573B6">
        <w:rPr>
          <w:rFonts w:ascii="Ebrima" w:hAnsi="Ebrima"/>
          <w:sz w:val="20"/>
          <w:szCs w:val="20"/>
          <w:highlight w:val="yellow"/>
        </w:rPr>
        <w:t>…</w:t>
      </w:r>
      <w:r>
        <w:rPr>
          <w:rFonts w:ascii="Ebrima" w:hAnsi="Ebrima"/>
          <w:sz w:val="20"/>
          <w:szCs w:val="20"/>
        </w:rPr>
        <w:t xml:space="preserve"> </w:t>
      </w:r>
      <w:r w:rsidRPr="00A573B6">
        <w:rPr>
          <w:rFonts w:ascii="Ebrima" w:hAnsi="Ebrima"/>
          <w:i/>
          <w:sz w:val="20"/>
          <w:szCs w:val="20"/>
        </w:rPr>
        <w:t>(dénomination du collège)</w:t>
      </w:r>
      <w:r w:rsidR="00611232" w:rsidRPr="001670A8">
        <w:rPr>
          <w:rFonts w:ascii="Ebrima" w:hAnsi="Ebrima"/>
          <w:sz w:val="20"/>
          <w:szCs w:val="20"/>
        </w:rPr>
        <w:t>, représenté par M</w:t>
      </w:r>
      <w:r w:rsidRPr="00A573B6">
        <w:rPr>
          <w:rFonts w:ascii="Ebrima" w:hAnsi="Ebrima"/>
          <w:sz w:val="20"/>
          <w:szCs w:val="20"/>
          <w:highlight w:val="yellow"/>
        </w:rPr>
        <w:t>…</w:t>
      </w:r>
      <w:r>
        <w:rPr>
          <w:rFonts w:ascii="Ebrima" w:hAnsi="Ebrima"/>
          <w:sz w:val="20"/>
          <w:szCs w:val="20"/>
        </w:rPr>
        <w:t xml:space="preserve"> </w:t>
      </w:r>
      <w:r w:rsidRPr="00A573B6">
        <w:rPr>
          <w:rFonts w:ascii="Ebrima" w:hAnsi="Ebrima"/>
          <w:i/>
          <w:sz w:val="20"/>
          <w:szCs w:val="20"/>
        </w:rPr>
        <w:t>(Nom et prénom)</w:t>
      </w:r>
      <w:r>
        <w:rPr>
          <w:rFonts w:ascii="Ebrima" w:hAnsi="Ebrima"/>
          <w:sz w:val="20"/>
          <w:szCs w:val="20"/>
        </w:rPr>
        <w:t>,</w:t>
      </w:r>
      <w:r w:rsidR="00611232" w:rsidRPr="001670A8">
        <w:rPr>
          <w:rFonts w:ascii="Ebrima" w:hAnsi="Ebrima"/>
          <w:sz w:val="20"/>
          <w:szCs w:val="20"/>
        </w:rPr>
        <w:t xml:space="preserve"> en qualité de chef d’établissement </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b/>
          <w:sz w:val="20"/>
          <w:szCs w:val="20"/>
        </w:rPr>
      </w:pPr>
      <w:proofErr w:type="gramStart"/>
      <w:r w:rsidRPr="001670A8">
        <w:rPr>
          <w:rFonts w:ascii="Ebrima" w:hAnsi="Ebrima"/>
          <w:b/>
          <w:sz w:val="20"/>
          <w:szCs w:val="20"/>
        </w:rPr>
        <w:t>d’autre</w:t>
      </w:r>
      <w:proofErr w:type="gramEnd"/>
      <w:r w:rsidRPr="001670A8">
        <w:rPr>
          <w:rFonts w:ascii="Ebrima" w:hAnsi="Ebrima"/>
          <w:b/>
          <w:sz w:val="20"/>
          <w:szCs w:val="20"/>
        </w:rPr>
        <w:t xml:space="preserve"> part,</w:t>
      </w:r>
    </w:p>
    <w:p w:rsidR="00611232" w:rsidRPr="001670A8" w:rsidRDefault="00611232" w:rsidP="00611232">
      <w:pPr>
        <w:spacing w:after="0" w:line="240" w:lineRule="auto"/>
        <w:jc w:val="both"/>
        <w:rPr>
          <w:rFonts w:ascii="Ebrima" w:hAnsi="Ebrima"/>
          <w:sz w:val="20"/>
          <w:szCs w:val="20"/>
        </w:rPr>
      </w:pPr>
    </w:p>
    <w:p w:rsidR="001670A8" w:rsidRPr="001670A8" w:rsidRDefault="001670A8" w:rsidP="001670A8">
      <w:pPr>
        <w:spacing w:after="0" w:line="240" w:lineRule="auto"/>
        <w:jc w:val="both"/>
        <w:rPr>
          <w:rFonts w:ascii="Ebrima" w:hAnsi="Ebrima"/>
          <w:sz w:val="20"/>
          <w:szCs w:val="20"/>
        </w:rPr>
      </w:pPr>
      <w:r w:rsidRPr="001670A8">
        <w:rPr>
          <w:rFonts w:ascii="Ebrima" w:hAnsi="Ebrima"/>
          <w:sz w:val="20"/>
          <w:szCs w:val="20"/>
        </w:rPr>
        <w:t>Vu le code civil, et notamment son article 1384 ;</w:t>
      </w:r>
    </w:p>
    <w:p w:rsidR="001670A8" w:rsidRDefault="001670A8" w:rsidP="001670A8">
      <w:pPr>
        <w:spacing w:after="0" w:line="240" w:lineRule="auto"/>
        <w:jc w:val="both"/>
        <w:rPr>
          <w:rFonts w:ascii="Ebrima" w:hAnsi="Ebrima"/>
          <w:sz w:val="20"/>
          <w:szCs w:val="20"/>
        </w:rPr>
      </w:pPr>
    </w:p>
    <w:p w:rsidR="001670A8" w:rsidRPr="001670A8" w:rsidRDefault="001670A8" w:rsidP="001670A8">
      <w:pPr>
        <w:spacing w:after="0" w:line="240" w:lineRule="auto"/>
        <w:jc w:val="both"/>
        <w:rPr>
          <w:rFonts w:ascii="Ebrima" w:hAnsi="Ebrima"/>
          <w:sz w:val="20"/>
          <w:szCs w:val="20"/>
        </w:rPr>
      </w:pPr>
      <w:r w:rsidRPr="001670A8">
        <w:rPr>
          <w:rFonts w:ascii="Ebrima" w:hAnsi="Ebrima"/>
          <w:sz w:val="20"/>
          <w:szCs w:val="20"/>
        </w:rPr>
        <w:t>Vu le code de l’éducation, et notamment ses articles L.313-1, L.331-4, L.331-5, L.332-3, L. 335-2, L.421-7, L.911-4, ainsi que les articles D. 331-1 et suivants, et D. 332-14 ;</w:t>
      </w:r>
    </w:p>
    <w:p w:rsidR="001670A8" w:rsidRDefault="001670A8" w:rsidP="001670A8">
      <w:pPr>
        <w:spacing w:after="0" w:line="240" w:lineRule="auto"/>
        <w:jc w:val="both"/>
        <w:rPr>
          <w:rFonts w:ascii="Ebrima" w:hAnsi="Ebrima"/>
          <w:sz w:val="20"/>
          <w:szCs w:val="20"/>
        </w:rPr>
      </w:pPr>
    </w:p>
    <w:p w:rsidR="001670A8" w:rsidRPr="001670A8" w:rsidRDefault="001670A8" w:rsidP="001670A8">
      <w:pPr>
        <w:spacing w:after="0" w:line="240" w:lineRule="auto"/>
        <w:jc w:val="both"/>
        <w:rPr>
          <w:rFonts w:ascii="Ebrima" w:hAnsi="Ebrima"/>
          <w:sz w:val="20"/>
          <w:szCs w:val="20"/>
        </w:rPr>
      </w:pPr>
      <w:r w:rsidRPr="001670A8">
        <w:rPr>
          <w:rFonts w:ascii="Ebrima" w:hAnsi="Ebrima"/>
          <w:sz w:val="20"/>
          <w:szCs w:val="20"/>
        </w:rPr>
        <w:t>Vu le code du travail, et notamment ses articles L. 4153-1 et L. 4153-2 ;</w:t>
      </w:r>
    </w:p>
    <w:p w:rsidR="001670A8" w:rsidRPr="001670A8" w:rsidRDefault="001670A8" w:rsidP="001670A8">
      <w:pPr>
        <w:spacing w:after="0" w:line="240" w:lineRule="auto"/>
        <w:jc w:val="both"/>
        <w:rPr>
          <w:rFonts w:ascii="Ebrima" w:hAnsi="Ebrima"/>
          <w:sz w:val="20"/>
          <w:szCs w:val="20"/>
        </w:rPr>
      </w:pPr>
    </w:p>
    <w:p w:rsidR="001670A8" w:rsidRPr="001670A8" w:rsidRDefault="001670A8" w:rsidP="001670A8">
      <w:pPr>
        <w:spacing w:after="0" w:line="240" w:lineRule="auto"/>
        <w:jc w:val="both"/>
        <w:rPr>
          <w:rFonts w:ascii="Ebrima" w:hAnsi="Ebrima"/>
          <w:sz w:val="20"/>
          <w:szCs w:val="20"/>
        </w:rPr>
      </w:pPr>
      <w:r w:rsidRPr="001670A8">
        <w:rPr>
          <w:rFonts w:ascii="Ebrima" w:hAnsi="Ebrima"/>
          <w:sz w:val="20"/>
          <w:szCs w:val="20"/>
        </w:rPr>
        <w:t xml:space="preserve">Vu la circulaire n°2003-134 du 8 septembre 2003 relative aux modalités d’accueil en milieu professionnel des élèves mineurs de moins de seize ans ; </w:t>
      </w:r>
    </w:p>
    <w:p w:rsidR="001670A8" w:rsidRPr="001670A8" w:rsidRDefault="001670A8" w:rsidP="00611232">
      <w:pPr>
        <w:spacing w:after="0" w:line="240" w:lineRule="auto"/>
        <w:jc w:val="both"/>
        <w:rPr>
          <w:rFonts w:ascii="Ebrima" w:hAnsi="Ebrima"/>
          <w:sz w:val="20"/>
          <w:szCs w:val="20"/>
        </w:rPr>
      </w:pPr>
    </w:p>
    <w:p w:rsidR="00A573B6" w:rsidRPr="00A573B6" w:rsidRDefault="00A573B6" w:rsidP="00A573B6">
      <w:pPr>
        <w:pStyle w:val="TEXTE"/>
        <w:numPr>
          <w:ilvl w:val="0"/>
          <w:numId w:val="0"/>
        </w:numPr>
        <w:spacing w:before="0" w:after="0"/>
        <w:rPr>
          <w:rFonts w:ascii="Ebrima" w:hAnsi="Ebrima"/>
          <w:bCs/>
          <w:color w:val="auto"/>
        </w:rPr>
      </w:pPr>
      <w:r w:rsidRPr="00A573B6">
        <w:rPr>
          <w:rFonts w:ascii="Ebrima" w:hAnsi="Ebrima"/>
          <w:bCs/>
          <w:color w:val="auto"/>
        </w:rPr>
        <w:t>Il a été convenu et arrêté ce qui suit :</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b/>
          <w:sz w:val="20"/>
          <w:szCs w:val="20"/>
        </w:rPr>
      </w:pPr>
      <w:r w:rsidRPr="001670A8">
        <w:rPr>
          <w:rFonts w:ascii="Ebrima" w:hAnsi="Ebrima"/>
          <w:b/>
          <w:sz w:val="20"/>
          <w:szCs w:val="20"/>
        </w:rPr>
        <w:t xml:space="preserve">TITRE PREMIER : DISPOSITIONS GÉNÉRALES </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b/>
          <w:sz w:val="20"/>
          <w:szCs w:val="20"/>
        </w:rPr>
        <w:t>Article 1 -</w:t>
      </w:r>
      <w:r w:rsidRPr="001670A8">
        <w:rPr>
          <w:rFonts w:ascii="Ebrima" w:hAnsi="Ebrima"/>
          <w:sz w:val="20"/>
          <w:szCs w:val="20"/>
        </w:rPr>
        <w:t xml:space="preserve"> La présente convention a pour objet la mise en </w:t>
      </w:r>
      <w:r w:rsidR="00A573B6">
        <w:rPr>
          <w:rFonts w:ascii="Ebrima" w:hAnsi="Ebrima"/>
          <w:sz w:val="20"/>
          <w:szCs w:val="20"/>
        </w:rPr>
        <w:t xml:space="preserve">œuvre </w:t>
      </w:r>
      <w:r w:rsidRPr="001670A8">
        <w:rPr>
          <w:rFonts w:ascii="Ebrima" w:hAnsi="Ebrima"/>
          <w:sz w:val="20"/>
          <w:szCs w:val="20"/>
        </w:rPr>
        <w:t>d’une séquence d’observation en milieu professionnel, au bénéfice de l’élève de l’établissement d’enseignement (ou des élèves) désigné(s) en annexe.</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b/>
          <w:sz w:val="20"/>
          <w:szCs w:val="20"/>
        </w:rPr>
        <w:t>Article 2 -</w:t>
      </w:r>
      <w:r w:rsidRPr="001670A8">
        <w:rPr>
          <w:rFonts w:ascii="Ebrima" w:hAnsi="Ebrima"/>
          <w:sz w:val="20"/>
          <w:szCs w:val="20"/>
        </w:rPr>
        <w:t xml:space="preserve"> Les objectifs et les modalités de la séquence d’observation sont consignés dans l’annexe pédagogique. Les modalités de prise en charge des frais afférents à cette séquence ainsi que les modalités d’assurances sont définies dans l’annexe financière.</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b/>
          <w:sz w:val="20"/>
          <w:szCs w:val="20"/>
        </w:rPr>
        <w:t>Article 3 -</w:t>
      </w:r>
      <w:r w:rsidRPr="001670A8">
        <w:rPr>
          <w:rFonts w:ascii="Ebrima" w:hAnsi="Ebrima"/>
          <w:sz w:val="20"/>
          <w:szCs w:val="20"/>
        </w:rPr>
        <w:t xml:space="preserve"> L’organisation de la séquence d’observation est détermi</w:t>
      </w:r>
      <w:r w:rsidR="00A573B6">
        <w:rPr>
          <w:rFonts w:ascii="Ebrima" w:hAnsi="Ebrima"/>
          <w:sz w:val="20"/>
          <w:szCs w:val="20"/>
        </w:rPr>
        <w:t xml:space="preserve">née d’un commun accord entre l’autorité territoriale de </w:t>
      </w:r>
      <w:r w:rsidR="00A573B6" w:rsidRPr="00A573B6">
        <w:rPr>
          <w:rFonts w:ascii="Ebrima" w:hAnsi="Ebrima"/>
          <w:i/>
          <w:sz w:val="20"/>
          <w:szCs w:val="20"/>
        </w:rPr>
        <w:t>la collectivité ou l’établissement</w:t>
      </w:r>
      <w:r w:rsidR="00A573B6">
        <w:rPr>
          <w:rFonts w:ascii="Ebrima" w:hAnsi="Ebrima"/>
          <w:sz w:val="20"/>
          <w:szCs w:val="20"/>
        </w:rPr>
        <w:t xml:space="preserve"> d’accueil </w:t>
      </w:r>
      <w:r w:rsidRPr="001670A8">
        <w:rPr>
          <w:rFonts w:ascii="Ebrima" w:hAnsi="Ebrima"/>
          <w:sz w:val="20"/>
          <w:szCs w:val="20"/>
        </w:rPr>
        <w:t>et le chef d’établissement.</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b/>
          <w:sz w:val="20"/>
          <w:szCs w:val="20"/>
        </w:rPr>
        <w:t>Article 4 -</w:t>
      </w:r>
      <w:r w:rsidRPr="001670A8">
        <w:rPr>
          <w:rFonts w:ascii="Ebrima" w:hAnsi="Ebrima"/>
          <w:sz w:val="20"/>
          <w:szCs w:val="20"/>
        </w:rPr>
        <w:t xml:space="preserve"> Les élèves demeurent sous statut scolaire durant la période d’observation en milieu professionnel. Ils restent sous l’autorité et la responsabilité du chef d’établissement. Ils ne peuvent prétendre à aucune rémunération ou gratification de </w:t>
      </w:r>
      <w:r w:rsidR="00A573B6" w:rsidRPr="00A573B6">
        <w:rPr>
          <w:rFonts w:ascii="Ebrima" w:hAnsi="Ebrima"/>
          <w:i/>
          <w:sz w:val="20"/>
          <w:szCs w:val="20"/>
        </w:rPr>
        <w:t>la collectivité ou l’établissement</w:t>
      </w:r>
      <w:r w:rsidR="00A573B6">
        <w:rPr>
          <w:rFonts w:ascii="Ebrima" w:hAnsi="Ebrima"/>
          <w:sz w:val="20"/>
          <w:szCs w:val="20"/>
        </w:rPr>
        <w:t xml:space="preserve"> d’accueil</w:t>
      </w:r>
      <w:r w:rsidRPr="001670A8">
        <w:rPr>
          <w:rFonts w:ascii="Ebrima" w:hAnsi="Ebrima"/>
          <w:sz w:val="20"/>
          <w:szCs w:val="20"/>
        </w:rPr>
        <w:t>.</w:t>
      </w:r>
    </w:p>
    <w:p w:rsidR="00611232" w:rsidRPr="001670A8" w:rsidRDefault="00611232" w:rsidP="00611232">
      <w:pPr>
        <w:spacing w:after="0" w:line="240" w:lineRule="auto"/>
        <w:jc w:val="both"/>
        <w:rPr>
          <w:rFonts w:ascii="Ebrima" w:hAnsi="Ebrima"/>
          <w:sz w:val="20"/>
          <w:szCs w:val="20"/>
        </w:rPr>
      </w:pPr>
    </w:p>
    <w:p w:rsidR="0085254D" w:rsidRPr="001670A8" w:rsidRDefault="00611232" w:rsidP="00611232">
      <w:pPr>
        <w:spacing w:after="0" w:line="240" w:lineRule="auto"/>
        <w:jc w:val="both"/>
        <w:rPr>
          <w:rFonts w:ascii="Ebrima" w:hAnsi="Ebrima"/>
          <w:sz w:val="20"/>
          <w:szCs w:val="20"/>
        </w:rPr>
      </w:pPr>
      <w:r w:rsidRPr="001670A8">
        <w:rPr>
          <w:rFonts w:ascii="Ebrima" w:hAnsi="Ebrima"/>
          <w:b/>
          <w:sz w:val="20"/>
          <w:szCs w:val="20"/>
        </w:rPr>
        <w:lastRenderedPageBreak/>
        <w:t>Article 5 -</w:t>
      </w:r>
      <w:r w:rsidRPr="001670A8">
        <w:rPr>
          <w:rFonts w:ascii="Ebrima" w:hAnsi="Ebrima"/>
          <w:sz w:val="20"/>
          <w:szCs w:val="20"/>
        </w:rPr>
        <w:t xml:space="preserve"> Durant la séquence d’observation, les élèves n’ont pas à concourir au travail dans </w:t>
      </w:r>
      <w:r w:rsidR="00A573B6" w:rsidRPr="00A573B6">
        <w:rPr>
          <w:rFonts w:ascii="Ebrima" w:hAnsi="Ebrima"/>
          <w:i/>
          <w:sz w:val="20"/>
          <w:szCs w:val="20"/>
        </w:rPr>
        <w:t>la collectivité ou l’établissement</w:t>
      </w:r>
      <w:r w:rsidR="00A573B6">
        <w:rPr>
          <w:rFonts w:ascii="Ebrima" w:hAnsi="Ebrima"/>
          <w:sz w:val="20"/>
          <w:szCs w:val="20"/>
        </w:rPr>
        <w:t xml:space="preserve"> d’accueil</w:t>
      </w:r>
      <w:r w:rsidRPr="001670A8">
        <w:rPr>
          <w:rFonts w:ascii="Ebrima" w:hAnsi="Ebrima"/>
          <w:sz w:val="20"/>
          <w:szCs w:val="20"/>
        </w:rPr>
        <w:t>. Au cours des séquences d’observation, les élèves peuvent effectuer des enquêtes en liaison avec les enseignements. Ils peuvent également participer à des activités de</w:t>
      </w:r>
      <w:r w:rsidR="00A573B6" w:rsidRPr="00A573B6">
        <w:rPr>
          <w:rFonts w:ascii="Ebrima" w:hAnsi="Ebrima"/>
          <w:i/>
          <w:sz w:val="20"/>
          <w:szCs w:val="20"/>
        </w:rPr>
        <w:t xml:space="preserve"> </w:t>
      </w:r>
      <w:r w:rsidR="00A573B6" w:rsidRPr="00A573B6">
        <w:rPr>
          <w:rFonts w:ascii="Ebrima" w:hAnsi="Ebrima"/>
          <w:i/>
          <w:sz w:val="20"/>
          <w:szCs w:val="20"/>
        </w:rPr>
        <w:t>la collectivité ou l’établissement</w:t>
      </w:r>
      <w:r w:rsidR="00A573B6">
        <w:rPr>
          <w:rFonts w:ascii="Ebrima" w:hAnsi="Ebrima"/>
          <w:sz w:val="20"/>
          <w:szCs w:val="20"/>
        </w:rPr>
        <w:t xml:space="preserve"> d’accueil</w:t>
      </w:r>
      <w:r w:rsidRPr="001670A8">
        <w:rPr>
          <w:rFonts w:ascii="Ebrima" w:hAnsi="Ebrima"/>
          <w:sz w:val="20"/>
          <w:szCs w:val="20"/>
        </w:rPr>
        <w:t xml:space="preserve">, à des essais ou à des démonstrations en liaison avec les enseignements et les objectifs de formation de leur classe, sous le contrôle des personnels responsables de leur encadrement en milieu professionnel. Les élèves ne peuvent accéder aux machines, appareils ou produits dont l’usage est proscrit aux mineurs par les articles </w:t>
      </w:r>
      <w:r w:rsidR="008243BA" w:rsidRPr="001670A8">
        <w:rPr>
          <w:rFonts w:ascii="Ebrima" w:hAnsi="Ebrima"/>
          <w:sz w:val="20"/>
          <w:szCs w:val="20"/>
        </w:rPr>
        <w:t>D. 4153-15 à  D. 4153-37</w:t>
      </w:r>
      <w:r w:rsidRPr="001670A8">
        <w:rPr>
          <w:rFonts w:ascii="Ebrima" w:hAnsi="Ebrima"/>
          <w:sz w:val="20"/>
          <w:szCs w:val="20"/>
        </w:rPr>
        <w:t xml:space="preserve"> du code du travail. Ils ne peuvent ni procéder à des manœuvres ou manipulations sur d’autres machines, produits ou appareils de production, ni effectuer les travaux légers autorisés aux mineurs par le même code.</w:t>
      </w:r>
    </w:p>
    <w:p w:rsidR="00611232" w:rsidRPr="001670A8" w:rsidRDefault="00611232" w:rsidP="00611232">
      <w:pPr>
        <w:spacing w:after="0" w:line="240" w:lineRule="auto"/>
        <w:jc w:val="both"/>
        <w:rPr>
          <w:rFonts w:ascii="Ebrima" w:hAnsi="Ebrima"/>
          <w:sz w:val="20"/>
          <w:szCs w:val="20"/>
        </w:rPr>
      </w:pPr>
    </w:p>
    <w:p w:rsidR="008243BA" w:rsidRPr="001670A8" w:rsidRDefault="00611232" w:rsidP="00611232">
      <w:pPr>
        <w:spacing w:after="0" w:line="240" w:lineRule="auto"/>
        <w:jc w:val="both"/>
        <w:rPr>
          <w:rFonts w:ascii="Ebrima" w:hAnsi="Ebrima"/>
          <w:sz w:val="20"/>
          <w:szCs w:val="20"/>
        </w:rPr>
      </w:pPr>
      <w:r w:rsidRPr="001670A8">
        <w:rPr>
          <w:rFonts w:ascii="Ebrima" w:hAnsi="Ebrima"/>
          <w:b/>
          <w:sz w:val="20"/>
          <w:szCs w:val="20"/>
        </w:rPr>
        <w:t xml:space="preserve">Article 6 </w:t>
      </w:r>
      <w:r w:rsidR="00A573B6">
        <w:rPr>
          <w:rFonts w:ascii="Ebrima" w:hAnsi="Ebrima"/>
          <w:b/>
          <w:sz w:val="20"/>
          <w:szCs w:val="20"/>
        </w:rPr>
        <w:t>–</w:t>
      </w:r>
      <w:r w:rsidRPr="001670A8">
        <w:rPr>
          <w:rFonts w:ascii="Ebrima" w:hAnsi="Ebrima"/>
          <w:sz w:val="20"/>
          <w:szCs w:val="20"/>
        </w:rPr>
        <w:t xml:space="preserve"> </w:t>
      </w:r>
      <w:r w:rsidR="00A573B6">
        <w:rPr>
          <w:rFonts w:ascii="Ebrima" w:hAnsi="Ebrima"/>
          <w:sz w:val="20"/>
          <w:szCs w:val="20"/>
        </w:rPr>
        <w:t xml:space="preserve">L’autorité territoriale de </w:t>
      </w:r>
      <w:r w:rsidR="00A573B6" w:rsidRPr="00A573B6">
        <w:rPr>
          <w:rFonts w:ascii="Ebrima" w:hAnsi="Ebrima"/>
          <w:i/>
          <w:sz w:val="20"/>
          <w:szCs w:val="20"/>
        </w:rPr>
        <w:t>la collectivité ou l’établissement</w:t>
      </w:r>
      <w:r w:rsidR="00A573B6">
        <w:rPr>
          <w:rFonts w:ascii="Ebrima" w:hAnsi="Ebrima"/>
          <w:sz w:val="20"/>
          <w:szCs w:val="20"/>
        </w:rPr>
        <w:t xml:space="preserve"> d’accueil </w:t>
      </w:r>
      <w:r w:rsidRPr="001670A8">
        <w:rPr>
          <w:rFonts w:ascii="Ebrima" w:hAnsi="Ebrima"/>
          <w:sz w:val="20"/>
          <w:szCs w:val="20"/>
        </w:rPr>
        <w:t xml:space="preserve">prend les dispositions nécessaires pour garantir sa responsabilité civile chaque fois qu’elle sera engagée en application de </w:t>
      </w:r>
      <w:r w:rsidR="008243BA" w:rsidRPr="001670A8">
        <w:rPr>
          <w:rFonts w:ascii="Ebrima" w:hAnsi="Ebrima"/>
          <w:sz w:val="20"/>
          <w:szCs w:val="20"/>
        </w:rPr>
        <w:t>l’article 1384 du code civil :</w:t>
      </w:r>
    </w:p>
    <w:p w:rsidR="008243BA" w:rsidRPr="001670A8" w:rsidRDefault="008243BA" w:rsidP="00611232">
      <w:pPr>
        <w:spacing w:after="0" w:line="240" w:lineRule="auto"/>
        <w:jc w:val="both"/>
        <w:rPr>
          <w:rFonts w:ascii="Ebrima" w:hAnsi="Ebrima"/>
          <w:sz w:val="20"/>
          <w:szCs w:val="20"/>
        </w:rPr>
      </w:pPr>
    </w:p>
    <w:p w:rsidR="008243BA"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 soit en souscrivant une assurance particulière garantissant sa responsabilité civile en cas de faute imputable à </w:t>
      </w:r>
      <w:r w:rsidR="00A573B6" w:rsidRPr="00A573B6">
        <w:rPr>
          <w:rFonts w:ascii="Ebrima" w:hAnsi="Ebrima"/>
          <w:i/>
          <w:sz w:val="20"/>
          <w:szCs w:val="20"/>
        </w:rPr>
        <w:t>la collectivité ou l’établissement</w:t>
      </w:r>
      <w:r w:rsidR="00A573B6">
        <w:rPr>
          <w:rFonts w:ascii="Ebrima" w:hAnsi="Ebrima"/>
          <w:sz w:val="20"/>
          <w:szCs w:val="20"/>
        </w:rPr>
        <w:t xml:space="preserve"> d’accueil </w:t>
      </w:r>
      <w:r w:rsidR="008243BA" w:rsidRPr="001670A8">
        <w:rPr>
          <w:rFonts w:ascii="Ebrima" w:hAnsi="Ebrima"/>
          <w:sz w:val="20"/>
          <w:szCs w:val="20"/>
        </w:rPr>
        <w:t>à l’égard de l’élève ;</w:t>
      </w:r>
    </w:p>
    <w:p w:rsidR="00A573B6" w:rsidRDefault="00A573B6"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 soit en ajoutant à son contrat déjà souscrit “responsabilité civile entreprise” ou “responsabilité civile professionnelle” un avenant relatif à l’accueil d’élèves. Le chef de l’établissement d’enseignement contracte une assurance couvrant la responsabilité civile de l’élève pour les dommages qu’il pourrait causer pendant la visite d’information ou séquence d’observation en milieu professionnel, ainsi qu’en dehors de l’entreprise ou de l’organisme d’accueil, ou sur le trajet menant, soit au lieu où se déroule la visite ou séquence, soit au domicile.</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b/>
          <w:sz w:val="20"/>
          <w:szCs w:val="20"/>
        </w:rPr>
        <w:t>Article 7 -</w:t>
      </w:r>
      <w:r w:rsidRPr="001670A8">
        <w:rPr>
          <w:rFonts w:ascii="Ebrima" w:hAnsi="Ebrima"/>
          <w:sz w:val="20"/>
          <w:szCs w:val="20"/>
        </w:rPr>
        <w:t xml:space="preserve"> En cas d’accident survenant à l’élève, soit en milieu professionnel, soit au cours du trajet, le responsable de </w:t>
      </w:r>
      <w:r w:rsidR="00A573B6" w:rsidRPr="00A573B6">
        <w:rPr>
          <w:rFonts w:ascii="Ebrima" w:hAnsi="Ebrima"/>
          <w:i/>
          <w:sz w:val="20"/>
          <w:szCs w:val="20"/>
        </w:rPr>
        <w:t>la collectivité ou l’établissement</w:t>
      </w:r>
      <w:r w:rsidR="00A573B6">
        <w:rPr>
          <w:rFonts w:ascii="Ebrima" w:hAnsi="Ebrima"/>
          <w:sz w:val="20"/>
          <w:szCs w:val="20"/>
        </w:rPr>
        <w:t xml:space="preserve"> d’accueil</w:t>
      </w:r>
      <w:r w:rsidRPr="001670A8">
        <w:rPr>
          <w:rFonts w:ascii="Ebrima" w:hAnsi="Ebrima"/>
          <w:sz w:val="20"/>
          <w:szCs w:val="20"/>
        </w:rPr>
        <w:t xml:space="preserve"> s’engage à adresser la déclaration d’accident au chef d’établissement d’enseignement de l’élève dans la journée où l’accident s’est produit.</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b/>
          <w:sz w:val="20"/>
          <w:szCs w:val="20"/>
        </w:rPr>
        <w:t>Article 8 -</w:t>
      </w:r>
      <w:r w:rsidRPr="001670A8">
        <w:rPr>
          <w:rFonts w:ascii="Ebrima" w:hAnsi="Ebrima"/>
          <w:sz w:val="20"/>
          <w:szCs w:val="20"/>
        </w:rPr>
        <w:t xml:space="preserve"> Le chef d’établissement d’enseignement et </w:t>
      </w:r>
      <w:r w:rsidR="00A573B6">
        <w:rPr>
          <w:rFonts w:ascii="Ebrima" w:hAnsi="Ebrima"/>
          <w:sz w:val="20"/>
          <w:szCs w:val="20"/>
        </w:rPr>
        <w:t xml:space="preserve">l’autorité territoriale de </w:t>
      </w:r>
      <w:r w:rsidR="00A573B6" w:rsidRPr="00A573B6">
        <w:rPr>
          <w:rFonts w:ascii="Ebrima" w:hAnsi="Ebrima"/>
          <w:i/>
          <w:sz w:val="20"/>
          <w:szCs w:val="20"/>
        </w:rPr>
        <w:t>la collectivité ou l’établissement</w:t>
      </w:r>
      <w:r w:rsidR="00A573B6">
        <w:rPr>
          <w:rFonts w:ascii="Ebrima" w:hAnsi="Ebrima"/>
          <w:sz w:val="20"/>
          <w:szCs w:val="20"/>
        </w:rPr>
        <w:t xml:space="preserve"> d’accueil </w:t>
      </w:r>
      <w:r w:rsidRPr="001670A8">
        <w:rPr>
          <w:rFonts w:ascii="Ebrima" w:hAnsi="Ebrima"/>
          <w:sz w:val="20"/>
          <w:szCs w:val="20"/>
        </w:rPr>
        <w:t>de l’élève se tiendront mutuellement informés des difficultés qui pourraient naître de l’application de la présente convention et prendront, d’un commun accord et en liaison avec l’équipe pédagogique, les dispositions propres à les résoudre notamment en cas de manquement à la discipline. Les difficultés qui pourraient être rencontrées lors de toute période en milieu professionnel et notamment toute absence d’un élève, seront aussitôt portées à la connaissance du chef d’établissement.</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b/>
          <w:sz w:val="20"/>
          <w:szCs w:val="20"/>
        </w:rPr>
        <w:t>Article 9 -</w:t>
      </w:r>
      <w:r w:rsidRPr="001670A8">
        <w:rPr>
          <w:rFonts w:ascii="Ebrima" w:hAnsi="Ebrima"/>
          <w:sz w:val="20"/>
          <w:szCs w:val="20"/>
        </w:rPr>
        <w:t xml:space="preserve"> La présente convention est </w:t>
      </w:r>
      <w:proofErr w:type="gramStart"/>
      <w:r w:rsidRPr="001670A8">
        <w:rPr>
          <w:rFonts w:ascii="Ebrima" w:hAnsi="Ebrima"/>
          <w:sz w:val="20"/>
          <w:szCs w:val="20"/>
        </w:rPr>
        <w:t>signée</w:t>
      </w:r>
      <w:proofErr w:type="gramEnd"/>
      <w:r w:rsidRPr="001670A8">
        <w:rPr>
          <w:rFonts w:ascii="Ebrima" w:hAnsi="Ebrima"/>
          <w:sz w:val="20"/>
          <w:szCs w:val="20"/>
        </w:rPr>
        <w:t xml:space="preserve"> pour la durée d’une séquence d’observation en milieu professionnel.</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b/>
          <w:sz w:val="20"/>
          <w:szCs w:val="20"/>
        </w:rPr>
      </w:pPr>
      <w:r w:rsidRPr="001670A8">
        <w:rPr>
          <w:rFonts w:ascii="Ebrima" w:hAnsi="Ebrima"/>
          <w:b/>
          <w:sz w:val="20"/>
          <w:szCs w:val="20"/>
        </w:rPr>
        <w:t>TITRE II - DISPOSITIONS PARTICULIÈRES</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b/>
          <w:sz w:val="20"/>
          <w:szCs w:val="20"/>
        </w:rPr>
      </w:pPr>
      <w:r w:rsidRPr="001670A8">
        <w:rPr>
          <w:rFonts w:ascii="Ebrima" w:hAnsi="Ebrima"/>
          <w:b/>
          <w:sz w:val="20"/>
          <w:szCs w:val="20"/>
        </w:rPr>
        <w:t>A - Annexe pédagogique Nom de l’élève ou des élèves concerné(s)</w:t>
      </w:r>
    </w:p>
    <w:p w:rsidR="00611232" w:rsidRPr="001670A8" w:rsidRDefault="00611232"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Classe : </w:t>
      </w:r>
    </w:p>
    <w:p w:rsidR="008243BA" w:rsidRPr="001670A8" w:rsidRDefault="008243BA"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Établissement d’origine</w:t>
      </w:r>
      <w:r w:rsidR="008243BA" w:rsidRPr="001670A8">
        <w:rPr>
          <w:rFonts w:ascii="Ebrima" w:hAnsi="Ebrima"/>
          <w:sz w:val="20"/>
          <w:szCs w:val="20"/>
        </w:rPr>
        <w:t> :</w:t>
      </w:r>
    </w:p>
    <w:p w:rsidR="008243BA" w:rsidRPr="001670A8" w:rsidRDefault="008243BA"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Nom et qualité du responsable de l’accueil en milieu professionnel du tuteur</w:t>
      </w:r>
      <w:r w:rsidR="008243BA" w:rsidRPr="001670A8">
        <w:rPr>
          <w:rFonts w:ascii="Ebrima" w:hAnsi="Ebrima"/>
          <w:sz w:val="20"/>
          <w:szCs w:val="20"/>
        </w:rPr>
        <w:t> :</w:t>
      </w:r>
    </w:p>
    <w:p w:rsidR="008243BA" w:rsidRPr="001670A8" w:rsidRDefault="008243BA"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Nom du ou (des) enseignant(s) chargé(s) de suivre le déroulement de séquence d’observation en milieu professionnel</w:t>
      </w:r>
      <w:r w:rsidR="008243BA" w:rsidRPr="001670A8">
        <w:rPr>
          <w:rFonts w:ascii="Ebrima" w:hAnsi="Ebrima"/>
          <w:sz w:val="20"/>
          <w:szCs w:val="20"/>
        </w:rPr>
        <w:t> :</w:t>
      </w: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lastRenderedPageBreak/>
        <w:t>Dates de la séquence d’observation en milieu professionnel</w:t>
      </w:r>
      <w:r w:rsidR="008243BA" w:rsidRPr="001670A8">
        <w:rPr>
          <w:rFonts w:ascii="Ebrima" w:hAnsi="Ebrima"/>
          <w:sz w:val="20"/>
          <w:szCs w:val="20"/>
        </w:rPr>
        <w:t> :</w:t>
      </w:r>
    </w:p>
    <w:p w:rsidR="008243BA" w:rsidRPr="001670A8" w:rsidRDefault="008243BA"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HORAIRES journaliers de l’élève</w:t>
      </w:r>
      <w:r w:rsidR="008243BA" w:rsidRPr="001670A8">
        <w:rPr>
          <w:rFonts w:ascii="Ebrima" w:hAnsi="Ebrima"/>
          <w:sz w:val="20"/>
          <w:szCs w:val="20"/>
        </w:rPr>
        <w:t> :</w:t>
      </w:r>
    </w:p>
    <w:p w:rsidR="008243BA" w:rsidRPr="001670A8" w:rsidRDefault="008243BA" w:rsidP="00611232">
      <w:pPr>
        <w:spacing w:after="0" w:line="240" w:lineRule="auto"/>
        <w:jc w:val="both"/>
        <w:rPr>
          <w:rFonts w:ascii="Ebrima" w:hAnsi="Ebrima"/>
          <w:sz w:val="20"/>
          <w:szCs w:val="20"/>
        </w:rPr>
      </w:pPr>
    </w:p>
    <w:tbl>
      <w:tblPr>
        <w:tblStyle w:val="Grilledutableau"/>
        <w:tblW w:w="0" w:type="auto"/>
        <w:tblLook w:val="04A0" w:firstRow="1" w:lastRow="0" w:firstColumn="1" w:lastColumn="0" w:noHBand="0" w:noVBand="1"/>
      </w:tblPr>
      <w:tblGrid>
        <w:gridCol w:w="3024"/>
        <w:gridCol w:w="3018"/>
        <w:gridCol w:w="3020"/>
      </w:tblGrid>
      <w:tr w:rsidR="008243BA" w:rsidRPr="001670A8" w:rsidTr="008243BA">
        <w:tc>
          <w:tcPr>
            <w:tcW w:w="3070" w:type="dxa"/>
          </w:tcPr>
          <w:p w:rsidR="008243BA" w:rsidRPr="001670A8" w:rsidRDefault="008243BA" w:rsidP="00611232">
            <w:pPr>
              <w:jc w:val="both"/>
              <w:rPr>
                <w:rFonts w:ascii="Ebrima" w:hAnsi="Ebrima"/>
                <w:sz w:val="20"/>
                <w:szCs w:val="20"/>
              </w:rPr>
            </w:pPr>
          </w:p>
        </w:tc>
        <w:tc>
          <w:tcPr>
            <w:tcW w:w="3071" w:type="dxa"/>
          </w:tcPr>
          <w:p w:rsidR="008243BA" w:rsidRPr="001670A8" w:rsidRDefault="008243BA" w:rsidP="00611232">
            <w:pPr>
              <w:jc w:val="both"/>
              <w:rPr>
                <w:rFonts w:ascii="Ebrima" w:hAnsi="Ebrima"/>
                <w:b/>
                <w:sz w:val="20"/>
                <w:szCs w:val="20"/>
              </w:rPr>
            </w:pPr>
            <w:r w:rsidRPr="001670A8">
              <w:rPr>
                <w:rFonts w:ascii="Ebrima" w:hAnsi="Ebrima"/>
                <w:b/>
                <w:sz w:val="20"/>
                <w:szCs w:val="20"/>
              </w:rPr>
              <w:t>Matin</w:t>
            </w:r>
          </w:p>
          <w:p w:rsidR="008243BA" w:rsidRPr="001670A8" w:rsidRDefault="008243BA" w:rsidP="00611232">
            <w:pPr>
              <w:jc w:val="both"/>
              <w:rPr>
                <w:rFonts w:ascii="Ebrima" w:hAnsi="Ebrima"/>
                <w:sz w:val="20"/>
                <w:szCs w:val="20"/>
              </w:rPr>
            </w:pPr>
          </w:p>
        </w:tc>
        <w:tc>
          <w:tcPr>
            <w:tcW w:w="3071" w:type="dxa"/>
          </w:tcPr>
          <w:p w:rsidR="008243BA" w:rsidRPr="001670A8" w:rsidRDefault="008243BA" w:rsidP="00611232">
            <w:pPr>
              <w:jc w:val="both"/>
              <w:rPr>
                <w:rFonts w:ascii="Ebrima" w:hAnsi="Ebrima"/>
                <w:b/>
                <w:sz w:val="20"/>
                <w:szCs w:val="20"/>
              </w:rPr>
            </w:pPr>
            <w:r w:rsidRPr="001670A8">
              <w:rPr>
                <w:rFonts w:ascii="Ebrima" w:hAnsi="Ebrima"/>
                <w:b/>
                <w:sz w:val="20"/>
                <w:szCs w:val="20"/>
              </w:rPr>
              <w:t>Après-midi</w:t>
            </w:r>
          </w:p>
        </w:tc>
      </w:tr>
      <w:tr w:rsidR="008243BA" w:rsidRPr="001670A8" w:rsidTr="008243BA">
        <w:tc>
          <w:tcPr>
            <w:tcW w:w="3070" w:type="dxa"/>
          </w:tcPr>
          <w:p w:rsidR="008243BA" w:rsidRPr="001670A8" w:rsidRDefault="008243BA" w:rsidP="00611232">
            <w:pPr>
              <w:jc w:val="both"/>
              <w:rPr>
                <w:rFonts w:ascii="Ebrima" w:hAnsi="Ebrima"/>
                <w:b/>
                <w:sz w:val="20"/>
                <w:szCs w:val="20"/>
              </w:rPr>
            </w:pPr>
            <w:r w:rsidRPr="001670A8">
              <w:rPr>
                <w:rFonts w:ascii="Ebrima" w:hAnsi="Ebrima"/>
                <w:b/>
                <w:sz w:val="20"/>
                <w:szCs w:val="20"/>
              </w:rPr>
              <w:t>Lundi</w:t>
            </w:r>
          </w:p>
        </w:tc>
        <w:tc>
          <w:tcPr>
            <w:tcW w:w="3071" w:type="dxa"/>
          </w:tcPr>
          <w:p w:rsidR="008243BA" w:rsidRPr="001670A8" w:rsidRDefault="008243BA" w:rsidP="00611232">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c>
          <w:tcPr>
            <w:tcW w:w="3071" w:type="dxa"/>
          </w:tcPr>
          <w:p w:rsidR="008243BA" w:rsidRPr="001670A8" w:rsidRDefault="008243BA" w:rsidP="008243BA">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r>
      <w:tr w:rsidR="008243BA" w:rsidRPr="001670A8" w:rsidTr="008243BA">
        <w:tc>
          <w:tcPr>
            <w:tcW w:w="3070" w:type="dxa"/>
          </w:tcPr>
          <w:p w:rsidR="008243BA" w:rsidRPr="001670A8" w:rsidRDefault="008243BA" w:rsidP="00611232">
            <w:pPr>
              <w:jc w:val="both"/>
              <w:rPr>
                <w:rFonts w:ascii="Ebrima" w:hAnsi="Ebrima"/>
                <w:b/>
                <w:sz w:val="20"/>
                <w:szCs w:val="20"/>
              </w:rPr>
            </w:pPr>
            <w:r w:rsidRPr="001670A8">
              <w:rPr>
                <w:rFonts w:ascii="Ebrima" w:hAnsi="Ebrima"/>
                <w:b/>
                <w:sz w:val="20"/>
                <w:szCs w:val="20"/>
              </w:rPr>
              <w:t>Mardi</w:t>
            </w:r>
          </w:p>
        </w:tc>
        <w:tc>
          <w:tcPr>
            <w:tcW w:w="3071" w:type="dxa"/>
          </w:tcPr>
          <w:p w:rsidR="008243BA" w:rsidRPr="001670A8" w:rsidRDefault="008243BA" w:rsidP="00611232">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c>
          <w:tcPr>
            <w:tcW w:w="3071" w:type="dxa"/>
          </w:tcPr>
          <w:p w:rsidR="008243BA" w:rsidRPr="001670A8" w:rsidRDefault="008243BA" w:rsidP="008243BA">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r>
      <w:tr w:rsidR="008243BA" w:rsidRPr="001670A8" w:rsidTr="008243BA">
        <w:tc>
          <w:tcPr>
            <w:tcW w:w="3070" w:type="dxa"/>
          </w:tcPr>
          <w:p w:rsidR="008243BA" w:rsidRPr="001670A8" w:rsidRDefault="008243BA" w:rsidP="00611232">
            <w:pPr>
              <w:jc w:val="both"/>
              <w:rPr>
                <w:rFonts w:ascii="Ebrima" w:hAnsi="Ebrima"/>
                <w:b/>
                <w:sz w:val="20"/>
                <w:szCs w:val="20"/>
              </w:rPr>
            </w:pPr>
            <w:r w:rsidRPr="001670A8">
              <w:rPr>
                <w:rFonts w:ascii="Ebrima" w:hAnsi="Ebrima"/>
                <w:b/>
                <w:sz w:val="20"/>
                <w:szCs w:val="20"/>
              </w:rPr>
              <w:t>Mercredi</w:t>
            </w:r>
          </w:p>
        </w:tc>
        <w:tc>
          <w:tcPr>
            <w:tcW w:w="3071" w:type="dxa"/>
          </w:tcPr>
          <w:p w:rsidR="008243BA" w:rsidRPr="001670A8" w:rsidRDefault="008243BA" w:rsidP="00611232">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c>
          <w:tcPr>
            <w:tcW w:w="3071" w:type="dxa"/>
          </w:tcPr>
          <w:p w:rsidR="008243BA" w:rsidRPr="001670A8" w:rsidRDefault="008243BA" w:rsidP="008243BA">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r>
      <w:tr w:rsidR="008243BA" w:rsidRPr="001670A8" w:rsidTr="008243BA">
        <w:tc>
          <w:tcPr>
            <w:tcW w:w="3070" w:type="dxa"/>
          </w:tcPr>
          <w:p w:rsidR="008243BA" w:rsidRPr="001670A8" w:rsidRDefault="008243BA" w:rsidP="00611232">
            <w:pPr>
              <w:jc w:val="both"/>
              <w:rPr>
                <w:rFonts w:ascii="Ebrima" w:hAnsi="Ebrima"/>
                <w:b/>
                <w:sz w:val="20"/>
                <w:szCs w:val="20"/>
              </w:rPr>
            </w:pPr>
            <w:r w:rsidRPr="001670A8">
              <w:rPr>
                <w:rFonts w:ascii="Ebrima" w:hAnsi="Ebrima"/>
                <w:b/>
                <w:sz w:val="20"/>
                <w:szCs w:val="20"/>
              </w:rPr>
              <w:t>Jeudi</w:t>
            </w:r>
          </w:p>
        </w:tc>
        <w:tc>
          <w:tcPr>
            <w:tcW w:w="3071" w:type="dxa"/>
          </w:tcPr>
          <w:p w:rsidR="008243BA" w:rsidRPr="001670A8" w:rsidRDefault="008243BA" w:rsidP="00611232">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c>
          <w:tcPr>
            <w:tcW w:w="3071" w:type="dxa"/>
          </w:tcPr>
          <w:p w:rsidR="008243BA" w:rsidRPr="001670A8" w:rsidRDefault="008243BA" w:rsidP="008243BA">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r>
      <w:tr w:rsidR="008243BA" w:rsidRPr="001670A8" w:rsidTr="008243BA">
        <w:tc>
          <w:tcPr>
            <w:tcW w:w="3070" w:type="dxa"/>
          </w:tcPr>
          <w:p w:rsidR="008243BA" w:rsidRPr="001670A8" w:rsidRDefault="008243BA" w:rsidP="00611232">
            <w:pPr>
              <w:jc w:val="both"/>
              <w:rPr>
                <w:rFonts w:ascii="Ebrima" w:hAnsi="Ebrima"/>
                <w:b/>
                <w:sz w:val="20"/>
                <w:szCs w:val="20"/>
              </w:rPr>
            </w:pPr>
            <w:r w:rsidRPr="001670A8">
              <w:rPr>
                <w:rFonts w:ascii="Ebrima" w:hAnsi="Ebrima"/>
                <w:b/>
                <w:sz w:val="20"/>
                <w:szCs w:val="20"/>
              </w:rPr>
              <w:t>Vendredi</w:t>
            </w:r>
          </w:p>
        </w:tc>
        <w:tc>
          <w:tcPr>
            <w:tcW w:w="3071" w:type="dxa"/>
          </w:tcPr>
          <w:p w:rsidR="008243BA" w:rsidRPr="001670A8" w:rsidRDefault="008243BA" w:rsidP="00611232">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c>
          <w:tcPr>
            <w:tcW w:w="3071" w:type="dxa"/>
          </w:tcPr>
          <w:p w:rsidR="008243BA" w:rsidRPr="001670A8" w:rsidRDefault="008243BA" w:rsidP="008243BA">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r>
      <w:tr w:rsidR="008243BA" w:rsidRPr="001670A8" w:rsidTr="008243BA">
        <w:tc>
          <w:tcPr>
            <w:tcW w:w="3070" w:type="dxa"/>
          </w:tcPr>
          <w:p w:rsidR="008243BA" w:rsidRPr="001670A8" w:rsidRDefault="008243BA" w:rsidP="00611232">
            <w:pPr>
              <w:jc w:val="both"/>
              <w:rPr>
                <w:rFonts w:ascii="Ebrima" w:hAnsi="Ebrima"/>
                <w:b/>
                <w:sz w:val="20"/>
                <w:szCs w:val="20"/>
              </w:rPr>
            </w:pPr>
            <w:r w:rsidRPr="001670A8">
              <w:rPr>
                <w:rFonts w:ascii="Ebrima" w:hAnsi="Ebrima"/>
                <w:b/>
                <w:sz w:val="20"/>
                <w:szCs w:val="20"/>
              </w:rPr>
              <w:t>Samedi</w:t>
            </w:r>
          </w:p>
        </w:tc>
        <w:tc>
          <w:tcPr>
            <w:tcW w:w="3071" w:type="dxa"/>
          </w:tcPr>
          <w:p w:rsidR="008243BA" w:rsidRPr="001670A8" w:rsidRDefault="008243BA" w:rsidP="00611232">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c>
          <w:tcPr>
            <w:tcW w:w="3071" w:type="dxa"/>
          </w:tcPr>
          <w:p w:rsidR="008243BA" w:rsidRPr="001670A8" w:rsidRDefault="008243BA" w:rsidP="008243BA">
            <w:pPr>
              <w:jc w:val="both"/>
              <w:rPr>
                <w:rFonts w:ascii="Ebrima" w:hAnsi="Ebrima"/>
                <w:sz w:val="20"/>
                <w:szCs w:val="20"/>
              </w:rPr>
            </w:pPr>
            <w:r w:rsidRPr="001670A8">
              <w:rPr>
                <w:rFonts w:ascii="Ebrima" w:hAnsi="Ebrima"/>
                <w:sz w:val="20"/>
                <w:szCs w:val="20"/>
              </w:rPr>
              <w:t xml:space="preserve">De                        à                   </w:t>
            </w:r>
          </w:p>
          <w:p w:rsidR="008243BA" w:rsidRPr="001670A8" w:rsidRDefault="008243BA" w:rsidP="00611232">
            <w:pPr>
              <w:jc w:val="both"/>
              <w:rPr>
                <w:rFonts w:ascii="Ebrima" w:hAnsi="Ebrima"/>
                <w:sz w:val="20"/>
                <w:szCs w:val="20"/>
              </w:rPr>
            </w:pPr>
          </w:p>
        </w:tc>
      </w:tr>
    </w:tbl>
    <w:p w:rsidR="008243BA" w:rsidRPr="001670A8" w:rsidRDefault="008243BA"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Objectifs assignés à la séquence d’observation en milieu professionnel</w:t>
      </w:r>
      <w:r w:rsidR="001333C3" w:rsidRPr="001670A8">
        <w:rPr>
          <w:rFonts w:ascii="Ebrima" w:hAnsi="Ebrima"/>
          <w:sz w:val="20"/>
          <w:szCs w:val="20"/>
        </w:rPr>
        <w:t> :</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Modalités de la concertation qui sera assurée pour organiser la préparation, contrôler le déroulement de la période en vue d’une véritable complémentarité des enseignements reçus : </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Activités prévues</w:t>
      </w:r>
      <w:r w:rsidR="001333C3" w:rsidRPr="001670A8">
        <w:rPr>
          <w:rFonts w:ascii="Ebrima" w:hAnsi="Ebrima"/>
          <w:sz w:val="20"/>
          <w:szCs w:val="20"/>
        </w:rPr>
        <w:t> :</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Compétences visées</w:t>
      </w:r>
      <w:r w:rsidR="001333C3" w:rsidRPr="001670A8">
        <w:rPr>
          <w:rFonts w:ascii="Ebrima" w:hAnsi="Ebrima"/>
          <w:sz w:val="20"/>
          <w:szCs w:val="20"/>
        </w:rPr>
        <w:t> :</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Modalités d’évaluation de la séquence d’observation en milieu professionnel</w:t>
      </w:r>
      <w:r w:rsidR="001333C3" w:rsidRPr="001670A8">
        <w:rPr>
          <w:rFonts w:ascii="Ebrima" w:hAnsi="Ebrima"/>
          <w:sz w:val="20"/>
          <w:szCs w:val="20"/>
        </w:rPr>
        <w:t> :</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b/>
          <w:sz w:val="20"/>
          <w:szCs w:val="20"/>
        </w:rPr>
      </w:pPr>
      <w:r w:rsidRPr="001670A8">
        <w:rPr>
          <w:rFonts w:ascii="Ebrima" w:hAnsi="Ebrima"/>
          <w:b/>
          <w:sz w:val="20"/>
          <w:szCs w:val="20"/>
        </w:rPr>
        <w:t>B - Annexe financière</w:t>
      </w:r>
    </w:p>
    <w:p w:rsidR="001333C3" w:rsidRPr="001670A8" w:rsidRDefault="001333C3" w:rsidP="00611232">
      <w:pPr>
        <w:spacing w:after="0" w:line="240" w:lineRule="auto"/>
        <w:jc w:val="both"/>
        <w:rPr>
          <w:rFonts w:ascii="Ebrima" w:hAnsi="Ebrima"/>
          <w:b/>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1 </w:t>
      </w:r>
      <w:r w:rsidR="001333C3" w:rsidRPr="001670A8">
        <w:rPr>
          <w:rFonts w:ascii="Ebrima" w:hAnsi="Ebrima"/>
          <w:sz w:val="20"/>
          <w:szCs w:val="20"/>
        </w:rPr>
        <w:t>–</w:t>
      </w:r>
      <w:r w:rsidRPr="001670A8">
        <w:rPr>
          <w:rFonts w:ascii="Ebrima" w:hAnsi="Ebrima"/>
          <w:sz w:val="20"/>
          <w:szCs w:val="20"/>
        </w:rPr>
        <w:t xml:space="preserve"> HÉBERGEMENT</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2 </w:t>
      </w:r>
      <w:r w:rsidR="001333C3" w:rsidRPr="001670A8">
        <w:rPr>
          <w:rFonts w:ascii="Ebrima" w:hAnsi="Ebrima"/>
          <w:sz w:val="20"/>
          <w:szCs w:val="20"/>
        </w:rPr>
        <w:t>–</w:t>
      </w:r>
      <w:r w:rsidRPr="001670A8">
        <w:rPr>
          <w:rFonts w:ascii="Ebrima" w:hAnsi="Ebrima"/>
          <w:sz w:val="20"/>
          <w:szCs w:val="20"/>
        </w:rPr>
        <w:t xml:space="preserve"> RESTAURATION</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3 </w:t>
      </w:r>
      <w:r w:rsidR="001333C3" w:rsidRPr="001670A8">
        <w:rPr>
          <w:rFonts w:ascii="Ebrima" w:hAnsi="Ebrima"/>
          <w:sz w:val="20"/>
          <w:szCs w:val="20"/>
        </w:rPr>
        <w:t>–</w:t>
      </w:r>
      <w:r w:rsidRPr="001670A8">
        <w:rPr>
          <w:rFonts w:ascii="Ebrima" w:hAnsi="Ebrima"/>
          <w:sz w:val="20"/>
          <w:szCs w:val="20"/>
        </w:rPr>
        <w:t xml:space="preserve"> TRANSPORT</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4 </w:t>
      </w:r>
      <w:r w:rsidR="001333C3" w:rsidRPr="001670A8">
        <w:rPr>
          <w:rFonts w:ascii="Ebrima" w:hAnsi="Ebrima"/>
          <w:sz w:val="20"/>
          <w:szCs w:val="20"/>
        </w:rPr>
        <w:t>–</w:t>
      </w:r>
      <w:r w:rsidRPr="001670A8">
        <w:rPr>
          <w:rFonts w:ascii="Ebrima" w:hAnsi="Ebrima"/>
          <w:sz w:val="20"/>
          <w:szCs w:val="20"/>
        </w:rPr>
        <w:t xml:space="preserve"> ASSURANCE</w:t>
      </w:r>
    </w:p>
    <w:p w:rsidR="001333C3" w:rsidRPr="001670A8" w:rsidRDefault="001333C3" w:rsidP="00611232">
      <w:pPr>
        <w:spacing w:after="0" w:line="240" w:lineRule="auto"/>
        <w:jc w:val="both"/>
        <w:rPr>
          <w:rFonts w:ascii="Ebrima" w:hAnsi="Ebrima"/>
          <w:sz w:val="20"/>
          <w:szCs w:val="20"/>
        </w:rPr>
      </w:pPr>
    </w:p>
    <w:p w:rsidR="001333C3" w:rsidRPr="001670A8" w:rsidRDefault="001333C3" w:rsidP="00611232">
      <w:pPr>
        <w:spacing w:after="0" w:line="240" w:lineRule="auto"/>
        <w:jc w:val="both"/>
        <w:rPr>
          <w:rFonts w:ascii="Ebrima" w:hAnsi="Ebrima"/>
          <w:sz w:val="20"/>
          <w:szCs w:val="20"/>
        </w:rPr>
      </w:pPr>
    </w:p>
    <w:p w:rsidR="00611232" w:rsidRPr="00A573B6" w:rsidRDefault="00611232" w:rsidP="00611232">
      <w:pPr>
        <w:spacing w:after="0" w:line="240" w:lineRule="auto"/>
        <w:jc w:val="both"/>
        <w:rPr>
          <w:rFonts w:ascii="Ebrima" w:hAnsi="Ebrima"/>
          <w:sz w:val="20"/>
          <w:szCs w:val="20"/>
        </w:rPr>
      </w:pPr>
      <w:proofErr w:type="gramStart"/>
      <w:r w:rsidRPr="00A573B6">
        <w:rPr>
          <w:rFonts w:ascii="Ebrima" w:hAnsi="Ebrima"/>
          <w:sz w:val="20"/>
          <w:szCs w:val="20"/>
        </w:rPr>
        <w:t>Fait le</w:t>
      </w:r>
      <w:proofErr w:type="gramEnd"/>
      <w:r w:rsidRPr="00A573B6">
        <w:rPr>
          <w:rFonts w:ascii="Ebrima" w:hAnsi="Ebrima"/>
          <w:sz w:val="20"/>
          <w:szCs w:val="20"/>
        </w:rPr>
        <w:t xml:space="preserve"> : </w:t>
      </w:r>
    </w:p>
    <w:p w:rsidR="001333C3" w:rsidRPr="001670A8" w:rsidRDefault="001333C3" w:rsidP="00611232">
      <w:pPr>
        <w:spacing w:after="0" w:line="240" w:lineRule="auto"/>
        <w:jc w:val="both"/>
        <w:rPr>
          <w:rFonts w:ascii="Ebrima" w:hAnsi="Ebrima"/>
          <w:sz w:val="20"/>
          <w:szCs w:val="20"/>
        </w:rPr>
      </w:pPr>
    </w:p>
    <w:p w:rsidR="00A573B6" w:rsidRDefault="00A573B6" w:rsidP="00611232">
      <w:pPr>
        <w:spacing w:after="0" w:line="240" w:lineRule="auto"/>
        <w:jc w:val="both"/>
        <w:rPr>
          <w:rFonts w:ascii="Ebrima" w:hAnsi="Ebrima"/>
          <w:sz w:val="20"/>
          <w:szCs w:val="20"/>
        </w:rPr>
        <w:sectPr w:rsidR="00A573B6">
          <w:footerReference w:type="default" r:id="rId7"/>
          <w:pgSz w:w="11906" w:h="16838"/>
          <w:pgMar w:top="1417" w:right="1417" w:bottom="1417" w:left="1417" w:header="708" w:footer="708" w:gutter="0"/>
          <w:cols w:space="708"/>
          <w:docGrid w:linePitch="360"/>
        </w:sectPr>
      </w:pPr>
    </w:p>
    <w:p w:rsidR="001333C3" w:rsidRPr="001670A8" w:rsidRDefault="00A573B6" w:rsidP="00611232">
      <w:pPr>
        <w:spacing w:after="0" w:line="240" w:lineRule="auto"/>
        <w:jc w:val="both"/>
        <w:rPr>
          <w:rFonts w:ascii="Ebrima" w:hAnsi="Ebrima"/>
          <w:sz w:val="20"/>
          <w:szCs w:val="20"/>
        </w:rPr>
      </w:pPr>
      <w:r>
        <w:rPr>
          <w:rFonts w:ascii="Ebrima" w:hAnsi="Ebrima"/>
          <w:sz w:val="20"/>
          <w:szCs w:val="20"/>
        </w:rPr>
        <w:t>Le Maire ou le Président</w:t>
      </w:r>
    </w:p>
    <w:p w:rsidR="001333C3" w:rsidRPr="001670A8" w:rsidRDefault="001333C3"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Le chef d’établissement </w:t>
      </w:r>
    </w:p>
    <w:p w:rsidR="00A573B6" w:rsidRDefault="00A573B6" w:rsidP="00611232">
      <w:pPr>
        <w:spacing w:after="0" w:line="240" w:lineRule="auto"/>
        <w:jc w:val="both"/>
        <w:rPr>
          <w:rFonts w:ascii="Ebrima" w:hAnsi="Ebrima"/>
          <w:sz w:val="20"/>
          <w:szCs w:val="20"/>
        </w:rPr>
        <w:sectPr w:rsidR="00A573B6" w:rsidSect="00A573B6">
          <w:type w:val="continuous"/>
          <w:pgSz w:w="11906" w:h="16838"/>
          <w:pgMar w:top="1417" w:right="1417" w:bottom="1417" w:left="1417" w:header="708" w:footer="708" w:gutter="0"/>
          <w:cols w:num="2" w:space="708"/>
          <w:docGrid w:linePitch="360"/>
        </w:sectPr>
      </w:pPr>
    </w:p>
    <w:p w:rsidR="0068636C" w:rsidRPr="001670A8" w:rsidRDefault="0068636C" w:rsidP="00611232">
      <w:pPr>
        <w:spacing w:after="0" w:line="240" w:lineRule="auto"/>
        <w:jc w:val="both"/>
        <w:rPr>
          <w:rFonts w:ascii="Ebrima" w:hAnsi="Ebrima"/>
          <w:sz w:val="20"/>
          <w:szCs w:val="20"/>
        </w:rPr>
      </w:pPr>
    </w:p>
    <w:p w:rsidR="0068636C" w:rsidRPr="001670A8" w:rsidRDefault="0068636C" w:rsidP="00611232">
      <w:pPr>
        <w:spacing w:after="0" w:line="240" w:lineRule="auto"/>
        <w:jc w:val="both"/>
        <w:rPr>
          <w:rFonts w:ascii="Ebrima" w:hAnsi="Ebrima"/>
          <w:sz w:val="20"/>
          <w:szCs w:val="20"/>
        </w:rPr>
      </w:pPr>
    </w:p>
    <w:p w:rsidR="00A573B6" w:rsidRPr="00A573B6" w:rsidRDefault="00A573B6" w:rsidP="00611232">
      <w:pPr>
        <w:spacing w:after="0" w:line="240" w:lineRule="auto"/>
        <w:jc w:val="both"/>
        <w:rPr>
          <w:rFonts w:ascii="Ebrima" w:hAnsi="Ebrima"/>
          <w:sz w:val="20"/>
          <w:szCs w:val="20"/>
        </w:rPr>
      </w:pPr>
      <w:r w:rsidRPr="00A573B6">
        <w:rPr>
          <w:rFonts w:ascii="Ebrima" w:hAnsi="Ebrima"/>
          <w:sz w:val="20"/>
          <w:szCs w:val="20"/>
        </w:rPr>
        <w:t>Nom Prénom</w:t>
      </w:r>
      <w:r w:rsidRPr="00A573B6">
        <w:rPr>
          <w:rFonts w:ascii="Ebrima" w:hAnsi="Ebrima"/>
          <w:sz w:val="20"/>
          <w:szCs w:val="20"/>
        </w:rPr>
        <w:tab/>
      </w:r>
      <w:r w:rsidRPr="00A573B6">
        <w:rPr>
          <w:rFonts w:ascii="Ebrima" w:hAnsi="Ebrima"/>
          <w:sz w:val="20"/>
          <w:szCs w:val="20"/>
        </w:rPr>
        <w:tab/>
      </w:r>
      <w:r w:rsidRPr="00A573B6">
        <w:rPr>
          <w:rFonts w:ascii="Ebrima" w:hAnsi="Ebrima"/>
          <w:sz w:val="20"/>
          <w:szCs w:val="20"/>
        </w:rPr>
        <w:tab/>
      </w:r>
      <w:r w:rsidRPr="00A573B6">
        <w:rPr>
          <w:rFonts w:ascii="Ebrima" w:hAnsi="Ebrima"/>
          <w:sz w:val="20"/>
          <w:szCs w:val="20"/>
        </w:rPr>
        <w:tab/>
      </w:r>
      <w:r w:rsidRPr="00A573B6">
        <w:rPr>
          <w:rFonts w:ascii="Ebrima" w:hAnsi="Ebrima"/>
          <w:sz w:val="20"/>
          <w:szCs w:val="20"/>
        </w:rPr>
        <w:tab/>
      </w:r>
      <w:r w:rsidRPr="00A573B6">
        <w:rPr>
          <w:rFonts w:ascii="Ebrima" w:hAnsi="Ebrima"/>
          <w:sz w:val="20"/>
          <w:szCs w:val="20"/>
        </w:rPr>
        <w:tab/>
        <w:t>Nom prénom</w:t>
      </w:r>
    </w:p>
    <w:p w:rsidR="00A573B6" w:rsidRDefault="00A573B6" w:rsidP="00611232">
      <w:pPr>
        <w:spacing w:after="0" w:line="240" w:lineRule="auto"/>
        <w:jc w:val="both"/>
        <w:rPr>
          <w:rFonts w:ascii="Ebrima" w:hAnsi="Ebrima"/>
          <w:b/>
          <w:sz w:val="20"/>
          <w:szCs w:val="20"/>
        </w:rPr>
      </w:pPr>
    </w:p>
    <w:p w:rsidR="00A573B6" w:rsidRDefault="00A573B6" w:rsidP="00611232">
      <w:pPr>
        <w:spacing w:after="0" w:line="240" w:lineRule="auto"/>
        <w:jc w:val="both"/>
        <w:rPr>
          <w:rFonts w:ascii="Ebrima" w:hAnsi="Ebrima"/>
          <w:b/>
          <w:sz w:val="20"/>
          <w:szCs w:val="20"/>
        </w:rPr>
      </w:pPr>
    </w:p>
    <w:p w:rsidR="00611232" w:rsidRPr="00A573B6" w:rsidRDefault="00611232" w:rsidP="00611232">
      <w:pPr>
        <w:spacing w:after="0" w:line="240" w:lineRule="auto"/>
        <w:jc w:val="both"/>
        <w:rPr>
          <w:rFonts w:ascii="Ebrima" w:hAnsi="Ebrima"/>
          <w:sz w:val="20"/>
          <w:szCs w:val="20"/>
        </w:rPr>
      </w:pPr>
      <w:r w:rsidRPr="00A573B6">
        <w:rPr>
          <w:rFonts w:ascii="Ebrima" w:hAnsi="Ebrima"/>
          <w:sz w:val="20"/>
          <w:szCs w:val="20"/>
        </w:rPr>
        <w:t xml:space="preserve">Vu et pris connaissance le : </w:t>
      </w:r>
    </w:p>
    <w:p w:rsidR="00A573B6" w:rsidRDefault="00A573B6" w:rsidP="00611232">
      <w:pPr>
        <w:spacing w:after="0" w:line="240" w:lineRule="auto"/>
        <w:jc w:val="both"/>
        <w:rPr>
          <w:rFonts w:ascii="Ebrima" w:hAnsi="Ebrima"/>
          <w:sz w:val="20"/>
          <w:szCs w:val="20"/>
        </w:rPr>
        <w:sectPr w:rsidR="00A573B6" w:rsidSect="00A573B6">
          <w:type w:val="continuous"/>
          <w:pgSz w:w="11906" w:h="16838"/>
          <w:pgMar w:top="1417" w:right="1417" w:bottom="1417" w:left="1417" w:header="708" w:footer="708" w:gutter="0"/>
          <w:cols w:space="708"/>
          <w:docGrid w:linePitch="360"/>
        </w:sectPr>
      </w:pPr>
    </w:p>
    <w:p w:rsidR="0068636C" w:rsidRPr="001670A8" w:rsidRDefault="0068636C" w:rsidP="00611232">
      <w:pPr>
        <w:spacing w:after="0" w:line="240" w:lineRule="auto"/>
        <w:jc w:val="both"/>
        <w:rPr>
          <w:rFonts w:ascii="Ebrima" w:hAnsi="Ebrima"/>
          <w:sz w:val="20"/>
          <w:szCs w:val="20"/>
        </w:rPr>
      </w:pPr>
    </w:p>
    <w:p w:rsidR="00A573B6" w:rsidRDefault="00A573B6" w:rsidP="00611232">
      <w:pPr>
        <w:spacing w:after="0" w:line="240" w:lineRule="auto"/>
        <w:jc w:val="both"/>
        <w:rPr>
          <w:rFonts w:ascii="Ebrima" w:hAnsi="Ebrima"/>
          <w:sz w:val="20"/>
          <w:szCs w:val="20"/>
        </w:rPr>
        <w:sectPr w:rsidR="00A573B6" w:rsidSect="00A573B6">
          <w:type w:val="continuous"/>
          <w:pgSz w:w="11906" w:h="16838"/>
          <w:pgMar w:top="1417" w:right="1417" w:bottom="1417" w:left="1417" w:header="708" w:footer="708" w:gutter="0"/>
          <w:cols w:space="708"/>
          <w:docGrid w:linePitch="360"/>
        </w:sectPr>
      </w:pPr>
    </w:p>
    <w:p w:rsidR="0068636C" w:rsidRPr="001670A8" w:rsidRDefault="00611232" w:rsidP="00611232">
      <w:pPr>
        <w:spacing w:after="0" w:line="240" w:lineRule="auto"/>
        <w:jc w:val="both"/>
        <w:rPr>
          <w:rFonts w:ascii="Ebrima" w:hAnsi="Ebrima"/>
          <w:sz w:val="20"/>
          <w:szCs w:val="20"/>
        </w:rPr>
      </w:pPr>
      <w:r w:rsidRPr="001670A8">
        <w:rPr>
          <w:rFonts w:ascii="Ebrima" w:hAnsi="Ebrima"/>
          <w:sz w:val="20"/>
          <w:szCs w:val="20"/>
        </w:rPr>
        <w:t xml:space="preserve">Les </w:t>
      </w:r>
      <w:r w:rsidR="0068636C" w:rsidRPr="001670A8">
        <w:rPr>
          <w:rFonts w:ascii="Ebrima" w:hAnsi="Ebrima"/>
          <w:sz w:val="20"/>
          <w:szCs w:val="20"/>
        </w:rPr>
        <w:t>parents ou le responsable légal</w:t>
      </w:r>
      <w:r w:rsidR="00A573B6">
        <w:rPr>
          <w:rFonts w:ascii="Ebrima" w:hAnsi="Ebrima"/>
          <w:sz w:val="20"/>
          <w:szCs w:val="20"/>
        </w:rPr>
        <w:t> :</w:t>
      </w:r>
    </w:p>
    <w:p w:rsidR="0068636C" w:rsidRDefault="0068636C" w:rsidP="00611232">
      <w:pPr>
        <w:spacing w:after="0" w:line="240" w:lineRule="auto"/>
        <w:jc w:val="both"/>
        <w:rPr>
          <w:rFonts w:ascii="Ebrima" w:hAnsi="Ebrima"/>
          <w:sz w:val="20"/>
          <w:szCs w:val="20"/>
        </w:rPr>
      </w:pPr>
    </w:p>
    <w:p w:rsidR="00A573B6" w:rsidRPr="001670A8" w:rsidRDefault="00A573B6" w:rsidP="00611232">
      <w:pPr>
        <w:spacing w:after="0" w:line="240" w:lineRule="auto"/>
        <w:jc w:val="both"/>
        <w:rPr>
          <w:rFonts w:ascii="Ebrima" w:hAnsi="Ebrima"/>
          <w:sz w:val="20"/>
          <w:szCs w:val="20"/>
        </w:rPr>
      </w:pPr>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L’élève</w:t>
      </w:r>
      <w:r w:rsidR="00A573B6">
        <w:rPr>
          <w:rFonts w:ascii="Ebrima" w:hAnsi="Ebrima"/>
          <w:sz w:val="20"/>
          <w:szCs w:val="20"/>
        </w:rPr>
        <w:t xml:space="preserve"> : </w:t>
      </w:r>
    </w:p>
    <w:p w:rsidR="0068636C" w:rsidRDefault="0068636C" w:rsidP="00611232">
      <w:pPr>
        <w:spacing w:after="0" w:line="240" w:lineRule="auto"/>
        <w:jc w:val="both"/>
        <w:rPr>
          <w:rFonts w:ascii="Ebrima" w:hAnsi="Ebrima"/>
          <w:sz w:val="20"/>
          <w:szCs w:val="20"/>
        </w:rPr>
      </w:pPr>
    </w:p>
    <w:p w:rsidR="00A573B6" w:rsidRPr="001670A8" w:rsidRDefault="00A573B6" w:rsidP="00611232">
      <w:pPr>
        <w:spacing w:after="0" w:line="240" w:lineRule="auto"/>
        <w:jc w:val="both"/>
        <w:rPr>
          <w:rFonts w:ascii="Ebrima" w:hAnsi="Ebrima"/>
          <w:sz w:val="20"/>
          <w:szCs w:val="20"/>
        </w:rPr>
      </w:pPr>
    </w:p>
    <w:p w:rsidR="00611232" w:rsidRPr="001670A8" w:rsidRDefault="0068636C" w:rsidP="00611232">
      <w:pPr>
        <w:spacing w:after="0" w:line="240" w:lineRule="auto"/>
        <w:jc w:val="both"/>
        <w:rPr>
          <w:rFonts w:ascii="Ebrima" w:hAnsi="Ebrima"/>
          <w:sz w:val="20"/>
          <w:szCs w:val="20"/>
        </w:rPr>
      </w:pPr>
      <w:r w:rsidRPr="001670A8">
        <w:rPr>
          <w:rFonts w:ascii="Ebrima" w:hAnsi="Ebrima"/>
          <w:sz w:val="20"/>
          <w:szCs w:val="20"/>
        </w:rPr>
        <w:t>L’</w:t>
      </w:r>
      <w:r w:rsidR="00611232" w:rsidRPr="001670A8">
        <w:rPr>
          <w:rFonts w:ascii="Ebrima" w:hAnsi="Ebrima"/>
          <w:sz w:val="20"/>
          <w:szCs w:val="20"/>
        </w:rPr>
        <w:t xml:space="preserve"> (les) enseignant(s)</w:t>
      </w:r>
      <w:r w:rsidR="00A573B6">
        <w:rPr>
          <w:rFonts w:ascii="Ebrima" w:hAnsi="Ebrima"/>
          <w:sz w:val="20"/>
          <w:szCs w:val="20"/>
        </w:rPr>
        <w:t> :</w:t>
      </w:r>
    </w:p>
    <w:p w:rsidR="0068636C" w:rsidRDefault="0068636C" w:rsidP="00611232">
      <w:pPr>
        <w:spacing w:after="0" w:line="240" w:lineRule="auto"/>
        <w:jc w:val="both"/>
        <w:rPr>
          <w:rFonts w:ascii="Ebrima" w:hAnsi="Ebrima"/>
          <w:sz w:val="20"/>
          <w:szCs w:val="20"/>
        </w:rPr>
      </w:pPr>
    </w:p>
    <w:p w:rsidR="00A573B6" w:rsidRPr="001670A8" w:rsidRDefault="00A573B6" w:rsidP="00611232">
      <w:pPr>
        <w:spacing w:after="0" w:line="240" w:lineRule="auto"/>
        <w:jc w:val="both"/>
        <w:rPr>
          <w:rFonts w:ascii="Ebrima" w:hAnsi="Ebrima"/>
          <w:sz w:val="20"/>
          <w:szCs w:val="20"/>
        </w:rPr>
      </w:pPr>
      <w:bookmarkStart w:id="0" w:name="_GoBack"/>
      <w:bookmarkEnd w:id="0"/>
    </w:p>
    <w:p w:rsidR="00611232" w:rsidRPr="001670A8" w:rsidRDefault="00611232" w:rsidP="00611232">
      <w:pPr>
        <w:spacing w:after="0" w:line="240" w:lineRule="auto"/>
        <w:jc w:val="both"/>
        <w:rPr>
          <w:rFonts w:ascii="Ebrima" w:hAnsi="Ebrima"/>
          <w:sz w:val="20"/>
          <w:szCs w:val="20"/>
        </w:rPr>
      </w:pPr>
      <w:r w:rsidRPr="001670A8">
        <w:rPr>
          <w:rFonts w:ascii="Ebrima" w:hAnsi="Ebrima"/>
          <w:sz w:val="20"/>
          <w:szCs w:val="20"/>
        </w:rPr>
        <w:t>Le responsable de l’accueil en milieu professionnel</w:t>
      </w:r>
      <w:r w:rsidR="00A573B6">
        <w:rPr>
          <w:rFonts w:ascii="Ebrima" w:hAnsi="Ebrima"/>
          <w:sz w:val="20"/>
          <w:szCs w:val="20"/>
        </w:rPr>
        <w:t> :</w:t>
      </w:r>
    </w:p>
    <w:p w:rsidR="00A573B6" w:rsidRDefault="00A573B6" w:rsidP="00611232">
      <w:pPr>
        <w:spacing w:after="0" w:line="240" w:lineRule="auto"/>
        <w:jc w:val="both"/>
        <w:sectPr w:rsidR="00A573B6" w:rsidSect="00A573B6">
          <w:type w:val="continuous"/>
          <w:pgSz w:w="11906" w:h="16838"/>
          <w:pgMar w:top="1417" w:right="1417" w:bottom="1417" w:left="1417" w:header="708" w:footer="708" w:gutter="0"/>
          <w:cols w:space="708"/>
          <w:docGrid w:linePitch="360"/>
        </w:sectPr>
      </w:pPr>
      <w:r>
        <w:t xml:space="preserve"> </w:t>
      </w:r>
    </w:p>
    <w:p w:rsidR="00611232" w:rsidRDefault="00611232" w:rsidP="00611232">
      <w:pPr>
        <w:spacing w:after="0" w:line="240" w:lineRule="auto"/>
        <w:jc w:val="both"/>
      </w:pPr>
    </w:p>
    <w:p w:rsidR="00611232" w:rsidRDefault="00611232" w:rsidP="00611232">
      <w:pPr>
        <w:spacing w:after="0" w:line="240" w:lineRule="auto"/>
        <w:jc w:val="both"/>
      </w:pPr>
    </w:p>
    <w:p w:rsidR="00611232" w:rsidRDefault="001670A8" w:rsidP="00611232">
      <w:pPr>
        <w:spacing w:after="0" w:line="240" w:lineRule="auto"/>
        <w:jc w:val="both"/>
      </w:pPr>
      <w:r>
        <w:rPr>
          <w:noProof/>
          <w:lang w:eastAsia="fr-FR"/>
        </w:rPr>
        <mc:AlternateContent>
          <mc:Choice Requires="wps">
            <w:drawing>
              <wp:anchor distT="0" distB="0" distL="114300" distR="114300" simplePos="0" relativeHeight="251661312" behindDoc="0" locked="0" layoutInCell="1" allowOverlap="1" wp14:anchorId="4CC5697F" wp14:editId="4C6D1237">
                <wp:simplePos x="0" y="0"/>
                <wp:positionH relativeFrom="column">
                  <wp:posOffset>338455</wp:posOffset>
                </wp:positionH>
                <wp:positionV relativeFrom="paragraph">
                  <wp:posOffset>128270</wp:posOffset>
                </wp:positionV>
                <wp:extent cx="5121910" cy="854710"/>
                <wp:effectExtent l="0" t="19050" r="0" b="2540"/>
                <wp:wrapNone/>
                <wp:docPr id="11" name="Rectangle 11"/>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rsidR="001670A8" w:rsidRPr="00964B5A" w:rsidRDefault="001670A8" w:rsidP="001670A8">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rsidR="001670A8" w:rsidRPr="00105C43" w:rsidRDefault="001670A8" w:rsidP="001670A8">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5697F" id="Rectangle 11" o:spid="_x0000_s1026" style="position:absolute;left:0;text-align:left;margin-left:26.65pt;margin-top:10.1pt;width:403.3pt;height:6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" filled="f" stroked="f">
                <v:stroke joinstyle="round"/>
                <v:textbox>
                  <w:txbxContent>
                    <w:p w:rsidR="001670A8" w:rsidRPr="00964B5A" w:rsidRDefault="001670A8" w:rsidP="001670A8">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rsidR="001670A8" w:rsidRPr="00105C43" w:rsidRDefault="001670A8" w:rsidP="001670A8">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rsidR="00611232" w:rsidRDefault="001670A8" w:rsidP="00611232">
      <w:pPr>
        <w:spacing w:after="0" w:line="240" w:lineRule="auto"/>
        <w:jc w:val="both"/>
      </w:pPr>
      <w:r>
        <w:rPr>
          <w:noProof/>
          <w:lang w:eastAsia="fr-FR"/>
        </w:rPr>
        <w:drawing>
          <wp:anchor distT="0" distB="0" distL="114300" distR="114300" simplePos="0" relativeHeight="251659264" behindDoc="0" locked="0" layoutInCell="1" allowOverlap="1" wp14:anchorId="63AE58AB" wp14:editId="328C7F4C">
            <wp:simplePos x="0" y="0"/>
            <wp:positionH relativeFrom="column">
              <wp:posOffset>0</wp:posOffset>
            </wp:positionH>
            <wp:positionV relativeFrom="paragraph">
              <wp:posOffset>151765</wp:posOffset>
            </wp:positionV>
            <wp:extent cx="837565" cy="462280"/>
            <wp:effectExtent l="152400" t="152400" r="362585" b="3568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611232" w:rsidSect="00A573B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78" w:rsidRDefault="00FC3178" w:rsidP="0068636C">
      <w:pPr>
        <w:spacing w:after="0" w:line="240" w:lineRule="auto"/>
      </w:pPr>
      <w:r>
        <w:separator/>
      </w:r>
    </w:p>
  </w:endnote>
  <w:endnote w:type="continuationSeparator" w:id="0">
    <w:p w:rsidR="00FC3178" w:rsidRDefault="00FC3178" w:rsidP="0068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538609"/>
      <w:docPartObj>
        <w:docPartGallery w:val="Page Numbers (Bottom of Page)"/>
        <w:docPartUnique/>
      </w:docPartObj>
    </w:sdtPr>
    <w:sdtEndPr/>
    <w:sdtContent>
      <w:p w:rsidR="0068636C" w:rsidRDefault="0068636C">
        <w:pPr>
          <w:pStyle w:val="Pieddepage"/>
          <w:jc w:val="right"/>
        </w:pPr>
        <w:r>
          <w:fldChar w:fldCharType="begin"/>
        </w:r>
        <w:r>
          <w:instrText>PAGE   \* MERGEFORMAT</w:instrText>
        </w:r>
        <w:r>
          <w:fldChar w:fldCharType="separate"/>
        </w:r>
        <w:r w:rsidR="00A573B6">
          <w:rPr>
            <w:noProof/>
          </w:rPr>
          <w:t>4</w:t>
        </w:r>
        <w:r>
          <w:fldChar w:fldCharType="end"/>
        </w:r>
      </w:p>
    </w:sdtContent>
  </w:sdt>
  <w:p w:rsidR="0068636C" w:rsidRDefault="006863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78" w:rsidRDefault="00FC3178" w:rsidP="0068636C">
      <w:pPr>
        <w:spacing w:after="0" w:line="240" w:lineRule="auto"/>
      </w:pPr>
      <w:r>
        <w:separator/>
      </w:r>
    </w:p>
  </w:footnote>
  <w:footnote w:type="continuationSeparator" w:id="0">
    <w:p w:rsidR="00FC3178" w:rsidRDefault="00FC3178" w:rsidP="0068636C">
      <w:pPr>
        <w:spacing w:after="0" w:line="240" w:lineRule="auto"/>
      </w:pPr>
      <w:r>
        <w:continuationSeparator/>
      </w:r>
    </w:p>
  </w:footnote>
  <w:footnote w:id="1">
    <w:p w:rsidR="00A573B6" w:rsidRPr="00A573B6" w:rsidRDefault="00A573B6" w:rsidP="00A573B6">
      <w:pPr>
        <w:pStyle w:val="Notedebasdepage"/>
        <w:rPr>
          <w:rFonts w:ascii="Ebrima" w:hAnsi="Ebrima"/>
          <w:i/>
          <w:sz w:val="18"/>
          <w:szCs w:val="18"/>
        </w:rPr>
      </w:pPr>
      <w:r w:rsidRPr="00A573B6">
        <w:rPr>
          <w:rStyle w:val="Appelnotedebasdep"/>
          <w:rFonts w:ascii="Ebrima" w:hAnsi="Ebrima"/>
          <w:i/>
          <w:sz w:val="18"/>
          <w:szCs w:val="18"/>
        </w:rPr>
        <w:footnoteRef/>
      </w:r>
      <w:r w:rsidRPr="00A573B6">
        <w:rPr>
          <w:rFonts w:ascii="Ebrima" w:hAnsi="Ebrima"/>
          <w:i/>
          <w:sz w:val="18"/>
          <w:szCs w:val="18"/>
        </w:rPr>
        <w:t xml:space="preserve"> </w:t>
      </w:r>
      <w:proofErr w:type="gramStart"/>
      <w:r w:rsidRPr="00A573B6">
        <w:rPr>
          <w:rFonts w:ascii="Ebrima" w:hAnsi="Ebrima"/>
          <w:i/>
          <w:sz w:val="18"/>
          <w:szCs w:val="18"/>
        </w:rPr>
        <w:t>municipal</w:t>
      </w:r>
      <w:proofErr w:type="gramEnd"/>
      <w:r w:rsidRPr="00A573B6">
        <w:rPr>
          <w:rFonts w:ascii="Ebrima" w:hAnsi="Ebrima"/>
          <w:i/>
          <w:sz w:val="18"/>
          <w:szCs w:val="18"/>
        </w:rPr>
        <w:t xml:space="preserve"> /départemental/ régional/syndical/ communautaire/métropolitain</w:t>
      </w:r>
      <w:r>
        <w:rPr>
          <w:rFonts w:ascii="Ebrima" w:hAnsi="Ebrima"/>
          <w:i/>
          <w:sz w:val="18"/>
          <w:szCs w:val="18"/>
        </w:rPr>
        <w:t>/d’administration</w:t>
      </w:r>
    </w:p>
    <w:p w:rsidR="00A573B6" w:rsidRDefault="00A573B6" w:rsidP="00A573B6">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32"/>
    <w:rsid w:val="001333C3"/>
    <w:rsid w:val="001670A8"/>
    <w:rsid w:val="005D62DC"/>
    <w:rsid w:val="00611232"/>
    <w:rsid w:val="0068636C"/>
    <w:rsid w:val="008243BA"/>
    <w:rsid w:val="00847173"/>
    <w:rsid w:val="0085254D"/>
    <w:rsid w:val="00A573B6"/>
    <w:rsid w:val="00DA537B"/>
    <w:rsid w:val="00DF029C"/>
    <w:rsid w:val="00FC3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7B17F-0541-4E07-8E86-E4391A01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8636C"/>
    <w:pPr>
      <w:tabs>
        <w:tab w:val="center" w:pos="4536"/>
        <w:tab w:val="right" w:pos="9072"/>
      </w:tabs>
      <w:spacing w:after="0" w:line="240" w:lineRule="auto"/>
    </w:pPr>
  </w:style>
  <w:style w:type="character" w:customStyle="1" w:styleId="En-tteCar">
    <w:name w:val="En-tête Car"/>
    <w:basedOn w:val="Policepardfaut"/>
    <w:link w:val="En-tte"/>
    <w:uiPriority w:val="99"/>
    <w:rsid w:val="0068636C"/>
  </w:style>
  <w:style w:type="paragraph" w:styleId="Pieddepage">
    <w:name w:val="footer"/>
    <w:basedOn w:val="Normal"/>
    <w:link w:val="PieddepageCar"/>
    <w:uiPriority w:val="99"/>
    <w:unhideWhenUsed/>
    <w:rsid w:val="006863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636C"/>
  </w:style>
  <w:style w:type="paragraph" w:customStyle="1" w:styleId="TEXTE">
    <w:name w:val="TEXTE"/>
    <w:basedOn w:val="Normal"/>
    <w:link w:val="TEXTECar"/>
    <w:rsid w:val="00A573B6"/>
    <w:pPr>
      <w:numPr>
        <w:ilvl w:val="4"/>
        <w:numId w:val="1"/>
      </w:numPr>
      <w:spacing w:before="200" w:after="60" w:line="240" w:lineRule="auto"/>
      <w:jc w:val="both"/>
      <w:outlineLvl w:val="3"/>
    </w:pPr>
    <w:rPr>
      <w:rFonts w:ascii="Arial" w:eastAsia="Times New Roman" w:hAnsi="Arial" w:cs="Arial"/>
      <w:color w:val="333333"/>
      <w:sz w:val="20"/>
      <w:szCs w:val="20"/>
      <w:lang w:eastAsia="fr-FR"/>
    </w:rPr>
  </w:style>
  <w:style w:type="character" w:customStyle="1" w:styleId="TEXTECar">
    <w:name w:val="TEXTE Car"/>
    <w:link w:val="TEXTE"/>
    <w:rsid w:val="00A573B6"/>
    <w:rPr>
      <w:rFonts w:ascii="Arial" w:eastAsia="Times New Roman" w:hAnsi="Arial" w:cs="Arial"/>
      <w:color w:val="333333"/>
      <w:sz w:val="20"/>
      <w:szCs w:val="20"/>
      <w:lang w:eastAsia="fr-FR"/>
    </w:rPr>
  </w:style>
  <w:style w:type="paragraph" w:styleId="Notedebasdepage">
    <w:name w:val="footnote text"/>
    <w:basedOn w:val="Normal"/>
    <w:link w:val="NotedebasdepageCar"/>
    <w:uiPriority w:val="99"/>
    <w:semiHidden/>
    <w:rsid w:val="00A573B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573B6"/>
    <w:rPr>
      <w:rFonts w:ascii="Times New Roman" w:eastAsia="Times New Roman" w:hAnsi="Times New Roman" w:cs="Times New Roman"/>
      <w:sz w:val="20"/>
      <w:szCs w:val="20"/>
      <w:lang w:eastAsia="fr-FR"/>
    </w:rPr>
  </w:style>
  <w:style w:type="character" w:styleId="Appelnotedebasdep">
    <w:name w:val="footnote reference"/>
    <w:uiPriority w:val="99"/>
    <w:semiHidden/>
    <w:rsid w:val="00A57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1046</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CARLIER</dc:creator>
  <cp:lastModifiedBy>Laurent GOUGEON</cp:lastModifiedBy>
  <cp:revision>3</cp:revision>
  <dcterms:created xsi:type="dcterms:W3CDTF">2020-12-02T17:15:00Z</dcterms:created>
  <dcterms:modified xsi:type="dcterms:W3CDTF">2020-12-02T17:34:00Z</dcterms:modified>
</cp:coreProperties>
</file>