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8455" w14:textId="000406D1" w:rsidR="008B6F32" w:rsidRPr="003954A7" w:rsidRDefault="001922E5" w:rsidP="000E567A">
      <w:pPr>
        <w:pStyle w:val="Default"/>
        <w:jc w:val="both"/>
        <w:rPr>
          <w:sz w:val="2"/>
          <w:szCs w:val="2"/>
        </w:rPr>
      </w:pPr>
      <w:r>
        <w:rPr>
          <w:b/>
          <w:noProof/>
          <w:sz w:val="28"/>
          <w:szCs w:val="28"/>
        </w:rPr>
        <w:drawing>
          <wp:anchor distT="0" distB="0" distL="114300" distR="114300" simplePos="0" relativeHeight="251659264" behindDoc="1" locked="0" layoutInCell="1" allowOverlap="1" wp14:anchorId="35863A39" wp14:editId="5334645E">
            <wp:simplePos x="0" y="0"/>
            <wp:positionH relativeFrom="column">
              <wp:posOffset>-238125</wp:posOffset>
            </wp:positionH>
            <wp:positionV relativeFrom="paragraph">
              <wp:posOffset>-781050</wp:posOffset>
            </wp:positionV>
            <wp:extent cx="2340261" cy="1409700"/>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261" cy="1409700"/>
                    </a:xfrm>
                    <a:prstGeom prst="rect">
                      <a:avLst/>
                    </a:prstGeom>
                  </pic:spPr>
                </pic:pic>
              </a:graphicData>
            </a:graphic>
            <wp14:sizeRelH relativeFrom="margin">
              <wp14:pctWidth>0</wp14:pctWidth>
            </wp14:sizeRelH>
            <wp14:sizeRelV relativeFrom="margin">
              <wp14:pctHeight>0</wp14:pctHeight>
            </wp14:sizeRelV>
          </wp:anchor>
        </w:drawing>
      </w:r>
    </w:p>
    <w:p w14:paraId="4AC27095" w14:textId="77777777" w:rsidR="001922E5" w:rsidRDefault="001922E5" w:rsidP="000E567A">
      <w:pPr>
        <w:pStyle w:val="Default"/>
        <w:jc w:val="both"/>
        <w:rPr>
          <w:b/>
          <w:bCs/>
          <w:sz w:val="22"/>
          <w:szCs w:val="22"/>
        </w:rPr>
      </w:pPr>
    </w:p>
    <w:p w14:paraId="12F02120" w14:textId="77777777" w:rsidR="001922E5" w:rsidRDefault="001922E5" w:rsidP="000E567A">
      <w:pPr>
        <w:pStyle w:val="Default"/>
        <w:jc w:val="both"/>
        <w:rPr>
          <w:b/>
          <w:bCs/>
          <w:sz w:val="22"/>
          <w:szCs w:val="22"/>
        </w:rPr>
      </w:pPr>
    </w:p>
    <w:p w14:paraId="51F882EA" w14:textId="77777777" w:rsidR="001922E5" w:rsidRDefault="001922E5" w:rsidP="000E567A">
      <w:pPr>
        <w:pStyle w:val="Default"/>
        <w:jc w:val="both"/>
        <w:rPr>
          <w:b/>
          <w:bCs/>
          <w:sz w:val="22"/>
          <w:szCs w:val="22"/>
        </w:rPr>
      </w:pPr>
    </w:p>
    <w:p w14:paraId="6BCAFA98" w14:textId="77777777" w:rsidR="001922E5" w:rsidRDefault="001922E5" w:rsidP="000E567A">
      <w:pPr>
        <w:pStyle w:val="Default"/>
        <w:jc w:val="both"/>
        <w:rPr>
          <w:b/>
          <w:bCs/>
          <w:sz w:val="22"/>
          <w:szCs w:val="22"/>
        </w:rPr>
      </w:pPr>
    </w:p>
    <w:p w14:paraId="3DEEC06D" w14:textId="6E2955B2" w:rsidR="001922E5" w:rsidRPr="001D4EBD" w:rsidRDefault="001922E5" w:rsidP="001922E5">
      <w:pPr>
        <w:spacing w:after="0" w:line="240" w:lineRule="auto"/>
        <w:jc w:val="center"/>
        <w:rPr>
          <w:rFonts w:ascii="Ebrima" w:hAnsi="Ebrima" w:cs="Calibri"/>
          <w:b/>
          <w:sz w:val="28"/>
          <w:szCs w:val="28"/>
        </w:rPr>
      </w:pPr>
      <w:r>
        <w:rPr>
          <w:rFonts w:ascii="Ebrima" w:hAnsi="Ebrima" w:cs="Calibri"/>
          <w:b/>
          <w:sz w:val="28"/>
          <w:szCs w:val="28"/>
        </w:rPr>
        <w:t>Convention d’a</w:t>
      </w:r>
      <w:r w:rsidRPr="001D4EBD">
        <w:rPr>
          <w:rFonts w:ascii="Ebrima" w:hAnsi="Ebrima" w:cs="Calibri"/>
          <w:b/>
          <w:sz w:val="28"/>
          <w:szCs w:val="28"/>
        </w:rPr>
        <w:t xml:space="preserve">dhésion à la </w:t>
      </w:r>
      <w:r>
        <w:rPr>
          <w:rFonts w:ascii="Ebrima" w:hAnsi="Ebrima" w:cs="Calibri"/>
          <w:b/>
          <w:sz w:val="28"/>
          <w:szCs w:val="28"/>
        </w:rPr>
        <w:t>prestation d’archivage</w:t>
      </w:r>
    </w:p>
    <w:p w14:paraId="0B58FC7A" w14:textId="77777777" w:rsidR="001922E5" w:rsidRDefault="001922E5" w:rsidP="001922E5">
      <w:pPr>
        <w:spacing w:after="0" w:line="240" w:lineRule="auto"/>
        <w:jc w:val="center"/>
        <w:rPr>
          <w:rFonts w:ascii="Ebrima" w:hAnsi="Ebrima" w:cs="Calibri"/>
          <w:b/>
          <w:sz w:val="28"/>
          <w:szCs w:val="28"/>
        </w:rPr>
      </w:pPr>
      <w:bookmarkStart w:id="0" w:name="_Hlk85629231"/>
      <w:proofErr w:type="gramStart"/>
      <w:r w:rsidRPr="001D4EBD">
        <w:rPr>
          <w:rFonts w:ascii="Ebrima" w:hAnsi="Ebrima" w:cs="Calibri"/>
          <w:b/>
          <w:sz w:val="28"/>
          <w:szCs w:val="28"/>
        </w:rPr>
        <w:t>du</w:t>
      </w:r>
      <w:proofErr w:type="gramEnd"/>
      <w:r w:rsidRPr="001D4EBD">
        <w:rPr>
          <w:rFonts w:ascii="Ebrima" w:hAnsi="Ebrima" w:cs="Calibri"/>
          <w:b/>
          <w:sz w:val="28"/>
          <w:szCs w:val="28"/>
        </w:rPr>
        <w:t xml:space="preserve"> Centre départemental de gestion </w:t>
      </w:r>
    </w:p>
    <w:p w14:paraId="6FDA96DB" w14:textId="77777777" w:rsidR="001922E5" w:rsidRPr="001D4EBD" w:rsidRDefault="001922E5" w:rsidP="001922E5">
      <w:pPr>
        <w:spacing w:after="0" w:line="240" w:lineRule="auto"/>
        <w:jc w:val="center"/>
        <w:rPr>
          <w:rFonts w:ascii="Ebrima" w:hAnsi="Ebrima" w:cs="Calibri"/>
          <w:b/>
          <w:i/>
          <w:sz w:val="28"/>
          <w:szCs w:val="28"/>
        </w:rPr>
      </w:pPr>
      <w:proofErr w:type="gramStart"/>
      <w:r>
        <w:rPr>
          <w:rFonts w:ascii="Ebrima" w:hAnsi="Ebrima" w:cs="Calibri"/>
          <w:b/>
          <w:sz w:val="28"/>
          <w:szCs w:val="28"/>
        </w:rPr>
        <w:t>de</w:t>
      </w:r>
      <w:proofErr w:type="gramEnd"/>
      <w:r>
        <w:rPr>
          <w:rFonts w:ascii="Ebrima" w:hAnsi="Ebrima" w:cs="Calibri"/>
          <w:b/>
          <w:sz w:val="28"/>
          <w:szCs w:val="28"/>
        </w:rPr>
        <w:t xml:space="preserve"> la fonction publique territoriale </w:t>
      </w:r>
      <w:r w:rsidRPr="001D4EBD">
        <w:rPr>
          <w:rFonts w:ascii="Ebrima" w:hAnsi="Ebrima" w:cs="Calibri"/>
          <w:b/>
          <w:sz w:val="28"/>
          <w:szCs w:val="28"/>
        </w:rPr>
        <w:t>du Loiret</w:t>
      </w:r>
    </w:p>
    <w:bookmarkEnd w:id="0"/>
    <w:p w14:paraId="484C04C7" w14:textId="77777777" w:rsidR="001922E5" w:rsidRDefault="001922E5" w:rsidP="000E567A">
      <w:pPr>
        <w:pStyle w:val="Default"/>
        <w:jc w:val="both"/>
        <w:rPr>
          <w:b/>
          <w:bCs/>
          <w:sz w:val="22"/>
          <w:szCs w:val="22"/>
        </w:rPr>
      </w:pPr>
    </w:p>
    <w:p w14:paraId="2FB49365" w14:textId="77777777" w:rsidR="001922E5" w:rsidRDefault="001922E5" w:rsidP="000E567A">
      <w:pPr>
        <w:pStyle w:val="Default"/>
        <w:jc w:val="both"/>
        <w:rPr>
          <w:b/>
          <w:bCs/>
          <w:sz w:val="22"/>
          <w:szCs w:val="22"/>
        </w:rPr>
      </w:pPr>
    </w:p>
    <w:p w14:paraId="19E21AFA" w14:textId="3D874470" w:rsidR="008B6F32" w:rsidRPr="001922E5" w:rsidRDefault="008B6F32" w:rsidP="000E567A">
      <w:pPr>
        <w:pStyle w:val="Default"/>
        <w:jc w:val="both"/>
        <w:rPr>
          <w:rFonts w:ascii="Ebrima" w:hAnsi="Ebrima"/>
          <w:sz w:val="20"/>
          <w:szCs w:val="20"/>
        </w:rPr>
      </w:pPr>
      <w:r w:rsidRPr="001922E5">
        <w:rPr>
          <w:rFonts w:ascii="Ebrima" w:hAnsi="Ebrima"/>
          <w:sz w:val="20"/>
          <w:szCs w:val="20"/>
        </w:rPr>
        <w:t xml:space="preserve">ENTRE </w:t>
      </w:r>
    </w:p>
    <w:p w14:paraId="5E3A9CD1" w14:textId="77777777" w:rsidR="001922E5" w:rsidRPr="001922E5" w:rsidRDefault="001922E5" w:rsidP="000E567A">
      <w:pPr>
        <w:pStyle w:val="Default"/>
        <w:jc w:val="both"/>
        <w:rPr>
          <w:rFonts w:ascii="Ebrima" w:hAnsi="Ebrima"/>
          <w:sz w:val="22"/>
          <w:szCs w:val="22"/>
        </w:rPr>
      </w:pPr>
    </w:p>
    <w:p w14:paraId="4DDC988A" w14:textId="6A5C1345" w:rsidR="001922E5" w:rsidRPr="001922E5" w:rsidRDefault="001922E5" w:rsidP="001922E5">
      <w:pPr>
        <w:spacing w:after="0" w:line="240" w:lineRule="auto"/>
        <w:jc w:val="both"/>
        <w:rPr>
          <w:rFonts w:ascii="Ebrima" w:hAnsi="Ebrima"/>
          <w:sz w:val="20"/>
          <w:szCs w:val="20"/>
        </w:rPr>
      </w:pPr>
      <w:r w:rsidRPr="001922E5">
        <w:rPr>
          <w:rFonts w:ascii="Ebrima" w:hAnsi="Ebrima"/>
          <w:sz w:val="20"/>
          <w:szCs w:val="20"/>
        </w:rPr>
        <w:t>Le Centre de Gestion de la Fonction Publique Territoriale du Loiret, sis 20 avenue des droits de l’homme, BP 91249, 45002 Orléans cedex 1, représenté par Madame Florence GALZIN, Présidente, agissant en vertu de la délibération n°2021-</w:t>
      </w:r>
      <w:r w:rsidR="002562F5">
        <w:rPr>
          <w:rFonts w:ascii="Ebrima" w:hAnsi="Ebrima"/>
          <w:sz w:val="20"/>
          <w:szCs w:val="20"/>
        </w:rPr>
        <w:t xml:space="preserve">57 </w:t>
      </w:r>
      <w:r w:rsidRPr="001922E5">
        <w:rPr>
          <w:rFonts w:ascii="Ebrima" w:hAnsi="Ebrima"/>
          <w:sz w:val="20"/>
          <w:szCs w:val="20"/>
        </w:rPr>
        <w:t xml:space="preserve">du Conseil d’Administration en date du 25 novembre 2021, conformément aux dispositions </w:t>
      </w:r>
      <w:r w:rsidR="002562F5" w:rsidRPr="001922E5">
        <w:rPr>
          <w:rFonts w:ascii="Ebrima" w:hAnsi="Ebrima"/>
          <w:sz w:val="20"/>
          <w:szCs w:val="20"/>
        </w:rPr>
        <w:t xml:space="preserve">de l’article </w:t>
      </w:r>
      <w:r w:rsidR="002562F5">
        <w:rPr>
          <w:rFonts w:ascii="Ebrima" w:hAnsi="Ebrima"/>
          <w:sz w:val="20"/>
          <w:szCs w:val="20"/>
        </w:rPr>
        <w:t>L.452-40 du Code général de la fonction publique</w:t>
      </w:r>
      <w:r w:rsidR="002562F5" w:rsidRPr="001922E5">
        <w:rPr>
          <w:rFonts w:ascii="Ebrima" w:hAnsi="Ebrima"/>
          <w:sz w:val="20"/>
          <w:szCs w:val="20"/>
        </w:rPr>
        <w:t xml:space="preserve"> </w:t>
      </w:r>
      <w:r w:rsidR="002562F5">
        <w:rPr>
          <w:rFonts w:ascii="Ebrima" w:hAnsi="Ebrima"/>
          <w:sz w:val="20"/>
          <w:szCs w:val="20"/>
        </w:rPr>
        <w:t xml:space="preserve">et </w:t>
      </w:r>
      <w:r w:rsidRPr="001922E5">
        <w:rPr>
          <w:rFonts w:ascii="Ebrima" w:hAnsi="Ebrima"/>
          <w:sz w:val="20"/>
          <w:szCs w:val="20"/>
        </w:rPr>
        <w:t xml:space="preserve">du décret n°85-643 du 26 juin 1985 </w:t>
      </w:r>
      <w:r w:rsidR="002562F5">
        <w:rPr>
          <w:rFonts w:ascii="Ebrima" w:hAnsi="Ebrima"/>
          <w:sz w:val="20"/>
          <w:szCs w:val="20"/>
        </w:rPr>
        <w:t>relatifs aux</w:t>
      </w:r>
      <w:r w:rsidRPr="001922E5">
        <w:rPr>
          <w:rFonts w:ascii="Ebrima" w:hAnsi="Ebrima"/>
          <w:sz w:val="20"/>
          <w:szCs w:val="20"/>
        </w:rPr>
        <w:t xml:space="preserve"> attributions des Centres de Gestion, et ci-après désigné : « le Centre de gestion », d’une part,</w:t>
      </w:r>
    </w:p>
    <w:p w14:paraId="22D4CE6F" w14:textId="77777777" w:rsidR="001922E5" w:rsidRDefault="001922E5" w:rsidP="001922E5">
      <w:pPr>
        <w:pStyle w:val="Default"/>
        <w:rPr>
          <w:rFonts w:ascii="Ebrima" w:hAnsi="Ebrima"/>
          <w:bCs/>
          <w:sz w:val="20"/>
          <w:szCs w:val="20"/>
        </w:rPr>
      </w:pPr>
    </w:p>
    <w:p w14:paraId="59004C2B" w14:textId="6267DCAD" w:rsidR="001922E5" w:rsidRDefault="001922E5" w:rsidP="001922E5">
      <w:pPr>
        <w:pStyle w:val="Default"/>
        <w:rPr>
          <w:rFonts w:ascii="Ebrima" w:hAnsi="Ebrima"/>
          <w:bCs/>
          <w:sz w:val="20"/>
          <w:szCs w:val="20"/>
        </w:rPr>
      </w:pPr>
      <w:r w:rsidRPr="001922E5">
        <w:rPr>
          <w:rFonts w:ascii="Ebrima" w:hAnsi="Ebrima"/>
          <w:bCs/>
          <w:sz w:val="20"/>
          <w:szCs w:val="20"/>
        </w:rPr>
        <w:t>ET</w:t>
      </w:r>
    </w:p>
    <w:p w14:paraId="4589B9E1" w14:textId="77777777" w:rsidR="001922E5" w:rsidRPr="001922E5" w:rsidRDefault="001922E5" w:rsidP="001922E5">
      <w:pPr>
        <w:pStyle w:val="Default"/>
        <w:rPr>
          <w:rFonts w:ascii="Ebrima" w:hAnsi="Ebrima"/>
          <w:bCs/>
          <w:sz w:val="20"/>
          <w:szCs w:val="20"/>
        </w:rPr>
      </w:pPr>
    </w:p>
    <w:p w14:paraId="7B76F146" w14:textId="794B4459" w:rsidR="001922E5" w:rsidRPr="001922E5" w:rsidRDefault="001922E5" w:rsidP="001922E5">
      <w:pPr>
        <w:pStyle w:val="Default"/>
        <w:jc w:val="both"/>
        <w:rPr>
          <w:rFonts w:ascii="Ebrima" w:hAnsi="Ebrima"/>
          <w:sz w:val="20"/>
          <w:szCs w:val="20"/>
        </w:rPr>
      </w:pPr>
      <w:r w:rsidRPr="001922E5">
        <w:rPr>
          <w:rFonts w:ascii="Ebrima" w:hAnsi="Ebrima"/>
          <w:bCs/>
          <w:sz w:val="20"/>
          <w:szCs w:val="20"/>
          <w:highlight w:val="yellow"/>
        </w:rPr>
        <w:t>…</w:t>
      </w:r>
      <w:r w:rsidRPr="001922E5">
        <w:rPr>
          <w:rFonts w:ascii="Ebrima" w:hAnsi="Ebrima"/>
          <w:bCs/>
          <w:sz w:val="20"/>
          <w:szCs w:val="20"/>
        </w:rPr>
        <w:t xml:space="preserve"> </w:t>
      </w:r>
      <w:r w:rsidRPr="001922E5">
        <w:rPr>
          <w:rFonts w:ascii="Ebrima" w:hAnsi="Ebrima"/>
          <w:bCs/>
          <w:i/>
          <w:iCs/>
          <w:sz w:val="20"/>
          <w:szCs w:val="20"/>
        </w:rPr>
        <w:t xml:space="preserve">(dénomination de la collectivité territoriale ou de l’établissement) </w:t>
      </w:r>
      <w:r w:rsidRPr="001922E5">
        <w:rPr>
          <w:rFonts w:ascii="Ebrima" w:hAnsi="Ebrima"/>
          <w:sz w:val="20"/>
          <w:szCs w:val="20"/>
        </w:rPr>
        <w:t>représenté</w:t>
      </w:r>
      <w:r w:rsidRPr="001922E5">
        <w:rPr>
          <w:rFonts w:ascii="Ebrima" w:hAnsi="Ebrima"/>
          <w:i/>
          <w:iCs/>
          <w:sz w:val="20"/>
          <w:szCs w:val="20"/>
        </w:rPr>
        <w:t xml:space="preserve">(e) </w:t>
      </w:r>
      <w:r w:rsidRPr="001922E5">
        <w:rPr>
          <w:rFonts w:ascii="Ebrima" w:hAnsi="Ebrima"/>
          <w:sz w:val="20"/>
          <w:szCs w:val="20"/>
        </w:rPr>
        <w:t xml:space="preserve">par son Maire/Président, </w:t>
      </w:r>
      <w:r w:rsidRPr="001922E5">
        <w:rPr>
          <w:rFonts w:ascii="Ebrima" w:hAnsi="Ebrima"/>
          <w:i/>
          <w:sz w:val="20"/>
          <w:szCs w:val="20"/>
        </w:rPr>
        <w:t>Monsieur ou Madame</w:t>
      </w:r>
      <w:r w:rsidRPr="001922E5">
        <w:rPr>
          <w:rFonts w:ascii="Ebrima" w:hAnsi="Ebrima"/>
          <w:sz w:val="20"/>
          <w:szCs w:val="20"/>
          <w:highlight w:val="yellow"/>
        </w:rPr>
        <w:t>...</w:t>
      </w:r>
      <w:r w:rsidR="00AE6A03">
        <w:rPr>
          <w:rFonts w:ascii="Ebrima" w:hAnsi="Ebrima"/>
          <w:sz w:val="20"/>
          <w:szCs w:val="20"/>
        </w:rPr>
        <w:t xml:space="preserve"> </w:t>
      </w:r>
      <w:r w:rsidR="00AE6A03" w:rsidRPr="001922E5">
        <w:rPr>
          <w:rFonts w:ascii="Ebrima" w:hAnsi="Ebrima"/>
          <w:i/>
          <w:sz w:val="20"/>
          <w:szCs w:val="20"/>
        </w:rPr>
        <w:t>(nom + prénom</w:t>
      </w:r>
      <w:r w:rsidR="00AE6A03" w:rsidRPr="001922E5">
        <w:rPr>
          <w:rFonts w:ascii="Ebrima" w:hAnsi="Ebrima"/>
          <w:sz w:val="20"/>
          <w:szCs w:val="20"/>
        </w:rPr>
        <w:t>)</w:t>
      </w:r>
      <w:r w:rsidRPr="001922E5">
        <w:rPr>
          <w:rFonts w:ascii="Ebrima" w:hAnsi="Ebrima"/>
          <w:sz w:val="20"/>
          <w:szCs w:val="20"/>
        </w:rPr>
        <w:t xml:space="preserve">, dûment habilité par délibération n° </w:t>
      </w:r>
      <w:r w:rsidRPr="001922E5">
        <w:rPr>
          <w:rFonts w:ascii="Ebrima" w:hAnsi="Ebrima"/>
          <w:sz w:val="20"/>
          <w:szCs w:val="20"/>
          <w:highlight w:val="yellow"/>
        </w:rPr>
        <w:t>…</w:t>
      </w:r>
      <w:r w:rsidRPr="001922E5">
        <w:rPr>
          <w:rFonts w:ascii="Ebrima" w:hAnsi="Ebrima"/>
          <w:sz w:val="20"/>
          <w:szCs w:val="20"/>
        </w:rPr>
        <w:t xml:space="preserve"> en date du </w:t>
      </w:r>
      <w:r w:rsidRPr="001922E5">
        <w:rPr>
          <w:rFonts w:ascii="Ebrima" w:hAnsi="Ebrima"/>
          <w:sz w:val="20"/>
          <w:szCs w:val="20"/>
          <w:highlight w:val="yellow"/>
        </w:rPr>
        <w:t>…</w:t>
      </w:r>
      <w:r w:rsidRPr="001922E5">
        <w:rPr>
          <w:rFonts w:ascii="Ebrima" w:hAnsi="Ebrima"/>
          <w:sz w:val="20"/>
          <w:szCs w:val="20"/>
        </w:rPr>
        <w:t xml:space="preserve"> </w:t>
      </w:r>
      <w:r w:rsidRPr="001922E5">
        <w:rPr>
          <w:rFonts w:ascii="Ebrima" w:hAnsi="Ebrima"/>
          <w:i/>
          <w:sz w:val="20"/>
          <w:szCs w:val="20"/>
        </w:rPr>
        <w:t>(date)</w:t>
      </w:r>
      <w:r w:rsidRPr="001922E5">
        <w:rPr>
          <w:rFonts w:ascii="Ebrima" w:hAnsi="Ebrima"/>
          <w:sz w:val="20"/>
          <w:szCs w:val="20"/>
        </w:rPr>
        <w:t xml:space="preserve">, ci-après dénommé « la collectivité », </w:t>
      </w:r>
      <w:r w:rsidRPr="001922E5">
        <w:rPr>
          <w:rFonts w:ascii="Ebrima" w:hAnsi="Ebrima"/>
          <w:bCs/>
          <w:sz w:val="20"/>
          <w:szCs w:val="20"/>
        </w:rPr>
        <w:t xml:space="preserve">d'autre part. </w:t>
      </w:r>
    </w:p>
    <w:p w14:paraId="03E9D930" w14:textId="70022CA5" w:rsidR="008B6F32" w:rsidRDefault="008B6F32" w:rsidP="001922E5">
      <w:pPr>
        <w:pStyle w:val="Default"/>
        <w:jc w:val="both"/>
        <w:rPr>
          <w:rFonts w:ascii="Ebrima" w:hAnsi="Ebrima"/>
          <w:sz w:val="20"/>
          <w:szCs w:val="20"/>
        </w:rPr>
      </w:pPr>
    </w:p>
    <w:p w14:paraId="6F014444" w14:textId="77777777" w:rsidR="001922E5" w:rsidRPr="00AA7FEA" w:rsidRDefault="001922E5" w:rsidP="001922E5">
      <w:pPr>
        <w:pStyle w:val="Default"/>
        <w:jc w:val="both"/>
        <w:rPr>
          <w:rFonts w:ascii="Ebrima" w:hAnsi="Ebrima" w:cs="Arial"/>
          <w:iCs/>
          <w:sz w:val="20"/>
          <w:szCs w:val="20"/>
        </w:rPr>
      </w:pPr>
      <w:r w:rsidRPr="00AA7FEA">
        <w:rPr>
          <w:rFonts w:ascii="Ebrima" w:hAnsi="Ebrima" w:cs="Arial"/>
          <w:iCs/>
          <w:sz w:val="20"/>
          <w:szCs w:val="20"/>
        </w:rPr>
        <w:t>En vertu des dispositions législatives et réglementaires suivantes :</w:t>
      </w:r>
    </w:p>
    <w:p w14:paraId="1EA4D40D" w14:textId="695C3054" w:rsidR="001922E5" w:rsidRDefault="001922E5" w:rsidP="001922E5">
      <w:pPr>
        <w:pStyle w:val="Default"/>
        <w:rPr>
          <w:rFonts w:ascii="Ebrima" w:hAnsi="Ebrima"/>
          <w:sz w:val="20"/>
          <w:szCs w:val="20"/>
        </w:rPr>
      </w:pPr>
    </w:p>
    <w:p w14:paraId="10B706CC" w14:textId="4A729AC8" w:rsidR="002562F5" w:rsidRDefault="002562F5" w:rsidP="001922E5">
      <w:pPr>
        <w:pStyle w:val="Default"/>
        <w:rPr>
          <w:rFonts w:ascii="Ebrima" w:hAnsi="Ebrima"/>
          <w:sz w:val="20"/>
          <w:szCs w:val="20"/>
        </w:rPr>
      </w:pPr>
      <w:r>
        <w:rPr>
          <w:rFonts w:ascii="Ebrima" w:hAnsi="Ebrima"/>
          <w:sz w:val="20"/>
          <w:szCs w:val="20"/>
        </w:rPr>
        <w:t>Vu le Code général de la fonction publique, notamment ses articles L.452-1, L.452-30 et L.452-40,</w:t>
      </w:r>
    </w:p>
    <w:p w14:paraId="589A66F4" w14:textId="77777777" w:rsidR="002562F5" w:rsidRDefault="002562F5" w:rsidP="001922E5">
      <w:pPr>
        <w:pStyle w:val="Default"/>
        <w:rPr>
          <w:rFonts w:ascii="Ebrima" w:hAnsi="Ebrima"/>
          <w:sz w:val="20"/>
          <w:szCs w:val="20"/>
        </w:rPr>
      </w:pPr>
    </w:p>
    <w:p w14:paraId="3467A734" w14:textId="77777777" w:rsidR="001922E5" w:rsidRPr="00AA7FEA" w:rsidRDefault="001922E5" w:rsidP="001922E5">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r w:rsidRPr="00AA7FEA">
        <w:rPr>
          <w:rFonts w:ascii="Ebrima" w:hAnsi="Ebrima" w:cs="Arial"/>
          <w:bCs/>
          <w:iCs/>
          <w:color w:val="000000"/>
          <w:sz w:val="20"/>
          <w:szCs w:val="20"/>
        </w:rPr>
        <w:t>Vu la loi n° 82-213 du 2 mars 1982 modifiée relative aux droits et libertés des communes, des départements et des régions, notamment son article 1,</w:t>
      </w:r>
    </w:p>
    <w:p w14:paraId="07863D60" w14:textId="77777777" w:rsidR="001922E5" w:rsidRPr="00AA7FEA" w:rsidRDefault="001922E5" w:rsidP="001922E5">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597D1C83" w14:textId="77777777" w:rsidR="001922E5" w:rsidRDefault="001922E5" w:rsidP="001922E5">
      <w:pPr>
        <w:pStyle w:val="Default"/>
        <w:jc w:val="both"/>
        <w:rPr>
          <w:rFonts w:ascii="Ebrima" w:hAnsi="Ebrima"/>
          <w:sz w:val="20"/>
          <w:szCs w:val="20"/>
        </w:rPr>
      </w:pPr>
      <w:r w:rsidRPr="00E509F9">
        <w:rPr>
          <w:rFonts w:ascii="Ebrima" w:hAnsi="Ebrima"/>
          <w:sz w:val="20"/>
          <w:szCs w:val="20"/>
        </w:rPr>
        <w:t>Vu</w:t>
      </w:r>
      <w:r>
        <w:rPr>
          <w:rFonts w:ascii="Ebrima" w:hAnsi="Ebrima"/>
          <w:sz w:val="20"/>
          <w:szCs w:val="20"/>
        </w:rPr>
        <w:t xml:space="preserve"> le décret n°</w:t>
      </w:r>
      <w:r w:rsidRPr="00E509F9">
        <w:rPr>
          <w:rFonts w:ascii="Ebrima" w:hAnsi="Ebrima"/>
          <w:sz w:val="20"/>
          <w:szCs w:val="20"/>
        </w:rPr>
        <w:t xml:space="preserve">85-643 du 26 juin 1985 modifié relatif aux Centres de Gestion institués par la loi n° 84-53 du 26 janvier 1984 modifiée portant dispositions statutaires relative à la fonction publique territoriale, </w:t>
      </w:r>
      <w:r>
        <w:rPr>
          <w:rFonts w:ascii="Ebrima" w:hAnsi="Ebrima"/>
          <w:sz w:val="20"/>
          <w:szCs w:val="20"/>
        </w:rPr>
        <w:t xml:space="preserve">notamment ses </w:t>
      </w:r>
      <w:r w:rsidRPr="00E509F9">
        <w:rPr>
          <w:rFonts w:ascii="Ebrima" w:hAnsi="Ebrima"/>
          <w:sz w:val="20"/>
          <w:szCs w:val="20"/>
        </w:rPr>
        <w:t>articles 27 et 28</w:t>
      </w:r>
      <w:r>
        <w:rPr>
          <w:rFonts w:ascii="Ebrima" w:hAnsi="Ebrima"/>
          <w:sz w:val="20"/>
          <w:szCs w:val="20"/>
        </w:rPr>
        <w:t>,</w:t>
      </w:r>
    </w:p>
    <w:p w14:paraId="2FBBA7E1" w14:textId="77777777" w:rsidR="001922E5" w:rsidRDefault="001922E5" w:rsidP="001922E5">
      <w:pPr>
        <w:pStyle w:val="Default"/>
        <w:jc w:val="both"/>
        <w:rPr>
          <w:rFonts w:ascii="Ebrima" w:hAnsi="Ebrima"/>
          <w:sz w:val="20"/>
          <w:szCs w:val="20"/>
        </w:rPr>
      </w:pPr>
    </w:p>
    <w:p w14:paraId="4D2437DB" w14:textId="26C3E426" w:rsidR="001922E5" w:rsidRDefault="001922E5" w:rsidP="001922E5">
      <w:pPr>
        <w:pStyle w:val="Default"/>
        <w:jc w:val="both"/>
        <w:rPr>
          <w:rFonts w:ascii="Ebrima" w:hAnsi="Ebrima"/>
          <w:bCs/>
          <w:sz w:val="20"/>
          <w:szCs w:val="20"/>
        </w:rPr>
      </w:pPr>
      <w:r>
        <w:rPr>
          <w:rFonts w:ascii="Ebrima" w:hAnsi="Ebrima"/>
          <w:bCs/>
          <w:sz w:val="20"/>
          <w:szCs w:val="20"/>
        </w:rPr>
        <w:t>Vu la délibération n°201</w:t>
      </w:r>
      <w:r w:rsidR="005F09BC">
        <w:rPr>
          <w:rFonts w:ascii="Ebrima" w:hAnsi="Ebrima"/>
          <w:bCs/>
          <w:sz w:val="20"/>
          <w:szCs w:val="20"/>
        </w:rPr>
        <w:t>9</w:t>
      </w:r>
      <w:r>
        <w:rPr>
          <w:rFonts w:ascii="Ebrima" w:hAnsi="Ebrima"/>
          <w:bCs/>
          <w:sz w:val="20"/>
          <w:szCs w:val="20"/>
        </w:rPr>
        <w:t>-</w:t>
      </w:r>
      <w:r w:rsidR="005F09BC">
        <w:rPr>
          <w:rFonts w:ascii="Ebrima" w:hAnsi="Ebrima"/>
          <w:bCs/>
          <w:sz w:val="20"/>
          <w:szCs w:val="20"/>
        </w:rPr>
        <w:t>22 du 25 juin 2019</w:t>
      </w:r>
      <w:r>
        <w:rPr>
          <w:rFonts w:ascii="Ebrima" w:hAnsi="Ebrima"/>
          <w:bCs/>
          <w:sz w:val="20"/>
          <w:szCs w:val="20"/>
        </w:rPr>
        <w:t xml:space="preserve"> du Conseil d’administration du Centre départemental de gestion de la fonction publique territoriale du Loiret relative à la création d’un service </w:t>
      </w:r>
      <w:r w:rsidR="005F09BC">
        <w:rPr>
          <w:rFonts w:ascii="Ebrima" w:hAnsi="Ebrima"/>
          <w:bCs/>
          <w:sz w:val="20"/>
          <w:szCs w:val="20"/>
        </w:rPr>
        <w:t>d’aide à l’archivage</w:t>
      </w:r>
      <w:r>
        <w:rPr>
          <w:rFonts w:ascii="Ebrima" w:hAnsi="Ebrima"/>
          <w:bCs/>
          <w:sz w:val="20"/>
          <w:szCs w:val="20"/>
        </w:rPr>
        <w:t xml:space="preserve"> pour le compte des collectivités territoriales et des établissements qui le demandent</w:t>
      </w:r>
      <w:r w:rsidR="0098391C">
        <w:rPr>
          <w:rFonts w:ascii="Ebrima" w:hAnsi="Ebrima"/>
          <w:bCs/>
          <w:sz w:val="20"/>
          <w:szCs w:val="20"/>
        </w:rPr>
        <w:t xml:space="preserve"> et fixant les tarifs.</w:t>
      </w:r>
    </w:p>
    <w:p w14:paraId="017FB397" w14:textId="77777777" w:rsidR="001922E5" w:rsidRPr="00E509F9" w:rsidRDefault="001922E5" w:rsidP="001922E5">
      <w:pPr>
        <w:pStyle w:val="Default"/>
        <w:jc w:val="both"/>
        <w:rPr>
          <w:rFonts w:ascii="Ebrima" w:hAnsi="Ebrima"/>
          <w:sz w:val="20"/>
          <w:szCs w:val="20"/>
        </w:rPr>
      </w:pPr>
    </w:p>
    <w:p w14:paraId="1B1951F8" w14:textId="135E240E" w:rsidR="001922E5" w:rsidRDefault="001922E5" w:rsidP="001922E5">
      <w:pPr>
        <w:pStyle w:val="Default"/>
        <w:jc w:val="both"/>
        <w:rPr>
          <w:rFonts w:ascii="Ebrima" w:hAnsi="Ebrima"/>
          <w:sz w:val="20"/>
          <w:szCs w:val="20"/>
        </w:rPr>
      </w:pPr>
      <w:bookmarkStart w:id="1" w:name="_Hlk85629276"/>
      <w:r w:rsidRPr="00E509F9">
        <w:rPr>
          <w:rFonts w:ascii="Ebrima" w:hAnsi="Ebrima"/>
          <w:sz w:val="20"/>
          <w:szCs w:val="20"/>
        </w:rPr>
        <w:t>Vu la délibération n°</w:t>
      </w:r>
      <w:r>
        <w:rPr>
          <w:rFonts w:ascii="Ebrima" w:hAnsi="Ebrima"/>
          <w:sz w:val="20"/>
          <w:szCs w:val="20"/>
        </w:rPr>
        <w:t>2021-</w:t>
      </w:r>
      <w:r w:rsidR="002562F5">
        <w:rPr>
          <w:rFonts w:ascii="Ebrima" w:hAnsi="Ebrima"/>
          <w:sz w:val="20"/>
          <w:szCs w:val="20"/>
        </w:rPr>
        <w:t xml:space="preserve">57 </w:t>
      </w:r>
      <w:r w:rsidRPr="00E509F9">
        <w:rPr>
          <w:rFonts w:ascii="Ebrima" w:hAnsi="Ebrima"/>
          <w:sz w:val="20"/>
          <w:szCs w:val="20"/>
        </w:rPr>
        <w:t xml:space="preserve">du </w:t>
      </w:r>
      <w:r>
        <w:rPr>
          <w:rFonts w:ascii="Ebrima" w:hAnsi="Ebrima"/>
          <w:sz w:val="20"/>
          <w:szCs w:val="20"/>
        </w:rPr>
        <w:t xml:space="preserve">25 novembre 2021 du </w:t>
      </w:r>
      <w:r w:rsidRPr="00E509F9">
        <w:rPr>
          <w:rFonts w:ascii="Ebrima" w:hAnsi="Ebrima"/>
          <w:sz w:val="20"/>
          <w:szCs w:val="20"/>
        </w:rPr>
        <w:t xml:space="preserve">Conseil d'Administration du Centre de Gestion </w:t>
      </w:r>
      <w:r>
        <w:rPr>
          <w:rFonts w:ascii="Ebrima" w:hAnsi="Ebrima"/>
          <w:sz w:val="20"/>
          <w:szCs w:val="20"/>
        </w:rPr>
        <w:t>de la fonction publique territoriale du Loiret</w:t>
      </w:r>
      <w:r w:rsidRPr="00E509F9">
        <w:rPr>
          <w:rFonts w:ascii="Ebrima" w:hAnsi="Ebrima"/>
          <w:sz w:val="20"/>
          <w:szCs w:val="20"/>
        </w:rPr>
        <w:t xml:space="preserve">, fixant </w:t>
      </w:r>
      <w:r>
        <w:rPr>
          <w:rFonts w:ascii="Ebrima" w:hAnsi="Ebrima"/>
          <w:sz w:val="20"/>
          <w:szCs w:val="20"/>
        </w:rPr>
        <w:t>le modèle de convention et autorisant Madame la Présidente à signer les conventions et avenants à venir</w:t>
      </w:r>
      <w:r w:rsidRPr="00E509F9">
        <w:rPr>
          <w:rFonts w:ascii="Ebrima" w:hAnsi="Ebrima"/>
          <w:sz w:val="20"/>
          <w:szCs w:val="20"/>
        </w:rPr>
        <w:t xml:space="preserve">, </w:t>
      </w:r>
    </w:p>
    <w:bookmarkEnd w:id="1"/>
    <w:p w14:paraId="356A4DB8" w14:textId="77777777" w:rsidR="001922E5" w:rsidRPr="00E509F9" w:rsidRDefault="001922E5" w:rsidP="001922E5">
      <w:pPr>
        <w:pStyle w:val="Default"/>
        <w:jc w:val="both"/>
        <w:rPr>
          <w:rFonts w:ascii="Ebrima" w:hAnsi="Ebrima"/>
          <w:sz w:val="20"/>
          <w:szCs w:val="20"/>
        </w:rPr>
      </w:pPr>
    </w:p>
    <w:p w14:paraId="4A345AC8" w14:textId="77777777" w:rsidR="001922E5" w:rsidRPr="00E509F9" w:rsidRDefault="001922E5" w:rsidP="001922E5">
      <w:pPr>
        <w:pStyle w:val="Default"/>
        <w:jc w:val="both"/>
        <w:rPr>
          <w:rFonts w:ascii="Ebrima" w:hAnsi="Ebrima"/>
          <w:sz w:val="20"/>
          <w:szCs w:val="20"/>
        </w:rPr>
      </w:pPr>
      <w:r w:rsidRPr="00E509F9">
        <w:rPr>
          <w:rFonts w:ascii="Ebrima" w:hAnsi="Ebrima"/>
          <w:sz w:val="20"/>
          <w:szCs w:val="20"/>
        </w:rPr>
        <w:t xml:space="preserve">Vu la délibération de </w:t>
      </w:r>
      <w:r w:rsidRPr="00C01E91">
        <w:rPr>
          <w:rFonts w:ascii="Ebrima" w:hAnsi="Ebrima"/>
          <w:sz w:val="20"/>
          <w:szCs w:val="20"/>
          <w:highlight w:val="yellow"/>
        </w:rPr>
        <w:t>…</w:t>
      </w:r>
      <w:r w:rsidRPr="00C01E91">
        <w:rPr>
          <w:rFonts w:ascii="Ebrima" w:hAnsi="Ebrima"/>
          <w:bCs/>
          <w:i/>
          <w:iCs/>
          <w:sz w:val="20"/>
          <w:szCs w:val="20"/>
        </w:rPr>
        <w:t xml:space="preserve"> </w:t>
      </w:r>
      <w:r>
        <w:rPr>
          <w:rFonts w:ascii="Ebrima" w:hAnsi="Ebrima"/>
          <w:bCs/>
          <w:i/>
          <w:iCs/>
          <w:sz w:val="20"/>
          <w:szCs w:val="20"/>
        </w:rPr>
        <w:t xml:space="preserve">(dénomination de la collectivité territoriale </w:t>
      </w:r>
      <w:r w:rsidRPr="00E509F9">
        <w:rPr>
          <w:rFonts w:ascii="Ebrima" w:hAnsi="Ebrima"/>
          <w:bCs/>
          <w:i/>
          <w:iCs/>
          <w:sz w:val="20"/>
          <w:szCs w:val="20"/>
        </w:rPr>
        <w:t xml:space="preserve">ou </w:t>
      </w:r>
      <w:r>
        <w:rPr>
          <w:rFonts w:ascii="Ebrima" w:hAnsi="Ebrima"/>
          <w:bCs/>
          <w:i/>
          <w:iCs/>
          <w:sz w:val="20"/>
          <w:szCs w:val="20"/>
        </w:rPr>
        <w:t>de l’</w:t>
      </w:r>
      <w:r w:rsidRPr="00E509F9">
        <w:rPr>
          <w:rFonts w:ascii="Ebrima" w:hAnsi="Ebrima"/>
          <w:bCs/>
          <w:i/>
          <w:iCs/>
          <w:sz w:val="20"/>
          <w:szCs w:val="20"/>
        </w:rPr>
        <w:t xml:space="preserve">établissement) </w:t>
      </w:r>
      <w:r>
        <w:rPr>
          <w:rFonts w:ascii="Ebrima" w:hAnsi="Ebrima"/>
          <w:sz w:val="20"/>
          <w:szCs w:val="20"/>
        </w:rPr>
        <w:t xml:space="preserve">en date du </w:t>
      </w:r>
      <w:r w:rsidRPr="00C01E91">
        <w:rPr>
          <w:rFonts w:ascii="Ebrima" w:hAnsi="Ebrima"/>
          <w:sz w:val="20"/>
          <w:szCs w:val="20"/>
          <w:highlight w:val="yellow"/>
        </w:rPr>
        <w:t>…</w:t>
      </w:r>
      <w:r w:rsidRPr="00E509F9">
        <w:rPr>
          <w:rFonts w:ascii="Ebrima" w:hAnsi="Ebrima"/>
          <w:sz w:val="20"/>
          <w:szCs w:val="20"/>
        </w:rPr>
        <w:t xml:space="preserve"> confiant au Centre de Gestion, la confection de la paie,</w:t>
      </w:r>
    </w:p>
    <w:p w14:paraId="1E77A4FD" w14:textId="77777777" w:rsidR="001922E5" w:rsidRPr="001922E5" w:rsidRDefault="001922E5" w:rsidP="001922E5">
      <w:pPr>
        <w:pStyle w:val="Default"/>
        <w:jc w:val="both"/>
        <w:rPr>
          <w:rFonts w:ascii="Ebrima" w:hAnsi="Ebrima"/>
          <w:sz w:val="20"/>
          <w:szCs w:val="20"/>
        </w:rPr>
      </w:pPr>
    </w:p>
    <w:p w14:paraId="610E245C" w14:textId="77777777" w:rsidR="005F09BC" w:rsidRPr="00D04FFD" w:rsidRDefault="005F09BC" w:rsidP="005F09BC">
      <w:pPr>
        <w:pStyle w:val="Default"/>
        <w:rPr>
          <w:rFonts w:ascii="Ebrima" w:hAnsi="Ebrima"/>
          <w:sz w:val="20"/>
          <w:szCs w:val="20"/>
        </w:rPr>
      </w:pPr>
      <w:r w:rsidRPr="00D04FFD">
        <w:rPr>
          <w:rFonts w:ascii="Ebrima" w:hAnsi="Ebrima"/>
          <w:sz w:val="20"/>
          <w:szCs w:val="20"/>
        </w:rPr>
        <w:t>Il a été arrêté et convenu ce qui suit :</w:t>
      </w:r>
    </w:p>
    <w:p w14:paraId="36E93C37" w14:textId="77777777" w:rsidR="002562F5" w:rsidRDefault="002562F5" w:rsidP="001922E5">
      <w:pPr>
        <w:pStyle w:val="Default"/>
        <w:jc w:val="both"/>
        <w:rPr>
          <w:rFonts w:ascii="Ebrima" w:hAnsi="Ebrima"/>
          <w:b/>
          <w:bCs/>
          <w:sz w:val="20"/>
          <w:szCs w:val="20"/>
        </w:rPr>
      </w:pPr>
    </w:p>
    <w:p w14:paraId="21984FE9" w14:textId="77777777" w:rsidR="002562F5" w:rsidRDefault="002562F5" w:rsidP="001922E5">
      <w:pPr>
        <w:pStyle w:val="Default"/>
        <w:jc w:val="both"/>
        <w:rPr>
          <w:rFonts w:ascii="Ebrima" w:hAnsi="Ebrima"/>
          <w:b/>
          <w:bCs/>
          <w:sz w:val="20"/>
          <w:szCs w:val="20"/>
        </w:rPr>
      </w:pPr>
    </w:p>
    <w:p w14:paraId="50A10519" w14:textId="77777777" w:rsidR="002562F5" w:rsidRDefault="002562F5" w:rsidP="001922E5">
      <w:pPr>
        <w:pStyle w:val="Default"/>
        <w:jc w:val="both"/>
        <w:rPr>
          <w:rFonts w:ascii="Ebrima" w:hAnsi="Ebrima"/>
          <w:b/>
          <w:bCs/>
          <w:sz w:val="20"/>
          <w:szCs w:val="20"/>
        </w:rPr>
      </w:pPr>
    </w:p>
    <w:p w14:paraId="3D1BABE9" w14:textId="6B3E5072" w:rsidR="007B572B" w:rsidRDefault="007B572B" w:rsidP="001922E5">
      <w:pPr>
        <w:pStyle w:val="Default"/>
        <w:jc w:val="both"/>
        <w:rPr>
          <w:rFonts w:ascii="Ebrima" w:hAnsi="Ebrima"/>
          <w:b/>
          <w:bCs/>
          <w:sz w:val="20"/>
          <w:szCs w:val="20"/>
        </w:rPr>
      </w:pPr>
      <w:r>
        <w:rPr>
          <w:rFonts w:ascii="Ebrima" w:hAnsi="Ebrima"/>
          <w:b/>
          <w:bCs/>
          <w:sz w:val="20"/>
          <w:szCs w:val="20"/>
        </w:rPr>
        <w:lastRenderedPageBreak/>
        <w:t>Préambule</w:t>
      </w:r>
    </w:p>
    <w:p w14:paraId="01505EC9" w14:textId="0350F188" w:rsidR="007B572B" w:rsidRDefault="007B572B" w:rsidP="001922E5">
      <w:pPr>
        <w:pStyle w:val="Default"/>
        <w:jc w:val="both"/>
        <w:rPr>
          <w:rFonts w:ascii="Ebrima" w:hAnsi="Ebrima"/>
          <w:b/>
          <w:bCs/>
          <w:sz w:val="20"/>
          <w:szCs w:val="20"/>
        </w:rPr>
      </w:pPr>
    </w:p>
    <w:p w14:paraId="2FA8FF9B" w14:textId="77777777" w:rsidR="007B572B" w:rsidRDefault="007B572B" w:rsidP="001922E5">
      <w:pPr>
        <w:pStyle w:val="Default"/>
        <w:jc w:val="both"/>
        <w:rPr>
          <w:rFonts w:ascii="Ebrima" w:hAnsi="Ebrima"/>
          <w:sz w:val="20"/>
          <w:szCs w:val="20"/>
        </w:rPr>
      </w:pPr>
      <w:r>
        <w:rPr>
          <w:rFonts w:ascii="Ebrima" w:hAnsi="Ebrima"/>
          <w:sz w:val="20"/>
          <w:szCs w:val="20"/>
        </w:rPr>
        <w:t xml:space="preserve">Conformément aux articles L.212-6 à L.212-10-1 du Code du patrimoine, les collectivités territoriales et leurs établissements publics locaux ont l’obligation de conserver et de mettre en valeur leurs archives publiques. </w:t>
      </w:r>
    </w:p>
    <w:p w14:paraId="40A65AAB" w14:textId="77777777" w:rsidR="007B572B" w:rsidRDefault="007B572B" w:rsidP="001922E5">
      <w:pPr>
        <w:pStyle w:val="Default"/>
        <w:jc w:val="both"/>
        <w:rPr>
          <w:rFonts w:ascii="Ebrima" w:hAnsi="Ebrima"/>
          <w:sz w:val="20"/>
          <w:szCs w:val="20"/>
        </w:rPr>
      </w:pPr>
    </w:p>
    <w:p w14:paraId="6450B8B9" w14:textId="77777777" w:rsidR="007B572B" w:rsidRDefault="007B572B" w:rsidP="001922E5">
      <w:pPr>
        <w:pStyle w:val="Default"/>
        <w:jc w:val="both"/>
        <w:rPr>
          <w:rFonts w:ascii="Ebrima" w:hAnsi="Ebrima"/>
          <w:sz w:val="20"/>
          <w:szCs w:val="20"/>
        </w:rPr>
      </w:pPr>
      <w:r>
        <w:rPr>
          <w:rFonts w:ascii="Ebrima" w:hAnsi="Ebrima"/>
          <w:sz w:val="20"/>
          <w:szCs w:val="20"/>
        </w:rPr>
        <w:t>La gestion de ces archives se fait sous le contrôle scientifique et technique de l’Etat et dans le respect de la législation en vigueur en matière d’archives.</w:t>
      </w:r>
    </w:p>
    <w:p w14:paraId="257F92DF" w14:textId="77777777" w:rsidR="007B572B" w:rsidRDefault="007B572B" w:rsidP="001922E5">
      <w:pPr>
        <w:pStyle w:val="Default"/>
        <w:jc w:val="both"/>
        <w:rPr>
          <w:rFonts w:ascii="Ebrima" w:hAnsi="Ebrima"/>
          <w:sz w:val="20"/>
          <w:szCs w:val="20"/>
        </w:rPr>
      </w:pPr>
    </w:p>
    <w:p w14:paraId="49845456" w14:textId="2677AED1" w:rsidR="007B572B" w:rsidRDefault="007B572B" w:rsidP="001922E5">
      <w:pPr>
        <w:pStyle w:val="Default"/>
        <w:jc w:val="both"/>
        <w:rPr>
          <w:rFonts w:ascii="Ebrima" w:hAnsi="Ebrima"/>
          <w:sz w:val="20"/>
          <w:szCs w:val="20"/>
        </w:rPr>
      </w:pPr>
      <w:r>
        <w:rPr>
          <w:rFonts w:ascii="Ebrima" w:hAnsi="Ebrima"/>
          <w:sz w:val="20"/>
          <w:szCs w:val="20"/>
        </w:rPr>
        <w:t xml:space="preserve">Eu égard à la complexité et la technicité de cette mission, l’article </w:t>
      </w:r>
      <w:r w:rsidR="002562F5">
        <w:rPr>
          <w:rFonts w:ascii="Ebrima" w:hAnsi="Ebrima"/>
          <w:sz w:val="20"/>
          <w:szCs w:val="20"/>
        </w:rPr>
        <w:t>L.452-40 du Code général de la fonction publique</w:t>
      </w:r>
      <w:r>
        <w:rPr>
          <w:rFonts w:ascii="Ebrima" w:hAnsi="Ebrima"/>
          <w:sz w:val="20"/>
          <w:szCs w:val="20"/>
        </w:rPr>
        <w:t xml:space="preserve"> offre la possibilité </w:t>
      </w:r>
      <w:r w:rsidR="001F1E7F">
        <w:rPr>
          <w:rFonts w:ascii="Ebrima" w:hAnsi="Ebrima"/>
          <w:sz w:val="20"/>
          <w:szCs w:val="20"/>
        </w:rPr>
        <w:t>aux collectivités territoriales et aux établissements publics locaux de recourir au Centre de gestion pour l’accomplissement de cette mission.</w:t>
      </w:r>
    </w:p>
    <w:p w14:paraId="59F4B03C" w14:textId="77777777" w:rsidR="007B572B" w:rsidRDefault="007B572B" w:rsidP="001922E5">
      <w:pPr>
        <w:pStyle w:val="Default"/>
        <w:jc w:val="both"/>
        <w:rPr>
          <w:rFonts w:ascii="Ebrima" w:hAnsi="Ebrima"/>
          <w:sz w:val="20"/>
          <w:szCs w:val="20"/>
        </w:rPr>
      </w:pPr>
    </w:p>
    <w:p w14:paraId="534E9DD6" w14:textId="286B1DAD" w:rsidR="007B572B" w:rsidRPr="007B572B" w:rsidRDefault="001F1E7F" w:rsidP="001922E5">
      <w:pPr>
        <w:pStyle w:val="Default"/>
        <w:jc w:val="both"/>
        <w:rPr>
          <w:rFonts w:ascii="Ebrima" w:hAnsi="Ebrima"/>
          <w:sz w:val="20"/>
          <w:szCs w:val="20"/>
        </w:rPr>
      </w:pPr>
      <w:r>
        <w:rPr>
          <w:rFonts w:ascii="Ebrima" w:hAnsi="Ebrima"/>
          <w:sz w:val="20"/>
          <w:szCs w:val="20"/>
        </w:rPr>
        <w:t>Dans ce cadre, l</w:t>
      </w:r>
      <w:r w:rsidR="007B572B" w:rsidRPr="007B572B">
        <w:rPr>
          <w:rFonts w:ascii="Ebrima" w:hAnsi="Ebrima"/>
          <w:sz w:val="20"/>
          <w:szCs w:val="20"/>
        </w:rPr>
        <w:t xml:space="preserve">e Centre de gestion </w:t>
      </w:r>
      <w:r>
        <w:rPr>
          <w:rFonts w:ascii="Ebrima" w:hAnsi="Ebrima"/>
          <w:sz w:val="20"/>
          <w:szCs w:val="20"/>
        </w:rPr>
        <w:t xml:space="preserve">de la fonction publique territoriale du Loiret a créé par délibération n°2019-22 du 25 juin 2019 </w:t>
      </w:r>
      <w:r w:rsidR="007B572B" w:rsidRPr="007B572B">
        <w:rPr>
          <w:rFonts w:ascii="Ebrima" w:hAnsi="Ebrima"/>
          <w:sz w:val="20"/>
          <w:szCs w:val="20"/>
        </w:rPr>
        <w:t>une mission facultative d’aide à l’archivage</w:t>
      </w:r>
      <w:r>
        <w:rPr>
          <w:rFonts w:ascii="Ebrima" w:hAnsi="Ebrima"/>
          <w:sz w:val="20"/>
          <w:szCs w:val="20"/>
        </w:rPr>
        <w:t xml:space="preserve"> pour accompagner et conseiller les collectivités dans ce domaine.</w:t>
      </w:r>
    </w:p>
    <w:p w14:paraId="0C764128" w14:textId="77777777" w:rsidR="007B572B" w:rsidRDefault="007B572B" w:rsidP="001922E5">
      <w:pPr>
        <w:pStyle w:val="Default"/>
        <w:jc w:val="both"/>
        <w:rPr>
          <w:rFonts w:ascii="Ebrima" w:hAnsi="Ebrima"/>
          <w:b/>
          <w:bCs/>
          <w:sz w:val="20"/>
          <w:szCs w:val="20"/>
        </w:rPr>
      </w:pPr>
    </w:p>
    <w:p w14:paraId="7BEED3A5" w14:textId="699ECEF3" w:rsidR="00081027" w:rsidRDefault="008B6F32" w:rsidP="001922E5">
      <w:pPr>
        <w:pStyle w:val="Default"/>
        <w:jc w:val="both"/>
        <w:rPr>
          <w:rFonts w:ascii="Ebrima" w:hAnsi="Ebrima"/>
          <w:sz w:val="20"/>
          <w:szCs w:val="20"/>
        </w:rPr>
      </w:pPr>
      <w:r w:rsidRPr="001922E5">
        <w:rPr>
          <w:rFonts w:ascii="Ebrima" w:hAnsi="Ebrima"/>
          <w:b/>
          <w:bCs/>
          <w:sz w:val="20"/>
          <w:szCs w:val="20"/>
        </w:rPr>
        <w:t>A</w:t>
      </w:r>
      <w:r w:rsidR="00081027">
        <w:rPr>
          <w:rFonts w:ascii="Ebrima" w:hAnsi="Ebrima"/>
          <w:b/>
          <w:bCs/>
          <w:sz w:val="20"/>
          <w:szCs w:val="20"/>
        </w:rPr>
        <w:t>rticle</w:t>
      </w:r>
      <w:r w:rsidRPr="001922E5">
        <w:rPr>
          <w:rFonts w:ascii="Ebrima" w:hAnsi="Ebrima"/>
          <w:b/>
          <w:bCs/>
          <w:sz w:val="20"/>
          <w:szCs w:val="20"/>
        </w:rPr>
        <w:t xml:space="preserve"> 1 : </w:t>
      </w:r>
      <w:r w:rsidR="00081027">
        <w:rPr>
          <w:rFonts w:ascii="Ebrima" w:hAnsi="Ebrima"/>
          <w:b/>
          <w:bCs/>
          <w:sz w:val="20"/>
          <w:szCs w:val="20"/>
        </w:rPr>
        <w:t>Objet</w:t>
      </w:r>
    </w:p>
    <w:p w14:paraId="20096A78" w14:textId="77777777" w:rsidR="00081027" w:rsidRDefault="00081027" w:rsidP="001922E5">
      <w:pPr>
        <w:pStyle w:val="Default"/>
        <w:jc w:val="both"/>
        <w:rPr>
          <w:rFonts w:ascii="Ebrima" w:hAnsi="Ebrima"/>
          <w:sz w:val="20"/>
          <w:szCs w:val="20"/>
        </w:rPr>
      </w:pPr>
    </w:p>
    <w:p w14:paraId="45335019" w14:textId="392A27C9" w:rsidR="008B6F32" w:rsidRDefault="00081027" w:rsidP="001922E5">
      <w:pPr>
        <w:pStyle w:val="Default"/>
        <w:jc w:val="both"/>
        <w:rPr>
          <w:rFonts w:ascii="Ebrima" w:hAnsi="Ebrima"/>
          <w:sz w:val="20"/>
          <w:szCs w:val="20"/>
        </w:rPr>
      </w:pPr>
      <w:r w:rsidRPr="006329EB">
        <w:rPr>
          <w:rFonts w:ascii="Ebrima" w:hAnsi="Ebrima"/>
          <w:sz w:val="20"/>
          <w:szCs w:val="20"/>
        </w:rPr>
        <w:t xml:space="preserve">La collectivité confie au </w:t>
      </w:r>
      <w:r>
        <w:rPr>
          <w:rFonts w:ascii="Ebrima" w:hAnsi="Ebrima"/>
          <w:sz w:val="20"/>
          <w:szCs w:val="20"/>
        </w:rPr>
        <w:t>Centre de gestion – service archives</w:t>
      </w:r>
      <w:r w:rsidRPr="006329EB">
        <w:rPr>
          <w:rFonts w:ascii="Ebrima" w:hAnsi="Ebrima"/>
          <w:sz w:val="20"/>
          <w:szCs w:val="20"/>
        </w:rPr>
        <w:t xml:space="preserve"> </w:t>
      </w:r>
      <w:r>
        <w:rPr>
          <w:rFonts w:ascii="Ebrima" w:hAnsi="Ebrima"/>
          <w:sz w:val="20"/>
          <w:szCs w:val="20"/>
        </w:rPr>
        <w:t xml:space="preserve">la mission de </w:t>
      </w:r>
      <w:r w:rsidR="008B6F32" w:rsidRPr="001922E5">
        <w:rPr>
          <w:rFonts w:ascii="Ebrima" w:hAnsi="Ebrima"/>
          <w:sz w:val="20"/>
          <w:szCs w:val="20"/>
        </w:rPr>
        <w:t xml:space="preserve">classement et </w:t>
      </w:r>
      <w:r>
        <w:rPr>
          <w:rFonts w:ascii="Ebrima" w:hAnsi="Ebrima"/>
          <w:sz w:val="20"/>
          <w:szCs w:val="20"/>
        </w:rPr>
        <w:t>d</w:t>
      </w:r>
      <w:r w:rsidR="008B6F32" w:rsidRPr="001922E5">
        <w:rPr>
          <w:rFonts w:ascii="Ebrima" w:hAnsi="Ebrima"/>
          <w:sz w:val="20"/>
          <w:szCs w:val="20"/>
        </w:rPr>
        <w:t>’archivage de ses archives</w:t>
      </w:r>
      <w:r>
        <w:rPr>
          <w:rFonts w:ascii="Ebrima" w:hAnsi="Ebrima"/>
          <w:sz w:val="20"/>
          <w:szCs w:val="20"/>
        </w:rPr>
        <w:t>.</w:t>
      </w:r>
    </w:p>
    <w:p w14:paraId="21451061" w14:textId="71922237" w:rsidR="00081027" w:rsidRDefault="00081027" w:rsidP="001922E5">
      <w:pPr>
        <w:pStyle w:val="Default"/>
        <w:jc w:val="both"/>
        <w:rPr>
          <w:rFonts w:ascii="Ebrima" w:hAnsi="Ebrima"/>
          <w:sz w:val="20"/>
          <w:szCs w:val="20"/>
        </w:rPr>
      </w:pPr>
    </w:p>
    <w:p w14:paraId="055D5A42" w14:textId="77777777" w:rsidR="00081027" w:rsidRPr="001922E5" w:rsidRDefault="00081027" w:rsidP="00081027">
      <w:pPr>
        <w:pStyle w:val="Default"/>
        <w:jc w:val="both"/>
        <w:rPr>
          <w:rFonts w:ascii="Ebrima" w:hAnsi="Ebrima"/>
          <w:sz w:val="20"/>
          <w:szCs w:val="20"/>
        </w:rPr>
      </w:pPr>
      <w:r w:rsidRPr="001922E5">
        <w:rPr>
          <w:rFonts w:ascii="Ebrima" w:hAnsi="Ebrima"/>
          <w:sz w:val="20"/>
          <w:szCs w:val="20"/>
        </w:rPr>
        <w:t xml:space="preserve">Ce travail sera effectué par une archiviste diplômée. </w:t>
      </w:r>
    </w:p>
    <w:p w14:paraId="5E7FFA34" w14:textId="77777777" w:rsidR="008B6F32" w:rsidRPr="001922E5" w:rsidRDefault="008B6F32" w:rsidP="001922E5">
      <w:pPr>
        <w:pStyle w:val="Default"/>
        <w:jc w:val="both"/>
        <w:rPr>
          <w:rFonts w:ascii="Ebrima" w:hAnsi="Ebrima"/>
          <w:b/>
          <w:bCs/>
          <w:sz w:val="20"/>
          <w:szCs w:val="20"/>
        </w:rPr>
      </w:pPr>
    </w:p>
    <w:p w14:paraId="0848C8E7" w14:textId="1C88A75A" w:rsidR="00081027" w:rsidRDefault="008B6F32" w:rsidP="001922E5">
      <w:pPr>
        <w:pStyle w:val="Default"/>
        <w:jc w:val="both"/>
        <w:rPr>
          <w:rFonts w:ascii="Ebrima" w:hAnsi="Ebrima"/>
          <w:b/>
          <w:bCs/>
          <w:sz w:val="20"/>
          <w:szCs w:val="20"/>
        </w:rPr>
      </w:pPr>
      <w:r w:rsidRPr="001922E5">
        <w:rPr>
          <w:rFonts w:ascii="Ebrima" w:hAnsi="Ebrima"/>
          <w:b/>
          <w:bCs/>
          <w:sz w:val="20"/>
          <w:szCs w:val="20"/>
        </w:rPr>
        <w:t>A</w:t>
      </w:r>
      <w:r w:rsidR="00081027">
        <w:rPr>
          <w:rFonts w:ascii="Ebrima" w:hAnsi="Ebrima"/>
          <w:b/>
          <w:bCs/>
          <w:sz w:val="20"/>
          <w:szCs w:val="20"/>
        </w:rPr>
        <w:t>rticle</w:t>
      </w:r>
      <w:r w:rsidRPr="001922E5">
        <w:rPr>
          <w:rFonts w:ascii="Ebrima" w:hAnsi="Ebrima"/>
          <w:b/>
          <w:bCs/>
          <w:sz w:val="20"/>
          <w:szCs w:val="20"/>
        </w:rPr>
        <w:t xml:space="preserve"> 2 : </w:t>
      </w:r>
      <w:r w:rsidR="00081027">
        <w:rPr>
          <w:rFonts w:ascii="Ebrima" w:hAnsi="Ebrima"/>
          <w:b/>
          <w:bCs/>
          <w:sz w:val="20"/>
          <w:szCs w:val="20"/>
        </w:rPr>
        <w:t>Durée</w:t>
      </w:r>
    </w:p>
    <w:p w14:paraId="78868DAF" w14:textId="77777777" w:rsidR="00081027" w:rsidRDefault="00081027" w:rsidP="001922E5">
      <w:pPr>
        <w:pStyle w:val="Default"/>
        <w:jc w:val="both"/>
        <w:rPr>
          <w:rFonts w:ascii="Ebrima" w:hAnsi="Ebrima"/>
          <w:b/>
          <w:bCs/>
          <w:sz w:val="20"/>
          <w:szCs w:val="20"/>
        </w:rPr>
      </w:pPr>
    </w:p>
    <w:p w14:paraId="092BFA8E" w14:textId="2CCCA74A" w:rsidR="00081027" w:rsidRDefault="008B6F32" w:rsidP="001922E5">
      <w:pPr>
        <w:pStyle w:val="Default"/>
        <w:jc w:val="both"/>
        <w:rPr>
          <w:rFonts w:ascii="Ebrima" w:hAnsi="Ebrima"/>
          <w:i/>
          <w:iCs/>
          <w:sz w:val="20"/>
          <w:szCs w:val="20"/>
        </w:rPr>
      </w:pPr>
      <w:r w:rsidRPr="001922E5">
        <w:rPr>
          <w:rFonts w:ascii="Ebrima" w:hAnsi="Ebrima"/>
          <w:sz w:val="20"/>
          <w:szCs w:val="20"/>
        </w:rPr>
        <w:t xml:space="preserve">Le </w:t>
      </w:r>
      <w:r w:rsidR="00081027">
        <w:rPr>
          <w:rFonts w:ascii="Ebrima" w:hAnsi="Ebrima"/>
          <w:sz w:val="20"/>
          <w:szCs w:val="20"/>
        </w:rPr>
        <w:t>Centre de gestion</w:t>
      </w:r>
      <w:r w:rsidRPr="001922E5">
        <w:rPr>
          <w:rFonts w:ascii="Ebrima" w:hAnsi="Ebrima"/>
          <w:sz w:val="20"/>
          <w:szCs w:val="20"/>
        </w:rPr>
        <w:t xml:space="preserve"> </w:t>
      </w:r>
      <w:r w:rsidR="00972895" w:rsidRPr="001922E5">
        <w:rPr>
          <w:rFonts w:ascii="Ebrima" w:hAnsi="Ebrima"/>
          <w:sz w:val="20"/>
          <w:szCs w:val="20"/>
        </w:rPr>
        <w:t xml:space="preserve">assurera une mission d’archivage </w:t>
      </w:r>
      <w:r w:rsidR="00081027">
        <w:rPr>
          <w:rFonts w:ascii="Ebrima" w:hAnsi="Ebrima"/>
          <w:sz w:val="20"/>
          <w:szCs w:val="20"/>
        </w:rPr>
        <w:t>d’</w:t>
      </w:r>
      <w:r w:rsidRPr="001922E5">
        <w:rPr>
          <w:rFonts w:ascii="Ebrima" w:hAnsi="Ebrima"/>
          <w:sz w:val="20"/>
          <w:szCs w:val="20"/>
        </w:rPr>
        <w:t xml:space="preserve">une durée de </w:t>
      </w:r>
      <w:r w:rsidR="00081027" w:rsidRPr="00081027">
        <w:rPr>
          <w:rFonts w:ascii="Ebrima" w:hAnsi="Ebrima"/>
          <w:sz w:val="20"/>
          <w:szCs w:val="20"/>
          <w:highlight w:val="yellow"/>
        </w:rPr>
        <w:t>…</w:t>
      </w:r>
      <w:r w:rsidRPr="001922E5">
        <w:rPr>
          <w:rFonts w:ascii="Ebrima" w:hAnsi="Ebrima"/>
          <w:sz w:val="20"/>
          <w:szCs w:val="20"/>
        </w:rPr>
        <w:t xml:space="preserve"> </w:t>
      </w:r>
      <w:r w:rsidR="00081027" w:rsidRPr="00081027">
        <w:rPr>
          <w:rFonts w:ascii="Ebrima" w:hAnsi="Ebrima"/>
          <w:i/>
          <w:iCs/>
          <w:sz w:val="20"/>
          <w:szCs w:val="20"/>
        </w:rPr>
        <w:t>(nombre)</w:t>
      </w:r>
      <w:r w:rsidR="00081027">
        <w:rPr>
          <w:rFonts w:ascii="Ebrima" w:hAnsi="Ebrima"/>
          <w:sz w:val="20"/>
          <w:szCs w:val="20"/>
        </w:rPr>
        <w:t xml:space="preserve"> </w:t>
      </w:r>
      <w:r w:rsidRPr="001922E5">
        <w:rPr>
          <w:rFonts w:ascii="Ebrima" w:hAnsi="Ebrima"/>
          <w:sz w:val="20"/>
          <w:szCs w:val="20"/>
        </w:rPr>
        <w:t xml:space="preserve">jours, conformément à la </w:t>
      </w:r>
      <w:r w:rsidR="00081027">
        <w:rPr>
          <w:rFonts w:ascii="Ebrima" w:hAnsi="Ebrima"/>
          <w:sz w:val="20"/>
          <w:szCs w:val="20"/>
        </w:rPr>
        <w:t>« </w:t>
      </w:r>
      <w:r w:rsidRPr="001922E5">
        <w:rPr>
          <w:rFonts w:ascii="Ebrima" w:hAnsi="Ebrima"/>
          <w:i/>
          <w:iCs/>
          <w:sz w:val="20"/>
          <w:szCs w:val="20"/>
        </w:rPr>
        <w:t>Proposition préalable à l’intervention</w:t>
      </w:r>
      <w:r w:rsidR="00081027">
        <w:rPr>
          <w:rFonts w:ascii="Ebrima" w:hAnsi="Ebrima"/>
          <w:i/>
          <w:iCs/>
          <w:sz w:val="20"/>
          <w:szCs w:val="20"/>
        </w:rPr>
        <w:t> »</w:t>
      </w:r>
      <w:r w:rsidRPr="001922E5">
        <w:rPr>
          <w:rFonts w:ascii="Ebrima" w:hAnsi="Ebrima"/>
          <w:i/>
          <w:iCs/>
          <w:sz w:val="20"/>
          <w:szCs w:val="20"/>
        </w:rPr>
        <w:t xml:space="preserve"> </w:t>
      </w:r>
      <w:r w:rsidRPr="001922E5">
        <w:rPr>
          <w:rFonts w:ascii="Ebrima" w:hAnsi="Ebrima"/>
          <w:sz w:val="20"/>
          <w:szCs w:val="20"/>
        </w:rPr>
        <w:t>établie le</w:t>
      </w:r>
      <w:r w:rsidR="00081027">
        <w:rPr>
          <w:rFonts w:ascii="Ebrima" w:hAnsi="Ebrima"/>
          <w:sz w:val="20"/>
          <w:szCs w:val="20"/>
        </w:rPr>
        <w:t xml:space="preserve"> </w:t>
      </w:r>
      <w:r w:rsidR="00081027" w:rsidRPr="00081027">
        <w:rPr>
          <w:rFonts w:ascii="Ebrima" w:hAnsi="Ebrima"/>
          <w:sz w:val="20"/>
          <w:szCs w:val="20"/>
          <w:highlight w:val="yellow"/>
        </w:rPr>
        <w:t>…</w:t>
      </w:r>
      <w:r w:rsidR="00081027">
        <w:rPr>
          <w:rFonts w:ascii="Ebrima" w:hAnsi="Ebrima"/>
          <w:sz w:val="20"/>
          <w:szCs w:val="20"/>
        </w:rPr>
        <w:t xml:space="preserve"> </w:t>
      </w:r>
      <w:r w:rsidR="00081027" w:rsidRPr="00081027">
        <w:rPr>
          <w:rFonts w:ascii="Ebrima" w:hAnsi="Ebrima"/>
          <w:i/>
          <w:iCs/>
          <w:sz w:val="20"/>
          <w:szCs w:val="20"/>
        </w:rPr>
        <w:t>(date)</w:t>
      </w:r>
      <w:r w:rsidR="00081027">
        <w:rPr>
          <w:rFonts w:ascii="Ebrima" w:hAnsi="Ebrima"/>
          <w:i/>
          <w:iCs/>
          <w:sz w:val="20"/>
          <w:szCs w:val="20"/>
        </w:rPr>
        <w:t>.</w:t>
      </w:r>
    </w:p>
    <w:p w14:paraId="3086AA39" w14:textId="77777777" w:rsidR="00081027" w:rsidRDefault="00081027" w:rsidP="001922E5">
      <w:pPr>
        <w:pStyle w:val="Default"/>
        <w:jc w:val="both"/>
        <w:rPr>
          <w:rFonts w:ascii="Ebrima" w:hAnsi="Ebrima"/>
          <w:i/>
          <w:iCs/>
          <w:sz w:val="20"/>
          <w:szCs w:val="20"/>
        </w:rPr>
      </w:pPr>
    </w:p>
    <w:p w14:paraId="595AFF5D" w14:textId="77777777" w:rsidR="00081027" w:rsidRPr="00081027" w:rsidRDefault="00081027" w:rsidP="001922E5">
      <w:pPr>
        <w:pStyle w:val="Default"/>
        <w:jc w:val="both"/>
        <w:rPr>
          <w:rFonts w:ascii="Ebrima" w:hAnsi="Ebrima"/>
          <w:sz w:val="20"/>
          <w:szCs w:val="20"/>
        </w:rPr>
      </w:pPr>
      <w:r w:rsidRPr="00081027">
        <w:rPr>
          <w:rFonts w:ascii="Ebrima" w:hAnsi="Ebrima"/>
          <w:sz w:val="20"/>
          <w:szCs w:val="20"/>
        </w:rPr>
        <w:t>La proposition est jointe en annexe à cette convention</w:t>
      </w:r>
      <w:r w:rsidR="008B6F32" w:rsidRPr="00081027">
        <w:rPr>
          <w:rFonts w:ascii="Ebrima" w:hAnsi="Ebrima"/>
          <w:sz w:val="20"/>
          <w:szCs w:val="20"/>
        </w:rPr>
        <w:t>.</w:t>
      </w:r>
      <w:r w:rsidR="00972895" w:rsidRPr="00081027">
        <w:rPr>
          <w:rFonts w:ascii="Ebrima" w:hAnsi="Ebrima"/>
          <w:sz w:val="20"/>
          <w:szCs w:val="20"/>
        </w:rPr>
        <w:t xml:space="preserve"> </w:t>
      </w:r>
    </w:p>
    <w:p w14:paraId="38BF9691" w14:textId="77777777" w:rsidR="008B6F32" w:rsidRPr="001922E5" w:rsidRDefault="008B6F32" w:rsidP="001922E5">
      <w:pPr>
        <w:pStyle w:val="Default"/>
        <w:jc w:val="both"/>
        <w:rPr>
          <w:rFonts w:ascii="Ebrima" w:hAnsi="Ebrima"/>
          <w:b/>
          <w:bCs/>
          <w:sz w:val="20"/>
          <w:szCs w:val="20"/>
        </w:rPr>
      </w:pPr>
    </w:p>
    <w:p w14:paraId="6B420321" w14:textId="33F5C22B" w:rsidR="00081027" w:rsidRDefault="008B6F32" w:rsidP="001922E5">
      <w:pPr>
        <w:pStyle w:val="Default"/>
        <w:jc w:val="both"/>
        <w:rPr>
          <w:rFonts w:ascii="Ebrima" w:hAnsi="Ebrima"/>
          <w:b/>
          <w:bCs/>
          <w:sz w:val="20"/>
          <w:szCs w:val="20"/>
        </w:rPr>
      </w:pPr>
      <w:r w:rsidRPr="001922E5">
        <w:rPr>
          <w:rFonts w:ascii="Ebrima" w:hAnsi="Ebrima"/>
          <w:b/>
          <w:bCs/>
          <w:sz w:val="20"/>
          <w:szCs w:val="20"/>
        </w:rPr>
        <w:t>A</w:t>
      </w:r>
      <w:r w:rsidR="00081027">
        <w:rPr>
          <w:rFonts w:ascii="Ebrima" w:hAnsi="Ebrima"/>
          <w:b/>
          <w:bCs/>
          <w:sz w:val="20"/>
          <w:szCs w:val="20"/>
        </w:rPr>
        <w:t>rticle</w:t>
      </w:r>
      <w:r w:rsidRPr="001922E5">
        <w:rPr>
          <w:rFonts w:ascii="Ebrima" w:hAnsi="Ebrima"/>
          <w:b/>
          <w:bCs/>
          <w:sz w:val="20"/>
          <w:szCs w:val="20"/>
        </w:rPr>
        <w:t xml:space="preserve"> </w:t>
      </w:r>
      <w:r w:rsidR="00D36C37">
        <w:rPr>
          <w:rFonts w:ascii="Ebrima" w:hAnsi="Ebrima"/>
          <w:b/>
          <w:bCs/>
          <w:sz w:val="20"/>
          <w:szCs w:val="20"/>
        </w:rPr>
        <w:t>3</w:t>
      </w:r>
      <w:r w:rsidRPr="001922E5">
        <w:rPr>
          <w:rFonts w:ascii="Ebrima" w:hAnsi="Ebrima"/>
          <w:b/>
          <w:bCs/>
          <w:sz w:val="20"/>
          <w:szCs w:val="20"/>
        </w:rPr>
        <w:t xml:space="preserve"> : </w:t>
      </w:r>
      <w:r w:rsidR="00081027">
        <w:rPr>
          <w:rFonts w:ascii="Ebrima" w:hAnsi="Ebrima"/>
          <w:b/>
          <w:bCs/>
          <w:sz w:val="20"/>
          <w:szCs w:val="20"/>
        </w:rPr>
        <w:t>Contenu de la mission</w:t>
      </w:r>
    </w:p>
    <w:p w14:paraId="49629C34" w14:textId="77777777" w:rsidR="00081027" w:rsidRDefault="00081027" w:rsidP="001922E5">
      <w:pPr>
        <w:pStyle w:val="Default"/>
        <w:jc w:val="both"/>
        <w:rPr>
          <w:rFonts w:ascii="Ebrima" w:hAnsi="Ebrima"/>
          <w:b/>
          <w:bCs/>
          <w:sz w:val="20"/>
          <w:szCs w:val="20"/>
        </w:rPr>
      </w:pPr>
    </w:p>
    <w:p w14:paraId="40299097" w14:textId="23C6D29A" w:rsidR="008B6F32" w:rsidRPr="001922E5" w:rsidRDefault="008B6F32" w:rsidP="001922E5">
      <w:pPr>
        <w:pStyle w:val="Default"/>
        <w:jc w:val="both"/>
        <w:rPr>
          <w:rFonts w:ascii="Ebrima" w:hAnsi="Ebrima"/>
          <w:sz w:val="20"/>
          <w:szCs w:val="20"/>
        </w:rPr>
      </w:pPr>
      <w:r w:rsidRPr="001922E5">
        <w:rPr>
          <w:rFonts w:ascii="Ebrima" w:hAnsi="Ebrima"/>
          <w:sz w:val="20"/>
          <w:szCs w:val="20"/>
        </w:rPr>
        <w:t>La mission de l’archiviste consistera</w:t>
      </w:r>
      <w:r w:rsidR="001731BA">
        <w:rPr>
          <w:rFonts w:ascii="Ebrima" w:hAnsi="Ebrima"/>
          <w:sz w:val="20"/>
          <w:szCs w:val="20"/>
        </w:rPr>
        <w:t>, au choix</w:t>
      </w:r>
      <w:r w:rsidR="001731BA">
        <w:rPr>
          <w:rStyle w:val="Appelnotedebasdep"/>
          <w:rFonts w:ascii="Ebrima" w:hAnsi="Ebrima"/>
          <w:sz w:val="20"/>
          <w:szCs w:val="20"/>
        </w:rPr>
        <w:footnoteReference w:id="1"/>
      </w:r>
      <w:r w:rsidR="001731BA">
        <w:rPr>
          <w:rFonts w:ascii="Ebrima" w:hAnsi="Ebrima"/>
          <w:sz w:val="20"/>
          <w:szCs w:val="20"/>
        </w:rPr>
        <w:t>,</w:t>
      </w:r>
      <w:r w:rsidRPr="001922E5">
        <w:rPr>
          <w:rFonts w:ascii="Ebrima" w:hAnsi="Ebrima"/>
          <w:sz w:val="20"/>
          <w:szCs w:val="20"/>
        </w:rPr>
        <w:t xml:space="preserve"> à </w:t>
      </w:r>
      <w:r w:rsidR="001731BA">
        <w:rPr>
          <w:rFonts w:ascii="Ebrima" w:hAnsi="Ebrima"/>
          <w:sz w:val="20"/>
          <w:szCs w:val="20"/>
        </w:rPr>
        <w:t xml:space="preserve">faire une </w:t>
      </w:r>
      <w:r w:rsidRPr="001922E5">
        <w:rPr>
          <w:rFonts w:ascii="Ebrima" w:hAnsi="Ebrima"/>
          <w:sz w:val="20"/>
          <w:szCs w:val="20"/>
        </w:rPr>
        <w:t xml:space="preserve">: </w:t>
      </w:r>
    </w:p>
    <w:p w14:paraId="19977D08" w14:textId="77777777" w:rsidR="00081027" w:rsidRDefault="00081027" w:rsidP="00081027">
      <w:pPr>
        <w:pStyle w:val="Default"/>
        <w:jc w:val="both"/>
        <w:rPr>
          <w:rFonts w:ascii="Ebrima" w:hAnsi="Ebrima"/>
          <w:b/>
          <w:bCs/>
          <w:sz w:val="20"/>
          <w:szCs w:val="20"/>
        </w:rPr>
      </w:pPr>
    </w:p>
    <w:p w14:paraId="54FB27D3" w14:textId="3AB530AA" w:rsidR="00081027" w:rsidRPr="00C64BAB" w:rsidRDefault="00160445" w:rsidP="00081027">
      <w:pPr>
        <w:pStyle w:val="Default"/>
        <w:numPr>
          <w:ilvl w:val="0"/>
          <w:numId w:val="8"/>
        </w:numPr>
        <w:ind w:left="284" w:hanging="284"/>
        <w:jc w:val="both"/>
        <w:rPr>
          <w:rFonts w:ascii="Ebrima" w:hAnsi="Ebrima"/>
          <w:b/>
          <w:bCs/>
          <w:sz w:val="20"/>
          <w:szCs w:val="20"/>
        </w:rPr>
      </w:pPr>
      <w:r w:rsidRPr="00C64BAB">
        <w:rPr>
          <w:rFonts w:ascii="Ebrima" w:hAnsi="Ebrima"/>
          <w:b/>
          <w:bCs/>
          <w:sz w:val="20"/>
          <w:szCs w:val="20"/>
        </w:rPr>
        <w:t>Prestation complète</w:t>
      </w:r>
      <w:r w:rsidR="00081027" w:rsidRPr="00C64BAB">
        <w:rPr>
          <w:rFonts w:ascii="Ebrima" w:hAnsi="Ebrima"/>
          <w:b/>
          <w:bCs/>
          <w:sz w:val="20"/>
          <w:szCs w:val="20"/>
        </w:rPr>
        <w:t> :</w:t>
      </w:r>
    </w:p>
    <w:p w14:paraId="7A821D6B" w14:textId="04B64FA1" w:rsidR="00160445" w:rsidRPr="001922E5" w:rsidRDefault="00160445" w:rsidP="00081027">
      <w:pPr>
        <w:pStyle w:val="Default"/>
        <w:numPr>
          <w:ilvl w:val="0"/>
          <w:numId w:val="6"/>
        </w:numPr>
        <w:jc w:val="both"/>
        <w:rPr>
          <w:rFonts w:ascii="Ebrima" w:hAnsi="Ebrima"/>
          <w:sz w:val="20"/>
          <w:szCs w:val="20"/>
        </w:rPr>
      </w:pPr>
      <w:r w:rsidRPr="001922E5">
        <w:rPr>
          <w:rFonts w:ascii="Ebrima" w:hAnsi="Ebrima"/>
          <w:sz w:val="20"/>
          <w:szCs w:val="20"/>
        </w:rPr>
        <w:t>Classement des archives (tri, élimination, classement intellectuel et matériel), rédaction de l’inventaire</w:t>
      </w:r>
    </w:p>
    <w:p w14:paraId="61197B20" w14:textId="1A76B88C" w:rsidR="00160445" w:rsidRPr="001922E5" w:rsidRDefault="00160445" w:rsidP="00081027">
      <w:pPr>
        <w:pStyle w:val="Default"/>
        <w:numPr>
          <w:ilvl w:val="0"/>
          <w:numId w:val="6"/>
        </w:numPr>
        <w:jc w:val="both"/>
        <w:rPr>
          <w:rFonts w:ascii="Ebrima" w:hAnsi="Ebrima"/>
          <w:sz w:val="20"/>
          <w:szCs w:val="20"/>
        </w:rPr>
      </w:pPr>
      <w:r w:rsidRPr="001922E5">
        <w:rPr>
          <w:rFonts w:ascii="Ebrima" w:hAnsi="Ebrima"/>
          <w:sz w:val="20"/>
          <w:szCs w:val="20"/>
        </w:rPr>
        <w:t>Préparation du dépôt des archives antérieures à 1946 (le cas échéant)</w:t>
      </w:r>
    </w:p>
    <w:p w14:paraId="57929877" w14:textId="58FF9A69" w:rsidR="00160445" w:rsidRPr="001922E5" w:rsidRDefault="00160445" w:rsidP="00081027">
      <w:pPr>
        <w:pStyle w:val="Default"/>
        <w:numPr>
          <w:ilvl w:val="0"/>
          <w:numId w:val="6"/>
        </w:numPr>
        <w:jc w:val="both"/>
        <w:rPr>
          <w:rFonts w:ascii="Ebrima" w:hAnsi="Ebrima"/>
          <w:sz w:val="20"/>
          <w:szCs w:val="20"/>
        </w:rPr>
      </w:pPr>
      <w:r w:rsidRPr="001922E5">
        <w:rPr>
          <w:rFonts w:ascii="Ebrima" w:hAnsi="Ebrima"/>
          <w:sz w:val="20"/>
          <w:szCs w:val="20"/>
        </w:rPr>
        <w:t>Formation des agents en fin de mission</w:t>
      </w:r>
    </w:p>
    <w:p w14:paraId="60D38E5A" w14:textId="77777777" w:rsidR="00160445" w:rsidRPr="001922E5" w:rsidRDefault="00160445" w:rsidP="001922E5">
      <w:pPr>
        <w:pStyle w:val="Default"/>
        <w:jc w:val="both"/>
        <w:rPr>
          <w:rFonts w:ascii="Ebrima" w:hAnsi="Ebrima"/>
          <w:sz w:val="20"/>
          <w:szCs w:val="20"/>
        </w:rPr>
      </w:pPr>
    </w:p>
    <w:p w14:paraId="793755BE" w14:textId="4396D439" w:rsidR="00081027" w:rsidRPr="00C64BAB" w:rsidRDefault="00160445" w:rsidP="00081027">
      <w:pPr>
        <w:pStyle w:val="Default"/>
        <w:numPr>
          <w:ilvl w:val="0"/>
          <w:numId w:val="8"/>
        </w:numPr>
        <w:ind w:left="284" w:hanging="284"/>
        <w:jc w:val="both"/>
        <w:rPr>
          <w:rFonts w:ascii="Ebrima" w:hAnsi="Ebrima"/>
          <w:sz w:val="20"/>
          <w:szCs w:val="20"/>
        </w:rPr>
      </w:pPr>
      <w:r w:rsidRPr="00C64BAB">
        <w:rPr>
          <w:rFonts w:ascii="Ebrima" w:hAnsi="Ebrima"/>
          <w:b/>
          <w:bCs/>
          <w:sz w:val="20"/>
          <w:szCs w:val="20"/>
        </w:rPr>
        <w:t>Prestations complémentaires</w:t>
      </w:r>
      <w:r w:rsidR="00081027" w:rsidRPr="00C64BAB">
        <w:rPr>
          <w:rFonts w:ascii="Ebrima" w:hAnsi="Ebrima"/>
          <w:sz w:val="20"/>
          <w:szCs w:val="20"/>
        </w:rPr>
        <w:t> :</w:t>
      </w:r>
    </w:p>
    <w:p w14:paraId="2D08FCAE" w14:textId="204F41E6"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Récolement (sommaire, réglementaire)</w:t>
      </w:r>
    </w:p>
    <w:p w14:paraId="1B9FC88F" w14:textId="0C6AB019"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Préparation du dépôt des archives antérieures à 1946 (tri, classement, conditionnement, inventaire)</w:t>
      </w:r>
    </w:p>
    <w:p w14:paraId="73F267F3" w14:textId="7769AD6A"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Travaux de classement partiel : archives d’un service, d’un local</w:t>
      </w:r>
    </w:p>
    <w:p w14:paraId="2C2EB318" w14:textId="6F9AB9B3"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Opération d’élimination d’archives</w:t>
      </w:r>
    </w:p>
    <w:p w14:paraId="1DD2F37A" w14:textId="07D60C2C"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Formation : sensibilisation aux archives, thématiques particulières</w:t>
      </w:r>
    </w:p>
    <w:p w14:paraId="515FBD1E" w14:textId="09A57B9B"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 xml:space="preserve">Études et conseils : aménagement de locaux, déménagement, gestion de sinistre, reliure, restauration, communicabilité… </w:t>
      </w:r>
    </w:p>
    <w:p w14:paraId="2C83996A" w14:textId="77777777" w:rsidR="004855F8" w:rsidRPr="001922E5" w:rsidRDefault="004855F8" w:rsidP="001922E5">
      <w:pPr>
        <w:pStyle w:val="Default"/>
        <w:jc w:val="both"/>
        <w:rPr>
          <w:rFonts w:ascii="Ebrima" w:hAnsi="Ebrima"/>
          <w:sz w:val="20"/>
          <w:szCs w:val="20"/>
        </w:rPr>
      </w:pPr>
    </w:p>
    <w:p w14:paraId="18F8C401" w14:textId="5A2FA6A1" w:rsidR="001F1E7F" w:rsidRPr="00C64BAB" w:rsidRDefault="004855F8" w:rsidP="001922E5">
      <w:pPr>
        <w:pStyle w:val="Default"/>
        <w:numPr>
          <w:ilvl w:val="0"/>
          <w:numId w:val="8"/>
        </w:numPr>
        <w:ind w:left="284" w:hanging="284"/>
        <w:jc w:val="both"/>
        <w:rPr>
          <w:rFonts w:ascii="Ebrima" w:hAnsi="Ebrima"/>
          <w:b/>
          <w:bCs/>
          <w:sz w:val="20"/>
          <w:szCs w:val="20"/>
        </w:rPr>
      </w:pPr>
      <w:r w:rsidRPr="00C64BAB">
        <w:rPr>
          <w:rFonts w:ascii="Ebrima" w:hAnsi="Ebrima"/>
          <w:b/>
          <w:bCs/>
          <w:sz w:val="20"/>
          <w:szCs w:val="20"/>
        </w:rPr>
        <w:t>Opération de maintenance périodique</w:t>
      </w:r>
    </w:p>
    <w:p w14:paraId="6941F6AB" w14:textId="77777777" w:rsidR="002562F5" w:rsidRDefault="002562F5" w:rsidP="001922E5">
      <w:pPr>
        <w:pStyle w:val="Default"/>
        <w:jc w:val="both"/>
        <w:rPr>
          <w:rFonts w:ascii="Ebrima" w:hAnsi="Ebrima"/>
          <w:sz w:val="20"/>
          <w:szCs w:val="20"/>
        </w:rPr>
      </w:pPr>
    </w:p>
    <w:p w14:paraId="008BD9B1" w14:textId="587A5CAB" w:rsidR="008B6F32" w:rsidRPr="001922E5" w:rsidRDefault="008B6F32" w:rsidP="001922E5">
      <w:pPr>
        <w:pStyle w:val="Default"/>
        <w:jc w:val="both"/>
        <w:rPr>
          <w:rFonts w:ascii="Ebrima" w:hAnsi="Ebrima"/>
          <w:sz w:val="20"/>
          <w:szCs w:val="20"/>
        </w:rPr>
      </w:pPr>
      <w:r w:rsidRPr="001922E5">
        <w:rPr>
          <w:rFonts w:ascii="Ebrima" w:hAnsi="Ebrima"/>
          <w:sz w:val="20"/>
          <w:szCs w:val="20"/>
        </w:rPr>
        <w:t>Le suivi de l’archivage pourra être assuré par une prestation de maintenance</w:t>
      </w:r>
      <w:r w:rsidR="009C3344" w:rsidRPr="001922E5">
        <w:rPr>
          <w:rFonts w:ascii="Ebrima" w:hAnsi="Ebrima"/>
          <w:sz w:val="20"/>
          <w:szCs w:val="20"/>
        </w:rPr>
        <w:t xml:space="preserve">. Cette prestation sera validée par une nouvelle </w:t>
      </w:r>
      <w:r w:rsidR="001F1E7F">
        <w:rPr>
          <w:rFonts w:ascii="Ebrima" w:hAnsi="Ebrima"/>
          <w:sz w:val="20"/>
          <w:szCs w:val="20"/>
        </w:rPr>
        <w:t>« </w:t>
      </w:r>
      <w:r w:rsidR="009C3344" w:rsidRPr="001922E5">
        <w:rPr>
          <w:rFonts w:ascii="Ebrima" w:hAnsi="Ebrima"/>
          <w:i/>
          <w:iCs/>
          <w:sz w:val="20"/>
          <w:szCs w:val="20"/>
        </w:rPr>
        <w:t>Proposition d’intervention</w:t>
      </w:r>
      <w:r w:rsidR="001F1E7F">
        <w:rPr>
          <w:rFonts w:ascii="Ebrima" w:hAnsi="Ebrima"/>
          <w:i/>
          <w:iCs/>
          <w:sz w:val="20"/>
          <w:szCs w:val="20"/>
        </w:rPr>
        <w:t> »</w:t>
      </w:r>
      <w:r w:rsidR="009C3344" w:rsidRPr="001922E5">
        <w:rPr>
          <w:rFonts w:ascii="Ebrima" w:hAnsi="Ebrima"/>
          <w:sz w:val="20"/>
          <w:szCs w:val="20"/>
        </w:rPr>
        <w:t xml:space="preserve">. Cette prestation consistera </w:t>
      </w:r>
      <w:r w:rsidRPr="001922E5">
        <w:rPr>
          <w:rFonts w:ascii="Ebrima" w:hAnsi="Ebrima"/>
          <w:sz w:val="20"/>
          <w:szCs w:val="20"/>
        </w:rPr>
        <w:t xml:space="preserve">à : </w:t>
      </w:r>
    </w:p>
    <w:p w14:paraId="37117F5C" w14:textId="77777777" w:rsidR="001F1E7F" w:rsidRDefault="001F1E7F" w:rsidP="001F1E7F">
      <w:pPr>
        <w:pStyle w:val="Default"/>
        <w:jc w:val="both"/>
        <w:rPr>
          <w:rFonts w:ascii="Ebrima" w:hAnsi="Ebrima"/>
          <w:sz w:val="20"/>
          <w:szCs w:val="20"/>
        </w:rPr>
      </w:pPr>
    </w:p>
    <w:p w14:paraId="69FAF0EE" w14:textId="0F1D0DB1" w:rsidR="001F1E7F" w:rsidRPr="001731BA" w:rsidRDefault="001F1E7F" w:rsidP="001F1E7F">
      <w:pPr>
        <w:pStyle w:val="Default"/>
        <w:numPr>
          <w:ilvl w:val="0"/>
          <w:numId w:val="9"/>
        </w:numPr>
        <w:jc w:val="both"/>
        <w:rPr>
          <w:rFonts w:ascii="Ebrima" w:hAnsi="Ebrima"/>
          <w:sz w:val="20"/>
          <w:szCs w:val="20"/>
        </w:rPr>
      </w:pPr>
      <w:r w:rsidRPr="001731BA">
        <w:rPr>
          <w:rFonts w:ascii="Ebrima" w:hAnsi="Ebrima"/>
          <w:sz w:val="20"/>
          <w:szCs w:val="20"/>
        </w:rPr>
        <w:t>Collecter, trier, éliminer, classer et inventorier les archives produites depuis la dernière intervention de l’archiviste</w:t>
      </w:r>
    </w:p>
    <w:p w14:paraId="5D086F4E" w14:textId="6179538A" w:rsidR="008B6F32" w:rsidRPr="001922E5" w:rsidRDefault="001F1E7F" w:rsidP="001F1E7F">
      <w:pPr>
        <w:pStyle w:val="Default"/>
        <w:numPr>
          <w:ilvl w:val="0"/>
          <w:numId w:val="9"/>
        </w:numPr>
        <w:jc w:val="both"/>
        <w:rPr>
          <w:rFonts w:ascii="Ebrima" w:hAnsi="Ebrima"/>
          <w:sz w:val="20"/>
          <w:szCs w:val="20"/>
        </w:rPr>
      </w:pPr>
      <w:r w:rsidRPr="001922E5">
        <w:rPr>
          <w:rFonts w:ascii="Ebrima" w:hAnsi="Ebrima"/>
          <w:sz w:val="20"/>
          <w:szCs w:val="20"/>
        </w:rPr>
        <w:t xml:space="preserve">Mettre </w:t>
      </w:r>
      <w:r w:rsidR="008B6F32" w:rsidRPr="001922E5">
        <w:rPr>
          <w:rFonts w:ascii="Ebrima" w:hAnsi="Ebrima"/>
          <w:sz w:val="20"/>
          <w:szCs w:val="20"/>
        </w:rPr>
        <w:t xml:space="preserve">à jour les instruments de recherche. </w:t>
      </w:r>
    </w:p>
    <w:p w14:paraId="27A2DDAA" w14:textId="77777777" w:rsidR="008B6F32" w:rsidRPr="001922E5" w:rsidRDefault="008B6F32" w:rsidP="001922E5">
      <w:pPr>
        <w:pStyle w:val="Default"/>
        <w:jc w:val="both"/>
        <w:rPr>
          <w:rFonts w:ascii="Ebrima" w:hAnsi="Ebrima"/>
          <w:sz w:val="20"/>
          <w:szCs w:val="20"/>
        </w:rPr>
      </w:pPr>
    </w:p>
    <w:p w14:paraId="7655EF4D" w14:textId="4C5FE3F3" w:rsidR="001F1E7F" w:rsidRDefault="008B6F32" w:rsidP="001922E5">
      <w:pPr>
        <w:pStyle w:val="Default"/>
        <w:jc w:val="both"/>
        <w:rPr>
          <w:rFonts w:ascii="Ebrima" w:hAnsi="Ebrima"/>
          <w:b/>
          <w:bCs/>
          <w:sz w:val="20"/>
          <w:szCs w:val="20"/>
        </w:rPr>
      </w:pPr>
      <w:r w:rsidRPr="001922E5">
        <w:rPr>
          <w:rFonts w:ascii="Ebrima" w:hAnsi="Ebrima"/>
          <w:b/>
          <w:bCs/>
          <w:sz w:val="20"/>
          <w:szCs w:val="20"/>
        </w:rPr>
        <w:t>A</w:t>
      </w:r>
      <w:r w:rsidR="001F1E7F">
        <w:rPr>
          <w:rFonts w:ascii="Ebrima" w:hAnsi="Ebrima"/>
          <w:b/>
          <w:bCs/>
          <w:sz w:val="20"/>
          <w:szCs w:val="20"/>
        </w:rPr>
        <w:t xml:space="preserve">rticle </w:t>
      </w:r>
      <w:r w:rsidR="001731BA">
        <w:rPr>
          <w:rFonts w:ascii="Ebrima" w:hAnsi="Ebrima"/>
          <w:b/>
          <w:bCs/>
          <w:sz w:val="20"/>
          <w:szCs w:val="20"/>
        </w:rPr>
        <w:t>4</w:t>
      </w:r>
      <w:r w:rsidRPr="001922E5">
        <w:rPr>
          <w:rFonts w:ascii="Ebrima" w:hAnsi="Ebrima"/>
          <w:b/>
          <w:bCs/>
          <w:sz w:val="20"/>
          <w:szCs w:val="20"/>
        </w:rPr>
        <w:t xml:space="preserve"> : </w:t>
      </w:r>
      <w:r w:rsidR="001F1E7F">
        <w:rPr>
          <w:rFonts w:ascii="Ebrima" w:hAnsi="Ebrima"/>
          <w:b/>
          <w:bCs/>
          <w:sz w:val="20"/>
          <w:szCs w:val="20"/>
        </w:rPr>
        <w:t>Lieu d’intervention</w:t>
      </w:r>
    </w:p>
    <w:p w14:paraId="42F53E10" w14:textId="77777777" w:rsidR="001F1E7F" w:rsidRDefault="001F1E7F" w:rsidP="001922E5">
      <w:pPr>
        <w:pStyle w:val="Default"/>
        <w:jc w:val="both"/>
        <w:rPr>
          <w:rFonts w:ascii="Ebrima" w:hAnsi="Ebrima"/>
          <w:b/>
          <w:bCs/>
          <w:sz w:val="20"/>
          <w:szCs w:val="20"/>
        </w:rPr>
      </w:pPr>
    </w:p>
    <w:p w14:paraId="2E1E8825" w14:textId="6FDB556A" w:rsidR="008B6F32" w:rsidRPr="001922E5" w:rsidRDefault="00683AE8" w:rsidP="001922E5">
      <w:pPr>
        <w:pStyle w:val="Default"/>
        <w:jc w:val="both"/>
        <w:rPr>
          <w:rFonts w:ascii="Ebrima" w:hAnsi="Ebrima"/>
          <w:sz w:val="20"/>
          <w:szCs w:val="20"/>
        </w:rPr>
      </w:pPr>
      <w:r w:rsidRPr="001922E5">
        <w:rPr>
          <w:rFonts w:ascii="Ebrima" w:hAnsi="Ebrima"/>
          <w:sz w:val="20"/>
          <w:szCs w:val="20"/>
        </w:rPr>
        <w:t>L</w:t>
      </w:r>
      <w:r w:rsidR="008B6F32" w:rsidRPr="001922E5">
        <w:rPr>
          <w:rFonts w:ascii="Ebrima" w:hAnsi="Ebrima"/>
          <w:sz w:val="20"/>
          <w:szCs w:val="20"/>
        </w:rPr>
        <w:t xml:space="preserve">es archives seront traitées </w:t>
      </w:r>
      <w:r w:rsidR="001F1E7F">
        <w:rPr>
          <w:rFonts w:ascii="Ebrima" w:hAnsi="Ebrima"/>
          <w:sz w:val="20"/>
          <w:szCs w:val="20"/>
        </w:rPr>
        <w:t>dans les locaux</w:t>
      </w:r>
      <w:r w:rsidR="008B6F32" w:rsidRPr="001922E5">
        <w:rPr>
          <w:rFonts w:ascii="Ebrima" w:hAnsi="Ebrima"/>
          <w:sz w:val="20"/>
          <w:szCs w:val="20"/>
        </w:rPr>
        <w:t xml:space="preserve"> de la collectivité. </w:t>
      </w:r>
    </w:p>
    <w:p w14:paraId="30A02132" w14:textId="77777777" w:rsidR="004855F8" w:rsidRPr="001922E5" w:rsidRDefault="004855F8" w:rsidP="001922E5">
      <w:pPr>
        <w:pStyle w:val="Default"/>
        <w:jc w:val="both"/>
        <w:rPr>
          <w:rFonts w:ascii="Ebrima" w:hAnsi="Ebrima"/>
          <w:sz w:val="20"/>
          <w:szCs w:val="20"/>
        </w:rPr>
      </w:pPr>
    </w:p>
    <w:p w14:paraId="05450575" w14:textId="6C5F2F04" w:rsidR="001F1E7F" w:rsidRDefault="008B6F32" w:rsidP="001922E5">
      <w:pPr>
        <w:pStyle w:val="Default"/>
        <w:jc w:val="both"/>
        <w:rPr>
          <w:rFonts w:ascii="Ebrima" w:hAnsi="Ebrima"/>
          <w:b/>
          <w:bCs/>
          <w:sz w:val="20"/>
          <w:szCs w:val="20"/>
        </w:rPr>
      </w:pPr>
      <w:r w:rsidRPr="001922E5">
        <w:rPr>
          <w:rFonts w:ascii="Ebrima" w:hAnsi="Ebrima"/>
          <w:b/>
          <w:bCs/>
          <w:sz w:val="20"/>
          <w:szCs w:val="20"/>
        </w:rPr>
        <w:t>A</w:t>
      </w:r>
      <w:r w:rsidR="001F1E7F">
        <w:rPr>
          <w:rFonts w:ascii="Ebrima" w:hAnsi="Ebrima"/>
          <w:b/>
          <w:bCs/>
          <w:sz w:val="20"/>
          <w:szCs w:val="20"/>
        </w:rPr>
        <w:t>rticle</w:t>
      </w:r>
      <w:r w:rsidRPr="001922E5">
        <w:rPr>
          <w:rFonts w:ascii="Ebrima" w:hAnsi="Ebrima"/>
          <w:b/>
          <w:bCs/>
          <w:sz w:val="20"/>
          <w:szCs w:val="20"/>
        </w:rPr>
        <w:t xml:space="preserve"> </w:t>
      </w:r>
      <w:r w:rsidR="001731BA">
        <w:rPr>
          <w:rFonts w:ascii="Ebrima" w:hAnsi="Ebrima"/>
          <w:b/>
          <w:bCs/>
          <w:sz w:val="20"/>
          <w:szCs w:val="20"/>
        </w:rPr>
        <w:t>5</w:t>
      </w:r>
      <w:r w:rsidRPr="001922E5">
        <w:rPr>
          <w:rFonts w:ascii="Ebrima" w:hAnsi="Ebrima"/>
          <w:b/>
          <w:bCs/>
          <w:sz w:val="20"/>
          <w:szCs w:val="20"/>
        </w:rPr>
        <w:t xml:space="preserve"> : </w:t>
      </w:r>
      <w:r w:rsidR="001F1E7F">
        <w:rPr>
          <w:rFonts w:ascii="Ebrima" w:hAnsi="Ebrima"/>
          <w:b/>
          <w:bCs/>
          <w:sz w:val="20"/>
          <w:szCs w:val="20"/>
        </w:rPr>
        <w:t>Date d’intervention</w:t>
      </w:r>
    </w:p>
    <w:p w14:paraId="43D7B61B" w14:textId="77777777" w:rsidR="001F1E7F" w:rsidRDefault="001F1E7F" w:rsidP="001922E5">
      <w:pPr>
        <w:pStyle w:val="Default"/>
        <w:jc w:val="both"/>
        <w:rPr>
          <w:rFonts w:ascii="Ebrima" w:hAnsi="Ebrima"/>
          <w:b/>
          <w:bCs/>
          <w:sz w:val="20"/>
          <w:szCs w:val="20"/>
        </w:rPr>
      </w:pPr>
    </w:p>
    <w:p w14:paraId="5F316450" w14:textId="523CF26D" w:rsidR="008B6F32" w:rsidRPr="001922E5" w:rsidRDefault="008B6F32" w:rsidP="001922E5">
      <w:pPr>
        <w:pStyle w:val="Default"/>
        <w:jc w:val="both"/>
        <w:rPr>
          <w:rFonts w:ascii="Ebrima" w:hAnsi="Ebrima"/>
          <w:sz w:val="20"/>
          <w:szCs w:val="20"/>
        </w:rPr>
      </w:pPr>
      <w:r w:rsidRPr="001922E5">
        <w:rPr>
          <w:rFonts w:ascii="Ebrima" w:hAnsi="Ebrima"/>
          <w:sz w:val="20"/>
          <w:szCs w:val="20"/>
        </w:rPr>
        <w:t xml:space="preserve">La date du début de l’intervention sera communiquée à la collectivité au moins </w:t>
      </w:r>
      <w:r w:rsidR="004855F8" w:rsidRPr="001922E5">
        <w:rPr>
          <w:rFonts w:ascii="Ebrima" w:hAnsi="Ebrima"/>
          <w:sz w:val="20"/>
          <w:szCs w:val="20"/>
        </w:rPr>
        <w:t>une semaine</w:t>
      </w:r>
      <w:r w:rsidRPr="001922E5">
        <w:rPr>
          <w:rFonts w:ascii="Ebrima" w:hAnsi="Ebrima"/>
          <w:sz w:val="20"/>
          <w:szCs w:val="20"/>
        </w:rPr>
        <w:t xml:space="preserve"> avant l’arrivée de l’archiviste. </w:t>
      </w:r>
    </w:p>
    <w:p w14:paraId="1CAF05D6" w14:textId="77777777" w:rsidR="000E567A" w:rsidRPr="001922E5" w:rsidRDefault="000E567A" w:rsidP="001922E5">
      <w:pPr>
        <w:pStyle w:val="Default"/>
        <w:jc w:val="both"/>
        <w:rPr>
          <w:rFonts w:ascii="Ebrima" w:hAnsi="Ebrima"/>
          <w:sz w:val="20"/>
          <w:szCs w:val="20"/>
        </w:rPr>
      </w:pPr>
    </w:p>
    <w:p w14:paraId="7BA83E07" w14:textId="5CDA6D37" w:rsidR="001F1E7F" w:rsidRDefault="008B6F32" w:rsidP="001922E5">
      <w:pPr>
        <w:pStyle w:val="Corpsdetexte"/>
        <w:ind w:right="133"/>
        <w:jc w:val="both"/>
        <w:rPr>
          <w:rFonts w:ascii="Ebrima" w:hAnsi="Ebrima"/>
          <w:b/>
          <w:bCs/>
          <w:sz w:val="20"/>
          <w:szCs w:val="20"/>
        </w:rPr>
      </w:pPr>
      <w:r w:rsidRPr="001922E5">
        <w:rPr>
          <w:rFonts w:ascii="Ebrima" w:hAnsi="Ebrima"/>
          <w:b/>
          <w:bCs/>
          <w:sz w:val="20"/>
          <w:szCs w:val="20"/>
        </w:rPr>
        <w:t>A</w:t>
      </w:r>
      <w:r w:rsidR="001F1E7F">
        <w:rPr>
          <w:rFonts w:ascii="Ebrima" w:hAnsi="Ebrima"/>
          <w:b/>
          <w:bCs/>
          <w:sz w:val="20"/>
          <w:szCs w:val="20"/>
        </w:rPr>
        <w:t>rticle</w:t>
      </w:r>
      <w:r w:rsidRPr="001922E5">
        <w:rPr>
          <w:rFonts w:ascii="Ebrima" w:hAnsi="Ebrima"/>
          <w:b/>
          <w:bCs/>
          <w:sz w:val="20"/>
          <w:szCs w:val="20"/>
        </w:rPr>
        <w:t xml:space="preserve"> </w:t>
      </w:r>
      <w:r w:rsidR="001731BA">
        <w:rPr>
          <w:rFonts w:ascii="Ebrima" w:hAnsi="Ebrima"/>
          <w:b/>
          <w:bCs/>
          <w:sz w:val="20"/>
          <w:szCs w:val="20"/>
        </w:rPr>
        <w:t>6</w:t>
      </w:r>
      <w:r w:rsidRPr="001922E5">
        <w:rPr>
          <w:rFonts w:ascii="Ebrima" w:hAnsi="Ebrima"/>
          <w:b/>
          <w:bCs/>
          <w:sz w:val="20"/>
          <w:szCs w:val="20"/>
        </w:rPr>
        <w:t xml:space="preserve"> : </w:t>
      </w:r>
      <w:r w:rsidR="001F1E7F">
        <w:rPr>
          <w:rFonts w:ascii="Ebrima" w:hAnsi="Ebrima"/>
          <w:b/>
          <w:bCs/>
          <w:sz w:val="20"/>
          <w:szCs w:val="20"/>
        </w:rPr>
        <w:t>Modalités matérielles d’intervention</w:t>
      </w:r>
    </w:p>
    <w:p w14:paraId="143537C6" w14:textId="77777777" w:rsidR="001F1E7F" w:rsidRDefault="001F1E7F" w:rsidP="001922E5">
      <w:pPr>
        <w:pStyle w:val="Corpsdetexte"/>
        <w:ind w:right="133"/>
        <w:jc w:val="both"/>
        <w:rPr>
          <w:rFonts w:ascii="Ebrima" w:hAnsi="Ebrima"/>
          <w:b/>
          <w:bCs/>
          <w:sz w:val="20"/>
          <w:szCs w:val="20"/>
        </w:rPr>
      </w:pPr>
    </w:p>
    <w:p w14:paraId="3A96BA0B" w14:textId="677802BA" w:rsidR="001F1E7F" w:rsidRDefault="008B6F32" w:rsidP="001922E5">
      <w:pPr>
        <w:pStyle w:val="Corpsdetexte"/>
        <w:ind w:right="133"/>
        <w:jc w:val="both"/>
        <w:rPr>
          <w:rFonts w:ascii="Ebrima" w:hAnsi="Ebrima"/>
          <w:sz w:val="20"/>
          <w:szCs w:val="20"/>
        </w:rPr>
      </w:pPr>
      <w:r w:rsidRPr="001922E5">
        <w:rPr>
          <w:rFonts w:ascii="Ebrima" w:hAnsi="Ebrima"/>
          <w:sz w:val="20"/>
          <w:szCs w:val="20"/>
        </w:rPr>
        <w:t xml:space="preserve">La commune veillera à fournir à l’archiviste </w:t>
      </w:r>
      <w:r w:rsidR="00735816">
        <w:rPr>
          <w:rFonts w:ascii="Ebrima" w:hAnsi="Ebrima"/>
          <w:sz w:val="20"/>
          <w:szCs w:val="20"/>
        </w:rPr>
        <w:t>du service</w:t>
      </w:r>
      <w:r w:rsidR="00D72D08" w:rsidRPr="001922E5">
        <w:rPr>
          <w:rFonts w:ascii="Ebrima" w:hAnsi="Ebrima"/>
          <w:sz w:val="20"/>
          <w:szCs w:val="20"/>
        </w:rPr>
        <w:t xml:space="preserve"> Archives du </w:t>
      </w:r>
      <w:r w:rsidR="001F1E7F">
        <w:rPr>
          <w:rFonts w:ascii="Ebrima" w:hAnsi="Ebrima"/>
          <w:sz w:val="20"/>
          <w:szCs w:val="20"/>
        </w:rPr>
        <w:t>Centre de gestion</w:t>
      </w:r>
      <w:r w:rsidR="00D72D08" w:rsidRPr="001922E5">
        <w:rPr>
          <w:rFonts w:ascii="Ebrima" w:hAnsi="Ebrima"/>
          <w:sz w:val="20"/>
          <w:szCs w:val="20"/>
        </w:rPr>
        <w:t xml:space="preserve"> </w:t>
      </w:r>
      <w:r w:rsidRPr="001922E5">
        <w:rPr>
          <w:rFonts w:ascii="Ebrima" w:hAnsi="Ebrima"/>
          <w:sz w:val="20"/>
          <w:szCs w:val="20"/>
        </w:rPr>
        <w:t xml:space="preserve">des locaux répondant aux règles d’hygiène, de sécurité et de confort en vigueur et mettra à sa disposition le mobilier, le matériel et les ressources humaines nécessaires à son travail. </w:t>
      </w:r>
    </w:p>
    <w:p w14:paraId="24178EDD" w14:textId="487C03A3" w:rsidR="001F1E7F" w:rsidRDefault="001F1E7F" w:rsidP="001922E5">
      <w:pPr>
        <w:pStyle w:val="Corpsdetexte"/>
        <w:ind w:right="133"/>
        <w:jc w:val="both"/>
        <w:rPr>
          <w:rFonts w:ascii="Ebrima" w:hAnsi="Ebrima"/>
          <w:sz w:val="20"/>
          <w:szCs w:val="20"/>
        </w:rPr>
      </w:pPr>
    </w:p>
    <w:p w14:paraId="34E42ED2" w14:textId="49E81EAB" w:rsidR="00735816" w:rsidRPr="001922E5" w:rsidRDefault="00735816" w:rsidP="00735816">
      <w:pPr>
        <w:pStyle w:val="Default"/>
        <w:jc w:val="both"/>
        <w:rPr>
          <w:rFonts w:ascii="Ebrima" w:hAnsi="Ebrima"/>
          <w:sz w:val="20"/>
          <w:szCs w:val="20"/>
        </w:rPr>
      </w:pPr>
      <w:r w:rsidRPr="001922E5">
        <w:rPr>
          <w:rFonts w:ascii="Ebrima" w:hAnsi="Ebrima"/>
          <w:sz w:val="20"/>
          <w:szCs w:val="20"/>
        </w:rPr>
        <w:t xml:space="preserve">Le </w:t>
      </w:r>
      <w:r>
        <w:rPr>
          <w:rFonts w:ascii="Ebrima" w:hAnsi="Ebrima"/>
          <w:sz w:val="20"/>
          <w:szCs w:val="20"/>
        </w:rPr>
        <w:t>Centre de gestion</w:t>
      </w:r>
      <w:r w:rsidRPr="001922E5">
        <w:rPr>
          <w:rFonts w:ascii="Ebrima" w:hAnsi="Ebrima"/>
          <w:sz w:val="20"/>
          <w:szCs w:val="20"/>
        </w:rPr>
        <w:t xml:space="preserve"> se réserve le droit de suspendre l’intervention si des contaminations fongiques ou par des insectes, rongeurs et autres nuisibles sont avérées. La commune devra faire procéder à la décontamination des archives avant tout traitement par le Service Archives du </w:t>
      </w:r>
      <w:r>
        <w:rPr>
          <w:rFonts w:ascii="Ebrima" w:hAnsi="Ebrima"/>
          <w:sz w:val="20"/>
          <w:szCs w:val="20"/>
        </w:rPr>
        <w:t>Centre de gestion</w:t>
      </w:r>
      <w:r w:rsidRPr="001922E5">
        <w:rPr>
          <w:rFonts w:ascii="Ebrima" w:hAnsi="Ebrima"/>
          <w:sz w:val="20"/>
          <w:szCs w:val="20"/>
        </w:rPr>
        <w:t xml:space="preserve">. </w:t>
      </w:r>
    </w:p>
    <w:p w14:paraId="58A45F2D" w14:textId="77777777" w:rsidR="00735816" w:rsidRDefault="00735816" w:rsidP="001922E5">
      <w:pPr>
        <w:pStyle w:val="Corpsdetexte"/>
        <w:ind w:right="133"/>
        <w:jc w:val="both"/>
        <w:rPr>
          <w:rFonts w:ascii="Ebrima" w:hAnsi="Ebrima"/>
          <w:sz w:val="20"/>
          <w:szCs w:val="20"/>
        </w:rPr>
      </w:pPr>
    </w:p>
    <w:p w14:paraId="0024B0FD" w14:textId="2F3BD701" w:rsidR="001F1E7F" w:rsidRPr="00735816" w:rsidRDefault="001F1E7F" w:rsidP="001922E5">
      <w:pPr>
        <w:pStyle w:val="Corpsdetexte"/>
        <w:ind w:right="133"/>
        <w:jc w:val="both"/>
        <w:rPr>
          <w:rFonts w:ascii="Ebrima" w:hAnsi="Ebrima"/>
          <w:b/>
          <w:bCs/>
          <w:sz w:val="20"/>
          <w:szCs w:val="20"/>
        </w:rPr>
      </w:pPr>
      <w:r w:rsidRPr="001F1E7F">
        <w:rPr>
          <w:rFonts w:ascii="Ebrima" w:hAnsi="Ebrima"/>
          <w:b/>
          <w:bCs/>
          <w:sz w:val="20"/>
          <w:szCs w:val="20"/>
        </w:rPr>
        <w:t xml:space="preserve">Article </w:t>
      </w:r>
      <w:r w:rsidR="001731BA">
        <w:rPr>
          <w:rFonts w:ascii="Ebrima" w:hAnsi="Ebrima"/>
          <w:b/>
          <w:bCs/>
          <w:sz w:val="20"/>
          <w:szCs w:val="20"/>
        </w:rPr>
        <w:t>7</w:t>
      </w:r>
      <w:r w:rsidRPr="001F1E7F">
        <w:rPr>
          <w:rFonts w:ascii="Ebrima" w:hAnsi="Ebrima"/>
          <w:b/>
          <w:bCs/>
          <w:sz w:val="20"/>
          <w:szCs w:val="20"/>
        </w:rPr>
        <w:t xml:space="preserve"> : </w:t>
      </w:r>
      <w:r w:rsidR="00735816">
        <w:rPr>
          <w:rFonts w:ascii="Ebrima" w:hAnsi="Ebrima"/>
          <w:b/>
          <w:bCs/>
          <w:sz w:val="20"/>
          <w:szCs w:val="20"/>
        </w:rPr>
        <w:t>Responsabilité</w:t>
      </w:r>
    </w:p>
    <w:p w14:paraId="698CD6AE" w14:textId="77777777" w:rsidR="00735816" w:rsidRDefault="00735816" w:rsidP="001922E5">
      <w:pPr>
        <w:pStyle w:val="Corpsdetexte"/>
        <w:ind w:right="133"/>
        <w:jc w:val="both"/>
        <w:rPr>
          <w:rFonts w:ascii="Ebrima" w:hAnsi="Ebrima"/>
          <w:sz w:val="20"/>
          <w:szCs w:val="20"/>
        </w:rPr>
      </w:pPr>
    </w:p>
    <w:p w14:paraId="3E6E0ADF" w14:textId="7A8A8B28" w:rsidR="008B6F32" w:rsidRPr="001922E5" w:rsidRDefault="000E567A" w:rsidP="001922E5">
      <w:pPr>
        <w:pStyle w:val="Corpsdetexte"/>
        <w:ind w:right="133"/>
        <w:jc w:val="both"/>
        <w:rPr>
          <w:rFonts w:ascii="Ebrima" w:hAnsi="Ebrima"/>
          <w:sz w:val="20"/>
          <w:szCs w:val="20"/>
        </w:rPr>
      </w:pPr>
      <w:r w:rsidRPr="001922E5">
        <w:rPr>
          <w:rFonts w:ascii="Ebrima" w:hAnsi="Ebrima"/>
          <w:sz w:val="20"/>
          <w:szCs w:val="20"/>
        </w:rPr>
        <w:t>Le</w:t>
      </w:r>
      <w:r w:rsidRPr="001922E5">
        <w:rPr>
          <w:rFonts w:ascii="Ebrima" w:hAnsi="Ebrima"/>
          <w:spacing w:val="1"/>
          <w:sz w:val="20"/>
          <w:szCs w:val="20"/>
        </w:rPr>
        <w:t xml:space="preserve"> </w:t>
      </w:r>
      <w:r w:rsidR="00735816">
        <w:rPr>
          <w:rFonts w:ascii="Ebrima" w:hAnsi="Ebrima"/>
          <w:sz w:val="20"/>
          <w:szCs w:val="20"/>
        </w:rPr>
        <w:t>Centre de gestion</w:t>
      </w:r>
      <w:r w:rsidRPr="001922E5">
        <w:rPr>
          <w:rFonts w:ascii="Ebrima" w:hAnsi="Ebrima"/>
          <w:spacing w:val="1"/>
          <w:sz w:val="20"/>
          <w:szCs w:val="20"/>
        </w:rPr>
        <w:t xml:space="preserve"> </w:t>
      </w:r>
      <w:r w:rsidRPr="001922E5">
        <w:rPr>
          <w:rFonts w:ascii="Ebrima" w:hAnsi="Ebrima"/>
          <w:sz w:val="20"/>
          <w:szCs w:val="20"/>
        </w:rPr>
        <w:t>n’assurant</w:t>
      </w:r>
      <w:r w:rsidRPr="001922E5">
        <w:rPr>
          <w:rFonts w:ascii="Ebrima" w:hAnsi="Ebrima"/>
          <w:spacing w:val="1"/>
          <w:sz w:val="20"/>
          <w:szCs w:val="20"/>
        </w:rPr>
        <w:t xml:space="preserve"> </w:t>
      </w:r>
      <w:r w:rsidRPr="001922E5">
        <w:rPr>
          <w:rFonts w:ascii="Ebrima" w:hAnsi="Ebrima"/>
          <w:sz w:val="20"/>
          <w:szCs w:val="20"/>
        </w:rPr>
        <w:t>qu’une</w:t>
      </w:r>
      <w:r w:rsidRPr="001922E5">
        <w:rPr>
          <w:rFonts w:ascii="Ebrima" w:hAnsi="Ebrima"/>
          <w:spacing w:val="1"/>
          <w:sz w:val="20"/>
          <w:szCs w:val="20"/>
        </w:rPr>
        <w:t xml:space="preserve"> </w:t>
      </w:r>
      <w:r w:rsidRPr="001922E5">
        <w:rPr>
          <w:rFonts w:ascii="Ebrima" w:hAnsi="Ebrima"/>
          <w:sz w:val="20"/>
          <w:szCs w:val="20"/>
        </w:rPr>
        <w:t>mission</w:t>
      </w:r>
      <w:r w:rsidRPr="001922E5">
        <w:rPr>
          <w:rFonts w:ascii="Ebrima" w:hAnsi="Ebrima"/>
          <w:spacing w:val="1"/>
          <w:sz w:val="20"/>
          <w:szCs w:val="20"/>
        </w:rPr>
        <w:t xml:space="preserve"> </w:t>
      </w:r>
      <w:r w:rsidRPr="001922E5">
        <w:rPr>
          <w:rFonts w:ascii="Ebrima" w:hAnsi="Ebrima"/>
          <w:sz w:val="20"/>
          <w:szCs w:val="20"/>
        </w:rPr>
        <w:t>d’assistance</w:t>
      </w:r>
      <w:r w:rsidRPr="001922E5">
        <w:rPr>
          <w:rFonts w:ascii="Ebrima" w:hAnsi="Ebrima"/>
          <w:spacing w:val="1"/>
          <w:sz w:val="20"/>
          <w:szCs w:val="20"/>
        </w:rPr>
        <w:t xml:space="preserve"> </w:t>
      </w:r>
      <w:r w:rsidR="00735816">
        <w:rPr>
          <w:rFonts w:ascii="Ebrima" w:hAnsi="Ebrima"/>
          <w:sz w:val="20"/>
          <w:szCs w:val="20"/>
        </w:rPr>
        <w:t>ne peut être tenu pour responsable</w:t>
      </w:r>
      <w:r w:rsidRPr="001922E5">
        <w:rPr>
          <w:rFonts w:ascii="Ebrima" w:hAnsi="Ebrima"/>
          <w:spacing w:val="1"/>
          <w:sz w:val="20"/>
          <w:szCs w:val="20"/>
        </w:rPr>
        <w:t xml:space="preserve"> </w:t>
      </w:r>
      <w:r w:rsidR="00735816">
        <w:rPr>
          <w:rFonts w:ascii="Ebrima" w:hAnsi="Ebrima"/>
          <w:sz w:val="20"/>
          <w:szCs w:val="20"/>
        </w:rPr>
        <w:t>d</w:t>
      </w:r>
      <w:r w:rsidRPr="001922E5">
        <w:rPr>
          <w:rFonts w:ascii="Ebrima" w:hAnsi="Ebrima"/>
          <w:sz w:val="20"/>
          <w:szCs w:val="20"/>
        </w:rPr>
        <w:t>es</w:t>
      </w:r>
      <w:r w:rsidRPr="001922E5">
        <w:rPr>
          <w:rFonts w:ascii="Ebrima" w:hAnsi="Ebrima"/>
          <w:spacing w:val="1"/>
          <w:sz w:val="20"/>
          <w:szCs w:val="20"/>
        </w:rPr>
        <w:t xml:space="preserve"> </w:t>
      </w:r>
      <w:r w:rsidRPr="001922E5">
        <w:rPr>
          <w:rFonts w:ascii="Ebrima" w:hAnsi="Ebrima"/>
          <w:sz w:val="20"/>
          <w:szCs w:val="20"/>
        </w:rPr>
        <w:t>décisions prises par la collectivité</w:t>
      </w:r>
      <w:r w:rsidR="00735816">
        <w:rPr>
          <w:rFonts w:ascii="Ebrima" w:hAnsi="Ebrima"/>
          <w:sz w:val="20"/>
          <w:szCs w:val="20"/>
        </w:rPr>
        <w:t xml:space="preserve"> dans la gestion de ses archives.</w:t>
      </w:r>
    </w:p>
    <w:p w14:paraId="2347BBCB" w14:textId="2C575B51" w:rsidR="008B6F32" w:rsidRDefault="008B6F32" w:rsidP="001922E5">
      <w:pPr>
        <w:pStyle w:val="Default"/>
        <w:jc w:val="both"/>
        <w:rPr>
          <w:rFonts w:ascii="Ebrima" w:hAnsi="Ebrima"/>
          <w:b/>
          <w:bCs/>
          <w:sz w:val="20"/>
          <w:szCs w:val="20"/>
        </w:rPr>
      </w:pPr>
    </w:p>
    <w:p w14:paraId="4D2CBEBA" w14:textId="05799A20" w:rsidR="00CF5047" w:rsidRDefault="008B6F32" w:rsidP="001922E5">
      <w:pPr>
        <w:pStyle w:val="Default"/>
        <w:jc w:val="both"/>
        <w:rPr>
          <w:rFonts w:ascii="Ebrima" w:hAnsi="Ebrima"/>
          <w:b/>
          <w:bCs/>
          <w:sz w:val="20"/>
          <w:szCs w:val="20"/>
        </w:rPr>
      </w:pPr>
      <w:r w:rsidRPr="001922E5">
        <w:rPr>
          <w:rFonts w:ascii="Ebrima" w:hAnsi="Ebrima"/>
          <w:b/>
          <w:bCs/>
          <w:sz w:val="20"/>
          <w:szCs w:val="20"/>
        </w:rPr>
        <w:t>A</w:t>
      </w:r>
      <w:r w:rsidR="00735816">
        <w:rPr>
          <w:rFonts w:ascii="Ebrima" w:hAnsi="Ebrima"/>
          <w:b/>
          <w:bCs/>
          <w:sz w:val="20"/>
          <w:szCs w:val="20"/>
        </w:rPr>
        <w:t>rticle</w:t>
      </w:r>
      <w:r w:rsidRPr="001922E5">
        <w:rPr>
          <w:rFonts w:ascii="Ebrima" w:hAnsi="Ebrima"/>
          <w:b/>
          <w:bCs/>
          <w:sz w:val="20"/>
          <w:szCs w:val="20"/>
        </w:rPr>
        <w:t xml:space="preserve"> </w:t>
      </w:r>
      <w:r w:rsidR="00A056D1">
        <w:rPr>
          <w:rFonts w:ascii="Ebrima" w:hAnsi="Ebrima"/>
          <w:b/>
          <w:bCs/>
          <w:sz w:val="20"/>
          <w:szCs w:val="20"/>
        </w:rPr>
        <w:t>8</w:t>
      </w:r>
      <w:r w:rsidRPr="001922E5">
        <w:rPr>
          <w:rFonts w:ascii="Ebrima" w:hAnsi="Ebrima"/>
          <w:b/>
          <w:bCs/>
          <w:sz w:val="20"/>
          <w:szCs w:val="20"/>
        </w:rPr>
        <w:t xml:space="preserve"> : </w:t>
      </w:r>
      <w:r w:rsidR="00CF5047">
        <w:rPr>
          <w:rFonts w:ascii="Ebrima" w:hAnsi="Ebrima"/>
          <w:b/>
          <w:bCs/>
          <w:sz w:val="20"/>
          <w:szCs w:val="20"/>
        </w:rPr>
        <w:t>Contrôle scientifique</w:t>
      </w:r>
    </w:p>
    <w:p w14:paraId="66C4F0D0" w14:textId="77777777" w:rsidR="00CF5047" w:rsidRDefault="00CF5047" w:rsidP="001922E5">
      <w:pPr>
        <w:pStyle w:val="Default"/>
        <w:jc w:val="both"/>
        <w:rPr>
          <w:rFonts w:ascii="Ebrima" w:hAnsi="Ebrima"/>
          <w:b/>
          <w:bCs/>
          <w:sz w:val="20"/>
          <w:szCs w:val="20"/>
        </w:rPr>
      </w:pPr>
    </w:p>
    <w:p w14:paraId="1268B906" w14:textId="489DBF69" w:rsidR="008B6F32" w:rsidRPr="001922E5" w:rsidRDefault="008B6F32" w:rsidP="001922E5">
      <w:pPr>
        <w:pStyle w:val="Default"/>
        <w:jc w:val="both"/>
        <w:rPr>
          <w:rFonts w:ascii="Ebrima" w:hAnsi="Ebrima"/>
          <w:sz w:val="20"/>
          <w:szCs w:val="20"/>
        </w:rPr>
      </w:pPr>
      <w:r w:rsidRPr="001922E5">
        <w:rPr>
          <w:rFonts w:ascii="Ebrima" w:hAnsi="Ebrima"/>
          <w:sz w:val="20"/>
          <w:szCs w:val="20"/>
        </w:rPr>
        <w:t xml:space="preserve">Les travaux s’effectueront sous le contrôle scientifique et technique de la direction des Archives départementales </w:t>
      </w:r>
      <w:r w:rsidR="004855F8" w:rsidRPr="001922E5">
        <w:rPr>
          <w:rFonts w:ascii="Ebrima" w:hAnsi="Ebrima"/>
          <w:sz w:val="20"/>
          <w:szCs w:val="20"/>
        </w:rPr>
        <w:t>du Loiret. Un bilan de la mission sera communiqué à la direction des Archives départementales à la fin de chaque intervention.</w:t>
      </w:r>
      <w:r w:rsidRPr="001922E5">
        <w:rPr>
          <w:rFonts w:ascii="Ebrima" w:hAnsi="Ebrima"/>
          <w:sz w:val="20"/>
          <w:szCs w:val="20"/>
        </w:rPr>
        <w:t xml:space="preserve"> </w:t>
      </w:r>
    </w:p>
    <w:p w14:paraId="1D146BF8" w14:textId="77777777" w:rsidR="008B6F32" w:rsidRPr="001922E5" w:rsidRDefault="008B6F32" w:rsidP="001922E5">
      <w:pPr>
        <w:pStyle w:val="Default"/>
        <w:jc w:val="both"/>
        <w:rPr>
          <w:rFonts w:ascii="Ebrima" w:hAnsi="Ebrima"/>
          <w:b/>
          <w:bCs/>
          <w:sz w:val="20"/>
          <w:szCs w:val="20"/>
        </w:rPr>
      </w:pPr>
    </w:p>
    <w:p w14:paraId="147E3145" w14:textId="007D9AA0" w:rsidR="00CF5047" w:rsidRDefault="008B6F32" w:rsidP="001922E5">
      <w:pPr>
        <w:pStyle w:val="Default"/>
        <w:jc w:val="both"/>
        <w:rPr>
          <w:rFonts w:ascii="Ebrima" w:hAnsi="Ebrima"/>
          <w:b/>
          <w:bCs/>
          <w:sz w:val="20"/>
          <w:szCs w:val="20"/>
        </w:rPr>
      </w:pPr>
      <w:r w:rsidRPr="001922E5">
        <w:rPr>
          <w:rFonts w:ascii="Ebrima" w:hAnsi="Ebrima"/>
          <w:b/>
          <w:bCs/>
          <w:sz w:val="20"/>
          <w:szCs w:val="20"/>
        </w:rPr>
        <w:t>A</w:t>
      </w:r>
      <w:r w:rsidR="00CF5047">
        <w:rPr>
          <w:rFonts w:ascii="Ebrima" w:hAnsi="Ebrima"/>
          <w:b/>
          <w:bCs/>
          <w:sz w:val="20"/>
          <w:szCs w:val="20"/>
        </w:rPr>
        <w:t>rticle</w:t>
      </w:r>
      <w:r w:rsidRPr="001922E5">
        <w:rPr>
          <w:rFonts w:ascii="Ebrima" w:hAnsi="Ebrima"/>
          <w:b/>
          <w:bCs/>
          <w:sz w:val="20"/>
          <w:szCs w:val="20"/>
        </w:rPr>
        <w:t xml:space="preserve"> </w:t>
      </w:r>
      <w:r w:rsidR="00A056D1">
        <w:rPr>
          <w:rFonts w:ascii="Ebrima" w:hAnsi="Ebrima"/>
          <w:b/>
          <w:bCs/>
          <w:sz w:val="20"/>
          <w:szCs w:val="20"/>
        </w:rPr>
        <w:t>9</w:t>
      </w:r>
      <w:r w:rsidRPr="001922E5">
        <w:rPr>
          <w:rFonts w:ascii="Ebrima" w:hAnsi="Ebrima"/>
          <w:b/>
          <w:bCs/>
          <w:sz w:val="20"/>
          <w:szCs w:val="20"/>
        </w:rPr>
        <w:t xml:space="preserve"> : </w:t>
      </w:r>
      <w:r w:rsidR="0098391C">
        <w:rPr>
          <w:rFonts w:ascii="Ebrima" w:hAnsi="Ebrima"/>
          <w:b/>
          <w:bCs/>
          <w:sz w:val="20"/>
          <w:szCs w:val="20"/>
        </w:rPr>
        <w:t>D</w:t>
      </w:r>
      <w:r w:rsidR="00CF5047">
        <w:rPr>
          <w:rFonts w:ascii="Ebrima" w:hAnsi="Ebrima"/>
          <w:b/>
          <w:bCs/>
          <w:sz w:val="20"/>
          <w:szCs w:val="20"/>
        </w:rPr>
        <w:t>estruction d’archives</w:t>
      </w:r>
    </w:p>
    <w:p w14:paraId="316E1C71" w14:textId="77777777" w:rsidR="00CF5047" w:rsidRDefault="00CF5047" w:rsidP="001922E5">
      <w:pPr>
        <w:pStyle w:val="Default"/>
        <w:jc w:val="both"/>
        <w:rPr>
          <w:rFonts w:ascii="Ebrima" w:hAnsi="Ebrima"/>
          <w:b/>
          <w:bCs/>
          <w:sz w:val="20"/>
          <w:szCs w:val="20"/>
        </w:rPr>
      </w:pPr>
    </w:p>
    <w:p w14:paraId="568ED4F3" w14:textId="07BB219F" w:rsidR="008B6F32" w:rsidRDefault="008B6F32" w:rsidP="001922E5">
      <w:pPr>
        <w:pStyle w:val="Default"/>
        <w:jc w:val="both"/>
        <w:rPr>
          <w:rFonts w:ascii="Ebrima" w:hAnsi="Ebrima"/>
          <w:sz w:val="20"/>
          <w:szCs w:val="20"/>
        </w:rPr>
      </w:pPr>
      <w:r w:rsidRPr="001922E5">
        <w:rPr>
          <w:rFonts w:ascii="Ebrima" w:hAnsi="Ebrima"/>
          <w:sz w:val="20"/>
          <w:szCs w:val="20"/>
        </w:rPr>
        <w:t xml:space="preserve">La destruction matérielle des documents qui auront fait l’objet d’un visa d’élimination sera effectuée par la </w:t>
      </w:r>
      <w:r w:rsidR="00CF5047">
        <w:rPr>
          <w:rFonts w:ascii="Ebrima" w:hAnsi="Ebrima"/>
          <w:sz w:val="20"/>
          <w:szCs w:val="20"/>
        </w:rPr>
        <w:t>collectivité</w:t>
      </w:r>
      <w:r w:rsidRPr="001922E5">
        <w:rPr>
          <w:rFonts w:ascii="Ebrima" w:hAnsi="Ebrima"/>
          <w:sz w:val="20"/>
          <w:szCs w:val="20"/>
        </w:rPr>
        <w:t xml:space="preserve"> et à sa charge. </w:t>
      </w:r>
    </w:p>
    <w:p w14:paraId="31058AFB" w14:textId="3CB19E31" w:rsidR="001731BA" w:rsidRDefault="001731BA" w:rsidP="001922E5">
      <w:pPr>
        <w:pStyle w:val="Default"/>
        <w:jc w:val="both"/>
        <w:rPr>
          <w:rFonts w:ascii="Ebrima" w:hAnsi="Ebrima"/>
          <w:sz w:val="20"/>
          <w:szCs w:val="20"/>
        </w:rPr>
      </w:pPr>
    </w:p>
    <w:p w14:paraId="415A31CF" w14:textId="6A9D3DD3" w:rsidR="00CF5047" w:rsidRDefault="008B6F32" w:rsidP="001922E5">
      <w:pPr>
        <w:pStyle w:val="Default"/>
        <w:jc w:val="both"/>
        <w:rPr>
          <w:rFonts w:ascii="Ebrima" w:hAnsi="Ebrima"/>
          <w:b/>
          <w:bCs/>
          <w:sz w:val="20"/>
          <w:szCs w:val="20"/>
        </w:rPr>
      </w:pPr>
      <w:r w:rsidRPr="001922E5">
        <w:rPr>
          <w:rFonts w:ascii="Ebrima" w:hAnsi="Ebrima"/>
          <w:b/>
          <w:bCs/>
          <w:sz w:val="20"/>
          <w:szCs w:val="20"/>
        </w:rPr>
        <w:t>A</w:t>
      </w:r>
      <w:r w:rsidR="00CF5047">
        <w:rPr>
          <w:rFonts w:ascii="Ebrima" w:hAnsi="Ebrima"/>
          <w:b/>
          <w:bCs/>
          <w:sz w:val="20"/>
          <w:szCs w:val="20"/>
        </w:rPr>
        <w:t>rticle</w:t>
      </w:r>
      <w:r w:rsidRPr="001922E5">
        <w:rPr>
          <w:rFonts w:ascii="Ebrima" w:hAnsi="Ebrima"/>
          <w:b/>
          <w:bCs/>
          <w:sz w:val="20"/>
          <w:szCs w:val="20"/>
        </w:rPr>
        <w:t xml:space="preserve"> </w:t>
      </w:r>
      <w:r w:rsidR="004855F8" w:rsidRPr="001922E5">
        <w:rPr>
          <w:rFonts w:ascii="Ebrima" w:hAnsi="Ebrima"/>
          <w:b/>
          <w:bCs/>
          <w:sz w:val="20"/>
          <w:szCs w:val="20"/>
        </w:rPr>
        <w:t>1</w:t>
      </w:r>
      <w:r w:rsidR="00A056D1">
        <w:rPr>
          <w:rFonts w:ascii="Ebrima" w:hAnsi="Ebrima"/>
          <w:b/>
          <w:bCs/>
          <w:sz w:val="20"/>
          <w:szCs w:val="20"/>
        </w:rPr>
        <w:t>0</w:t>
      </w:r>
      <w:r w:rsidRPr="001922E5">
        <w:rPr>
          <w:rFonts w:ascii="Ebrima" w:hAnsi="Ebrima"/>
          <w:b/>
          <w:bCs/>
          <w:sz w:val="20"/>
          <w:szCs w:val="20"/>
        </w:rPr>
        <w:t xml:space="preserve"> : </w:t>
      </w:r>
      <w:r w:rsidR="0098391C">
        <w:rPr>
          <w:rFonts w:ascii="Ebrima" w:hAnsi="Ebrima"/>
          <w:b/>
          <w:bCs/>
          <w:sz w:val="20"/>
          <w:szCs w:val="20"/>
        </w:rPr>
        <w:t>Conditions financières</w:t>
      </w:r>
    </w:p>
    <w:p w14:paraId="72DC2461" w14:textId="0818F479" w:rsidR="00CF5047" w:rsidRDefault="00CF5047" w:rsidP="001922E5">
      <w:pPr>
        <w:pStyle w:val="Default"/>
        <w:jc w:val="both"/>
        <w:rPr>
          <w:rFonts w:ascii="Ebrima" w:hAnsi="Ebrima"/>
          <w:b/>
          <w:bCs/>
          <w:sz w:val="20"/>
          <w:szCs w:val="20"/>
        </w:rPr>
      </w:pPr>
    </w:p>
    <w:p w14:paraId="5D73AE52" w14:textId="64624889" w:rsidR="0098391C" w:rsidRDefault="0098391C" w:rsidP="0098391C">
      <w:pPr>
        <w:spacing w:after="0" w:line="240" w:lineRule="auto"/>
        <w:jc w:val="both"/>
        <w:rPr>
          <w:rFonts w:ascii="Ebrima" w:hAnsi="Ebrima"/>
          <w:sz w:val="20"/>
          <w:szCs w:val="20"/>
        </w:rPr>
      </w:pPr>
      <w:r w:rsidRPr="00890DC8">
        <w:rPr>
          <w:rFonts w:ascii="Ebrima" w:hAnsi="Ebrima"/>
          <w:sz w:val="20"/>
          <w:szCs w:val="20"/>
        </w:rPr>
        <w:t xml:space="preserve">Conformément à </w:t>
      </w:r>
      <w:r w:rsidR="00066697">
        <w:rPr>
          <w:rFonts w:ascii="Ebrima" w:hAnsi="Ebrima"/>
          <w:sz w:val="20"/>
          <w:szCs w:val="20"/>
        </w:rPr>
        <w:t>l’article L.452-30 du Code général de la fonction publique</w:t>
      </w:r>
      <w:r w:rsidRPr="00890DC8">
        <w:rPr>
          <w:rFonts w:ascii="Ebrima" w:hAnsi="Ebrima"/>
          <w:sz w:val="20"/>
          <w:szCs w:val="20"/>
        </w:rPr>
        <w:t xml:space="preserve">, la participation financière demandée aux collectivités bénéficiaires de la prestation « </w:t>
      </w:r>
      <w:r>
        <w:rPr>
          <w:rFonts w:ascii="Ebrima" w:hAnsi="Ebrima"/>
          <w:sz w:val="20"/>
          <w:szCs w:val="20"/>
        </w:rPr>
        <w:t>archivage</w:t>
      </w:r>
      <w:r w:rsidRPr="00890DC8">
        <w:rPr>
          <w:rFonts w:ascii="Ebrima" w:hAnsi="Ebrima"/>
          <w:sz w:val="20"/>
          <w:szCs w:val="20"/>
        </w:rPr>
        <w:t xml:space="preserve"> » est destinée à couvrir les dé</w:t>
      </w:r>
      <w:r>
        <w:rPr>
          <w:rFonts w:ascii="Ebrima" w:hAnsi="Ebrima"/>
          <w:sz w:val="20"/>
          <w:szCs w:val="20"/>
        </w:rPr>
        <w:t>penses afférentes audit service</w:t>
      </w:r>
      <w:r w:rsidR="00D36C37">
        <w:rPr>
          <w:rFonts w:ascii="Ebrima" w:hAnsi="Ebrima"/>
          <w:sz w:val="20"/>
          <w:szCs w:val="20"/>
        </w:rPr>
        <w:t xml:space="preserve"> (traitement et charges, frais de mission, frais de gestion de l’archiviste)</w:t>
      </w:r>
      <w:r w:rsidR="00066697">
        <w:rPr>
          <w:rFonts w:ascii="Ebrima" w:hAnsi="Ebrima"/>
          <w:sz w:val="20"/>
          <w:szCs w:val="20"/>
        </w:rPr>
        <w:t>.</w:t>
      </w:r>
    </w:p>
    <w:p w14:paraId="40677EAE" w14:textId="2D59C442" w:rsidR="0098391C" w:rsidRDefault="0098391C" w:rsidP="001922E5">
      <w:pPr>
        <w:pStyle w:val="Default"/>
        <w:jc w:val="both"/>
        <w:rPr>
          <w:rFonts w:ascii="Ebrima" w:hAnsi="Ebrima"/>
          <w:b/>
          <w:bCs/>
          <w:sz w:val="20"/>
          <w:szCs w:val="20"/>
        </w:rPr>
      </w:pPr>
    </w:p>
    <w:p w14:paraId="67CAF470" w14:textId="77777777" w:rsidR="00A056D1" w:rsidRDefault="00A056D1" w:rsidP="001922E5">
      <w:pPr>
        <w:pStyle w:val="Default"/>
        <w:jc w:val="both"/>
        <w:rPr>
          <w:rFonts w:ascii="Ebrima" w:hAnsi="Ebrima"/>
          <w:b/>
          <w:bCs/>
          <w:sz w:val="20"/>
          <w:szCs w:val="20"/>
        </w:rPr>
      </w:pPr>
    </w:p>
    <w:p w14:paraId="413E483A" w14:textId="134C6841" w:rsidR="0098391C" w:rsidRDefault="00D36C37" w:rsidP="0098391C">
      <w:pPr>
        <w:spacing w:after="0" w:line="240" w:lineRule="auto"/>
        <w:jc w:val="both"/>
        <w:rPr>
          <w:rFonts w:ascii="Ebrima" w:hAnsi="Ebrima"/>
          <w:sz w:val="20"/>
          <w:szCs w:val="20"/>
        </w:rPr>
      </w:pPr>
      <w:r>
        <w:rPr>
          <w:rFonts w:ascii="Ebrima" w:hAnsi="Ebrima"/>
          <w:sz w:val="20"/>
          <w:szCs w:val="20"/>
        </w:rPr>
        <w:lastRenderedPageBreak/>
        <w:t>A la date de signature de la convention, l</w:t>
      </w:r>
      <w:r w:rsidR="0098391C">
        <w:rPr>
          <w:rFonts w:ascii="Ebrima" w:hAnsi="Ebrima"/>
          <w:sz w:val="20"/>
          <w:szCs w:val="20"/>
        </w:rPr>
        <w:t>es tarifs applicables sont les suivants :</w:t>
      </w:r>
    </w:p>
    <w:p w14:paraId="0D65A93F" w14:textId="77777777" w:rsidR="0098391C" w:rsidRDefault="0098391C" w:rsidP="0098391C">
      <w:pPr>
        <w:pStyle w:val="Default"/>
        <w:jc w:val="both"/>
        <w:rPr>
          <w:rFonts w:ascii="Ebrima" w:hAnsi="Ebrima"/>
          <w:b/>
          <w:bCs/>
          <w:sz w:val="20"/>
          <w:szCs w:val="20"/>
        </w:rPr>
      </w:pPr>
    </w:p>
    <w:tbl>
      <w:tblPr>
        <w:tblStyle w:val="Grilledutableau"/>
        <w:tblW w:w="0" w:type="auto"/>
        <w:jc w:val="center"/>
        <w:tblLook w:val="04A0" w:firstRow="1" w:lastRow="0" w:firstColumn="1" w:lastColumn="0" w:noHBand="0" w:noVBand="1"/>
      </w:tblPr>
      <w:tblGrid>
        <w:gridCol w:w="4531"/>
        <w:gridCol w:w="4531"/>
      </w:tblGrid>
      <w:tr w:rsidR="0098391C" w14:paraId="3A10BF63" w14:textId="77777777" w:rsidTr="0098391C">
        <w:trPr>
          <w:jc w:val="center"/>
        </w:trPr>
        <w:tc>
          <w:tcPr>
            <w:tcW w:w="4531" w:type="dxa"/>
            <w:vAlign w:val="center"/>
          </w:tcPr>
          <w:p w14:paraId="4551C8EF" w14:textId="77777777" w:rsidR="0098391C" w:rsidRPr="00DA6332" w:rsidRDefault="0098391C" w:rsidP="0098391C">
            <w:pPr>
              <w:jc w:val="center"/>
              <w:rPr>
                <w:rFonts w:ascii="Ebrima" w:hAnsi="Ebrima"/>
                <w:b/>
                <w:sz w:val="20"/>
                <w:szCs w:val="20"/>
              </w:rPr>
            </w:pPr>
            <w:r w:rsidRPr="00DA6332">
              <w:rPr>
                <w:rFonts w:ascii="Ebrima" w:hAnsi="Ebrima"/>
                <w:b/>
                <w:sz w:val="20"/>
                <w:szCs w:val="20"/>
              </w:rPr>
              <w:t>Prestation</w:t>
            </w:r>
          </w:p>
        </w:tc>
        <w:tc>
          <w:tcPr>
            <w:tcW w:w="4531" w:type="dxa"/>
            <w:vAlign w:val="center"/>
          </w:tcPr>
          <w:p w14:paraId="6D964CE4" w14:textId="77777777" w:rsidR="0098391C" w:rsidRPr="00DA6332" w:rsidRDefault="0098391C" w:rsidP="0098391C">
            <w:pPr>
              <w:jc w:val="center"/>
              <w:rPr>
                <w:rFonts w:ascii="Ebrima" w:hAnsi="Ebrima"/>
                <w:b/>
                <w:sz w:val="20"/>
                <w:szCs w:val="20"/>
              </w:rPr>
            </w:pPr>
            <w:r w:rsidRPr="00DA6332">
              <w:rPr>
                <w:rFonts w:ascii="Ebrima" w:hAnsi="Ebrima"/>
                <w:b/>
                <w:sz w:val="20"/>
                <w:szCs w:val="20"/>
              </w:rPr>
              <w:t>Montant</w:t>
            </w:r>
          </w:p>
        </w:tc>
      </w:tr>
      <w:tr w:rsidR="0098391C" w14:paraId="2991D310" w14:textId="77777777" w:rsidTr="0098391C">
        <w:trPr>
          <w:jc w:val="center"/>
        </w:trPr>
        <w:tc>
          <w:tcPr>
            <w:tcW w:w="4531" w:type="dxa"/>
            <w:vAlign w:val="center"/>
          </w:tcPr>
          <w:p w14:paraId="2F8B1CD8" w14:textId="566960B0" w:rsidR="0098391C" w:rsidRPr="00DA6332" w:rsidRDefault="0098391C" w:rsidP="0098391C">
            <w:pPr>
              <w:jc w:val="center"/>
              <w:rPr>
                <w:rFonts w:ascii="Ebrima" w:hAnsi="Ebrima"/>
                <w:sz w:val="20"/>
                <w:szCs w:val="20"/>
                <w:vertAlign w:val="superscript"/>
              </w:rPr>
            </w:pPr>
            <w:r>
              <w:rPr>
                <w:rFonts w:ascii="Ebrima" w:hAnsi="Ebrima"/>
                <w:sz w:val="20"/>
                <w:szCs w:val="20"/>
              </w:rPr>
              <w:t>Diagnostic</w:t>
            </w:r>
          </w:p>
        </w:tc>
        <w:tc>
          <w:tcPr>
            <w:tcW w:w="4531" w:type="dxa"/>
            <w:vAlign w:val="center"/>
          </w:tcPr>
          <w:p w14:paraId="7E76AB2D" w14:textId="4329491A" w:rsidR="0098391C" w:rsidRPr="00D36C37" w:rsidRDefault="0098391C" w:rsidP="0098391C">
            <w:pPr>
              <w:jc w:val="center"/>
              <w:rPr>
                <w:rFonts w:ascii="Ebrima" w:hAnsi="Ebrima" w:cs="Calibri"/>
                <w:color w:val="000000"/>
                <w:sz w:val="20"/>
                <w:szCs w:val="20"/>
                <w:vertAlign w:val="superscript"/>
              </w:rPr>
            </w:pPr>
            <w:r>
              <w:rPr>
                <w:rFonts w:ascii="Ebrima" w:hAnsi="Ebrima" w:cs="Calibri"/>
                <w:color w:val="000000"/>
                <w:sz w:val="20"/>
                <w:szCs w:val="20"/>
              </w:rPr>
              <w:t>40 € de l’heure</w:t>
            </w:r>
            <w:r w:rsidR="00D36C37">
              <w:rPr>
                <w:rFonts w:ascii="Ebrima" w:hAnsi="Ebrima" w:cs="Calibri"/>
                <w:color w:val="000000"/>
                <w:sz w:val="20"/>
                <w:szCs w:val="20"/>
                <w:vertAlign w:val="superscript"/>
              </w:rPr>
              <w:t>1</w:t>
            </w:r>
          </w:p>
        </w:tc>
      </w:tr>
      <w:tr w:rsidR="0098391C" w14:paraId="72DE44DB" w14:textId="77777777" w:rsidTr="0098391C">
        <w:trPr>
          <w:jc w:val="center"/>
        </w:trPr>
        <w:tc>
          <w:tcPr>
            <w:tcW w:w="4531" w:type="dxa"/>
            <w:tcBorders>
              <w:bottom w:val="single" w:sz="4" w:space="0" w:color="auto"/>
            </w:tcBorders>
            <w:vAlign w:val="center"/>
          </w:tcPr>
          <w:p w14:paraId="5A5ACE13" w14:textId="5849772A" w:rsidR="0098391C" w:rsidRDefault="0098391C" w:rsidP="0098391C">
            <w:pPr>
              <w:jc w:val="center"/>
              <w:rPr>
                <w:rFonts w:ascii="Ebrima" w:hAnsi="Ebrima"/>
                <w:sz w:val="20"/>
                <w:szCs w:val="20"/>
              </w:rPr>
            </w:pPr>
            <w:r>
              <w:rPr>
                <w:rFonts w:ascii="Ebrima" w:hAnsi="Ebrima"/>
                <w:sz w:val="20"/>
                <w:szCs w:val="20"/>
              </w:rPr>
              <w:t>Mission</w:t>
            </w:r>
          </w:p>
        </w:tc>
        <w:tc>
          <w:tcPr>
            <w:tcW w:w="4531" w:type="dxa"/>
            <w:tcBorders>
              <w:bottom w:val="single" w:sz="4" w:space="0" w:color="auto"/>
            </w:tcBorders>
            <w:vAlign w:val="center"/>
          </w:tcPr>
          <w:p w14:paraId="68A090C2" w14:textId="248FE381" w:rsidR="0098391C" w:rsidRDefault="0098391C" w:rsidP="0098391C">
            <w:pPr>
              <w:jc w:val="center"/>
              <w:rPr>
                <w:rFonts w:ascii="Ebrima" w:hAnsi="Ebrima"/>
                <w:sz w:val="20"/>
                <w:szCs w:val="20"/>
              </w:rPr>
            </w:pPr>
            <w:r>
              <w:rPr>
                <w:rFonts w:ascii="Ebrima" w:hAnsi="Ebrima"/>
                <w:sz w:val="20"/>
                <w:szCs w:val="20"/>
              </w:rPr>
              <w:t>280 € la journée</w:t>
            </w:r>
          </w:p>
        </w:tc>
      </w:tr>
    </w:tbl>
    <w:p w14:paraId="101A9701" w14:textId="21E649D5" w:rsidR="0098391C" w:rsidRDefault="0098391C" w:rsidP="0098391C">
      <w:pPr>
        <w:pStyle w:val="Default"/>
        <w:jc w:val="both"/>
        <w:rPr>
          <w:rFonts w:ascii="Ebrima" w:hAnsi="Ebrima"/>
          <w:sz w:val="20"/>
          <w:szCs w:val="20"/>
        </w:rPr>
      </w:pPr>
    </w:p>
    <w:p w14:paraId="1AAB2CA0" w14:textId="6557E3F7" w:rsidR="00D36C37" w:rsidRDefault="00D36C37" w:rsidP="0098391C">
      <w:pPr>
        <w:pStyle w:val="Default"/>
        <w:jc w:val="both"/>
        <w:rPr>
          <w:rFonts w:ascii="Ebrima" w:hAnsi="Ebrima"/>
          <w:sz w:val="20"/>
          <w:szCs w:val="20"/>
        </w:rPr>
      </w:pPr>
      <w:r w:rsidRPr="00D36C37">
        <w:rPr>
          <w:rFonts w:ascii="Ebrima" w:hAnsi="Ebrima"/>
          <w:sz w:val="20"/>
          <w:szCs w:val="20"/>
          <w:vertAlign w:val="superscript"/>
        </w:rPr>
        <w:t xml:space="preserve">1 </w:t>
      </w:r>
      <w:r>
        <w:rPr>
          <w:rFonts w:ascii="Ebrima" w:hAnsi="Ebrima"/>
          <w:sz w:val="20"/>
          <w:szCs w:val="20"/>
        </w:rPr>
        <w:t>Cette prestation n’est pas facturée si la collectivité retient au moins une des missions proposées dans le diagnostic.</w:t>
      </w:r>
    </w:p>
    <w:p w14:paraId="15218CF5" w14:textId="77777777" w:rsidR="00D36C37" w:rsidRDefault="00D36C37" w:rsidP="0098391C">
      <w:pPr>
        <w:pStyle w:val="Default"/>
        <w:jc w:val="both"/>
        <w:rPr>
          <w:rFonts w:ascii="Ebrima" w:hAnsi="Ebrima"/>
          <w:sz w:val="20"/>
          <w:szCs w:val="20"/>
        </w:rPr>
      </w:pPr>
    </w:p>
    <w:p w14:paraId="671FAEEB" w14:textId="77777777" w:rsidR="0098391C" w:rsidRPr="001922E5" w:rsidRDefault="0098391C" w:rsidP="0098391C">
      <w:pPr>
        <w:pStyle w:val="Default"/>
        <w:jc w:val="both"/>
        <w:rPr>
          <w:rFonts w:ascii="Ebrima" w:hAnsi="Ebrima"/>
          <w:sz w:val="20"/>
          <w:szCs w:val="20"/>
        </w:rPr>
      </w:pPr>
      <w:r>
        <w:rPr>
          <w:rFonts w:ascii="Ebrima" w:hAnsi="Ebrima"/>
          <w:sz w:val="20"/>
          <w:szCs w:val="20"/>
        </w:rPr>
        <w:t>Sur la base de la proposition d’intervention, l</w:t>
      </w:r>
      <w:r w:rsidRPr="001922E5">
        <w:rPr>
          <w:rFonts w:ascii="Ebrima" w:hAnsi="Ebrima"/>
          <w:sz w:val="20"/>
          <w:szCs w:val="20"/>
        </w:rPr>
        <w:t xml:space="preserve">e coût estimatif de la mission est fixé à </w:t>
      </w:r>
      <w:r w:rsidRPr="0098391C">
        <w:rPr>
          <w:rFonts w:ascii="Ebrima" w:hAnsi="Ebrima"/>
          <w:sz w:val="20"/>
          <w:szCs w:val="20"/>
          <w:highlight w:val="yellow"/>
        </w:rPr>
        <w:t>…</w:t>
      </w:r>
      <w:r>
        <w:rPr>
          <w:rFonts w:ascii="Ebrima" w:hAnsi="Ebrima"/>
          <w:sz w:val="20"/>
          <w:szCs w:val="20"/>
        </w:rPr>
        <w:t xml:space="preserve"> </w:t>
      </w:r>
      <w:r w:rsidRPr="0098391C">
        <w:rPr>
          <w:rFonts w:ascii="Ebrima" w:hAnsi="Ebrima"/>
          <w:i/>
          <w:iCs/>
          <w:sz w:val="20"/>
          <w:szCs w:val="20"/>
        </w:rPr>
        <w:t>(nombre)</w:t>
      </w:r>
      <w:r>
        <w:rPr>
          <w:rFonts w:ascii="Ebrima" w:hAnsi="Ebrima"/>
          <w:sz w:val="20"/>
          <w:szCs w:val="20"/>
        </w:rPr>
        <w:t xml:space="preserve"> </w:t>
      </w:r>
      <w:r w:rsidRPr="001922E5">
        <w:rPr>
          <w:rFonts w:ascii="Ebrima" w:hAnsi="Ebrima"/>
          <w:sz w:val="20"/>
          <w:szCs w:val="20"/>
        </w:rPr>
        <w:t xml:space="preserve">jours d’intervention, soit </w:t>
      </w:r>
      <w:r w:rsidRPr="0098391C">
        <w:rPr>
          <w:rFonts w:ascii="Ebrima" w:hAnsi="Ebrima"/>
          <w:sz w:val="20"/>
          <w:szCs w:val="20"/>
          <w:highlight w:val="yellow"/>
        </w:rPr>
        <w:t>…</w:t>
      </w:r>
      <w:r>
        <w:rPr>
          <w:rFonts w:ascii="Ebrima" w:hAnsi="Ebrima"/>
          <w:sz w:val="20"/>
          <w:szCs w:val="20"/>
        </w:rPr>
        <w:t xml:space="preserve"> </w:t>
      </w:r>
      <w:r w:rsidRPr="001922E5">
        <w:rPr>
          <w:rFonts w:ascii="Ebrima" w:hAnsi="Ebrima"/>
          <w:sz w:val="20"/>
          <w:szCs w:val="20"/>
        </w:rPr>
        <w:t xml:space="preserve">euros. </w:t>
      </w:r>
    </w:p>
    <w:p w14:paraId="18564914" w14:textId="77777777" w:rsidR="0098391C" w:rsidRDefault="0098391C" w:rsidP="001922E5">
      <w:pPr>
        <w:pStyle w:val="Default"/>
        <w:jc w:val="both"/>
        <w:rPr>
          <w:rFonts w:ascii="Ebrima" w:hAnsi="Ebrima"/>
          <w:b/>
          <w:bCs/>
          <w:sz w:val="20"/>
          <w:szCs w:val="20"/>
        </w:rPr>
      </w:pPr>
    </w:p>
    <w:p w14:paraId="1FCA76B1" w14:textId="0AC0F79E" w:rsidR="0098391C" w:rsidRDefault="0098391C" w:rsidP="0098391C">
      <w:pPr>
        <w:pStyle w:val="Default"/>
        <w:jc w:val="both"/>
        <w:rPr>
          <w:rFonts w:ascii="Ebrima" w:hAnsi="Ebrima"/>
          <w:sz w:val="20"/>
          <w:szCs w:val="20"/>
        </w:rPr>
      </w:pPr>
      <w:r w:rsidRPr="00890DC8">
        <w:rPr>
          <w:rFonts w:ascii="Ebrima" w:hAnsi="Ebrima"/>
          <w:sz w:val="20"/>
          <w:szCs w:val="20"/>
        </w:rPr>
        <w:t xml:space="preserve">La collectivité s’engage à régler au </w:t>
      </w:r>
      <w:r>
        <w:rPr>
          <w:rFonts w:ascii="Ebrima" w:hAnsi="Ebrima"/>
          <w:sz w:val="20"/>
          <w:szCs w:val="20"/>
        </w:rPr>
        <w:t>Centre de gestion</w:t>
      </w:r>
      <w:r w:rsidRPr="00890DC8">
        <w:rPr>
          <w:rFonts w:ascii="Ebrima" w:hAnsi="Ebrima"/>
          <w:sz w:val="20"/>
          <w:szCs w:val="20"/>
        </w:rPr>
        <w:t xml:space="preserve">, à réception du titre de recettes émis par ses services, les frais correspondants à la prestation « </w:t>
      </w:r>
      <w:r>
        <w:rPr>
          <w:rFonts w:ascii="Ebrima" w:hAnsi="Ebrima"/>
          <w:sz w:val="20"/>
          <w:szCs w:val="20"/>
        </w:rPr>
        <w:t xml:space="preserve">archivage </w:t>
      </w:r>
      <w:r w:rsidRPr="00890DC8">
        <w:rPr>
          <w:rFonts w:ascii="Ebrima" w:hAnsi="Ebrima"/>
          <w:sz w:val="20"/>
          <w:szCs w:val="20"/>
        </w:rPr>
        <w:t xml:space="preserve">», sur la base des tarifs arrêtés chaque année par délibération du Conseil d’Administration du </w:t>
      </w:r>
      <w:r>
        <w:rPr>
          <w:rFonts w:ascii="Ebrima" w:hAnsi="Ebrima"/>
          <w:sz w:val="20"/>
          <w:szCs w:val="20"/>
        </w:rPr>
        <w:t>Centre de gestion</w:t>
      </w:r>
      <w:r w:rsidRPr="00890DC8">
        <w:rPr>
          <w:rFonts w:ascii="Ebrima" w:hAnsi="Ebrima"/>
          <w:sz w:val="20"/>
          <w:szCs w:val="20"/>
        </w:rPr>
        <w:t xml:space="preserve">, et en vigueur à la date de réalisation de la prestation. </w:t>
      </w:r>
    </w:p>
    <w:p w14:paraId="12ED0E84" w14:textId="77777777" w:rsidR="008B6F32" w:rsidRPr="001922E5" w:rsidRDefault="008B6F32" w:rsidP="001922E5">
      <w:pPr>
        <w:pStyle w:val="Default"/>
        <w:jc w:val="both"/>
        <w:rPr>
          <w:rFonts w:ascii="Ebrima" w:hAnsi="Ebrima"/>
          <w:b/>
          <w:bCs/>
          <w:sz w:val="20"/>
          <w:szCs w:val="20"/>
        </w:rPr>
      </w:pPr>
    </w:p>
    <w:p w14:paraId="37151877" w14:textId="77777777" w:rsidR="0098391C" w:rsidRPr="00E346A6" w:rsidRDefault="0098391C" w:rsidP="0098391C">
      <w:pPr>
        <w:spacing w:after="0" w:line="240" w:lineRule="auto"/>
        <w:jc w:val="both"/>
        <w:rPr>
          <w:rFonts w:ascii="Ebrima" w:hAnsi="Ebrima"/>
          <w:sz w:val="20"/>
          <w:szCs w:val="20"/>
        </w:rPr>
      </w:pPr>
      <w:r w:rsidRPr="00890DC8">
        <w:rPr>
          <w:rFonts w:ascii="Ebrima" w:hAnsi="Ebrima"/>
          <w:sz w:val="20"/>
          <w:szCs w:val="20"/>
        </w:rPr>
        <w:t xml:space="preserve">Les montants dus seront mandatés à l’ordre de Monsieur </w:t>
      </w:r>
      <w:r w:rsidRPr="00C84909">
        <w:rPr>
          <w:rFonts w:ascii="Ebrima" w:hAnsi="Ebrima"/>
          <w:sz w:val="20"/>
          <w:szCs w:val="20"/>
        </w:rPr>
        <w:t xml:space="preserve">Payeur Centre-Val de Loire et </w:t>
      </w:r>
      <w:r>
        <w:rPr>
          <w:rFonts w:ascii="Ebrima" w:hAnsi="Ebrima"/>
          <w:sz w:val="20"/>
          <w:szCs w:val="20"/>
        </w:rPr>
        <w:t>L</w:t>
      </w:r>
      <w:r w:rsidRPr="00C84909">
        <w:rPr>
          <w:rFonts w:ascii="Ebrima" w:hAnsi="Ebrima"/>
          <w:sz w:val="20"/>
          <w:szCs w:val="20"/>
        </w:rPr>
        <w:t xml:space="preserve">oiret </w:t>
      </w:r>
      <w:r w:rsidRPr="00E346A6">
        <w:rPr>
          <w:rFonts w:ascii="Ebrima" w:hAnsi="Ebrima"/>
          <w:sz w:val="20"/>
          <w:szCs w:val="20"/>
        </w:rPr>
        <w:t>:</w:t>
      </w:r>
    </w:p>
    <w:p w14:paraId="3F585CCE" w14:textId="77777777" w:rsidR="0098391C" w:rsidRPr="00E346A6" w:rsidRDefault="0098391C" w:rsidP="0098391C">
      <w:pPr>
        <w:tabs>
          <w:tab w:val="left" w:pos="7900"/>
        </w:tabs>
        <w:spacing w:after="0" w:line="240" w:lineRule="auto"/>
        <w:ind w:left="960" w:right="1172"/>
        <w:jc w:val="both"/>
        <w:rPr>
          <w:rFonts w:ascii="Ebrima" w:hAnsi="Ebrima"/>
          <w:sz w:val="20"/>
          <w:szCs w:val="20"/>
        </w:rPr>
      </w:pPr>
    </w:p>
    <w:p w14:paraId="3BED20EE" w14:textId="77777777" w:rsidR="0098391C" w:rsidRPr="00E346A6" w:rsidRDefault="0098391C" w:rsidP="0098391C">
      <w:pPr>
        <w:spacing w:after="0" w:line="240" w:lineRule="auto"/>
        <w:ind w:left="960" w:right="1172"/>
        <w:jc w:val="both"/>
        <w:rPr>
          <w:rFonts w:ascii="Ebrima" w:hAnsi="Ebrima"/>
          <w:sz w:val="20"/>
          <w:szCs w:val="20"/>
        </w:rPr>
      </w:pPr>
      <w:r w:rsidRPr="00E346A6">
        <w:rPr>
          <w:rFonts w:ascii="Ebrima" w:hAnsi="Ebrima"/>
          <w:sz w:val="20"/>
          <w:szCs w:val="20"/>
        </w:rPr>
        <w:tab/>
        <w:t>Comptable du Centre de Gestion</w:t>
      </w:r>
    </w:p>
    <w:p w14:paraId="131518FD" w14:textId="77777777" w:rsidR="0098391C" w:rsidRPr="00E346A6" w:rsidRDefault="0098391C" w:rsidP="0098391C">
      <w:pPr>
        <w:spacing w:after="0" w:line="240" w:lineRule="auto"/>
        <w:ind w:left="960" w:right="1172"/>
        <w:jc w:val="both"/>
        <w:rPr>
          <w:rFonts w:ascii="Ebrima" w:hAnsi="Ebrima"/>
          <w:sz w:val="20"/>
          <w:szCs w:val="20"/>
        </w:rPr>
      </w:pPr>
      <w:r w:rsidRPr="00E346A6">
        <w:rPr>
          <w:rFonts w:ascii="Ebrima" w:hAnsi="Ebrima"/>
          <w:sz w:val="20"/>
          <w:szCs w:val="20"/>
        </w:rPr>
        <w:tab/>
        <w:t xml:space="preserve">PAIERIE DEPARTEMENTALE DU LOIRET </w:t>
      </w:r>
    </w:p>
    <w:p w14:paraId="2B6C632D" w14:textId="77777777" w:rsidR="0098391C" w:rsidRPr="00E346A6" w:rsidRDefault="0098391C" w:rsidP="0098391C">
      <w:pPr>
        <w:spacing w:after="0" w:line="240" w:lineRule="auto"/>
        <w:ind w:left="960" w:right="1172"/>
        <w:jc w:val="both"/>
        <w:rPr>
          <w:rFonts w:ascii="Ebrima" w:hAnsi="Ebrima"/>
          <w:sz w:val="20"/>
          <w:szCs w:val="20"/>
        </w:rPr>
      </w:pPr>
      <w:r w:rsidRPr="00E346A6">
        <w:rPr>
          <w:rFonts w:ascii="Ebrima" w:hAnsi="Ebrima"/>
          <w:sz w:val="20"/>
          <w:szCs w:val="20"/>
        </w:rPr>
        <w:tab/>
        <w:t>9 rue Henri Lavedan</w:t>
      </w:r>
    </w:p>
    <w:p w14:paraId="782570D6" w14:textId="77777777" w:rsidR="0098391C" w:rsidRPr="00E346A6" w:rsidRDefault="0098391C" w:rsidP="0098391C">
      <w:pPr>
        <w:spacing w:after="0" w:line="240" w:lineRule="auto"/>
        <w:ind w:left="960" w:right="1172"/>
        <w:jc w:val="both"/>
        <w:rPr>
          <w:rFonts w:ascii="Ebrima" w:hAnsi="Ebrima"/>
          <w:sz w:val="20"/>
          <w:szCs w:val="20"/>
        </w:rPr>
      </w:pPr>
      <w:r w:rsidRPr="00E346A6">
        <w:rPr>
          <w:rFonts w:ascii="Ebrima" w:hAnsi="Ebrima"/>
          <w:sz w:val="20"/>
          <w:szCs w:val="20"/>
        </w:rPr>
        <w:tab/>
        <w:t>45005 ORLEANS Cedex 1</w:t>
      </w:r>
    </w:p>
    <w:p w14:paraId="4F66CA7C" w14:textId="77777777" w:rsidR="0098391C" w:rsidRPr="00E346A6" w:rsidRDefault="0098391C" w:rsidP="0098391C">
      <w:pPr>
        <w:spacing w:after="0" w:line="240" w:lineRule="auto"/>
        <w:ind w:left="960" w:right="1172"/>
        <w:jc w:val="both"/>
        <w:rPr>
          <w:rFonts w:ascii="Ebrima" w:hAnsi="Ebrima"/>
          <w:sz w:val="20"/>
          <w:szCs w:val="20"/>
        </w:rPr>
      </w:pPr>
    </w:p>
    <w:p w14:paraId="3572E3EB" w14:textId="77777777" w:rsidR="0098391C" w:rsidRPr="0099146A" w:rsidRDefault="0098391C" w:rsidP="0098391C">
      <w:pPr>
        <w:spacing w:after="0" w:line="240" w:lineRule="auto"/>
        <w:ind w:left="960" w:right="1172"/>
        <w:jc w:val="both"/>
        <w:rPr>
          <w:rFonts w:ascii="Ebrima" w:hAnsi="Ebrima"/>
          <w:sz w:val="20"/>
          <w:szCs w:val="20"/>
        </w:rPr>
      </w:pPr>
      <w:r w:rsidRPr="00E346A6">
        <w:rPr>
          <w:rFonts w:ascii="Ebrima" w:hAnsi="Ebrima"/>
          <w:sz w:val="20"/>
          <w:szCs w:val="20"/>
        </w:rPr>
        <w:tab/>
      </w:r>
      <w:proofErr w:type="gramStart"/>
      <w:r w:rsidRPr="0099146A">
        <w:rPr>
          <w:rFonts w:ascii="Ebrima" w:hAnsi="Ebrima"/>
          <w:sz w:val="20"/>
          <w:szCs w:val="20"/>
        </w:rPr>
        <w:t>BIC:</w:t>
      </w:r>
      <w:proofErr w:type="gramEnd"/>
      <w:r w:rsidRPr="0099146A">
        <w:rPr>
          <w:rFonts w:ascii="Ebrima" w:hAnsi="Ebrima"/>
          <w:sz w:val="20"/>
          <w:szCs w:val="20"/>
        </w:rPr>
        <w:t xml:space="preserve"> BDFEFRPPXXX</w:t>
      </w:r>
      <w:r>
        <w:rPr>
          <w:rFonts w:ascii="Ebrima" w:hAnsi="Ebrima"/>
          <w:sz w:val="20"/>
          <w:szCs w:val="20"/>
        </w:rPr>
        <w:t xml:space="preserve"> ; </w:t>
      </w:r>
      <w:r w:rsidRPr="0099146A">
        <w:rPr>
          <w:rFonts w:ascii="Ebrima" w:hAnsi="Ebrima"/>
          <w:sz w:val="20"/>
          <w:szCs w:val="20"/>
        </w:rPr>
        <w:t>IBAN: FR61-3000-1006-15C4-5400-0000-051</w:t>
      </w:r>
    </w:p>
    <w:p w14:paraId="19825C0F" w14:textId="77777777" w:rsidR="008B6F32" w:rsidRPr="001922E5" w:rsidRDefault="008B6F32" w:rsidP="001922E5">
      <w:pPr>
        <w:pStyle w:val="Default"/>
        <w:jc w:val="both"/>
        <w:rPr>
          <w:rFonts w:ascii="Ebrima" w:hAnsi="Ebrima"/>
          <w:b/>
          <w:bCs/>
          <w:sz w:val="20"/>
          <w:szCs w:val="20"/>
        </w:rPr>
      </w:pPr>
    </w:p>
    <w:p w14:paraId="28D5DA6C" w14:textId="3C433125" w:rsidR="00D36C37" w:rsidRPr="00D36C37" w:rsidRDefault="00D36C37" w:rsidP="00D36C37">
      <w:pPr>
        <w:pStyle w:val="Default"/>
        <w:rPr>
          <w:rFonts w:ascii="Ebrima" w:hAnsi="Ebrima"/>
          <w:b/>
          <w:bCs/>
          <w:sz w:val="20"/>
          <w:szCs w:val="20"/>
        </w:rPr>
      </w:pPr>
      <w:r w:rsidRPr="00D36C37">
        <w:rPr>
          <w:rFonts w:ascii="Ebrima" w:hAnsi="Ebrima"/>
          <w:b/>
          <w:bCs/>
          <w:sz w:val="20"/>
          <w:szCs w:val="20"/>
        </w:rPr>
        <w:t xml:space="preserve">Article </w:t>
      </w:r>
      <w:r>
        <w:rPr>
          <w:rFonts w:ascii="Ebrima" w:hAnsi="Ebrima"/>
          <w:b/>
          <w:bCs/>
          <w:sz w:val="20"/>
          <w:szCs w:val="20"/>
        </w:rPr>
        <w:t>1</w:t>
      </w:r>
      <w:r w:rsidR="00A056D1">
        <w:rPr>
          <w:rFonts w:ascii="Ebrima" w:hAnsi="Ebrima"/>
          <w:b/>
          <w:bCs/>
          <w:sz w:val="20"/>
          <w:szCs w:val="20"/>
        </w:rPr>
        <w:t>1</w:t>
      </w:r>
      <w:r w:rsidRPr="00D36C37">
        <w:rPr>
          <w:rFonts w:ascii="Ebrima" w:hAnsi="Ebrima"/>
          <w:b/>
          <w:bCs/>
          <w:sz w:val="20"/>
          <w:szCs w:val="20"/>
        </w:rPr>
        <w:t xml:space="preserve"> : Modification de la convention</w:t>
      </w:r>
    </w:p>
    <w:p w14:paraId="2F292246"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 xml:space="preserve"> </w:t>
      </w:r>
    </w:p>
    <w:p w14:paraId="5814A461"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 xml:space="preserve">Toute modification des conditions ou modalités d'exécution de la présente convention, définie d'un commun accord entre les parties, fera l'objet d'un avenant. </w:t>
      </w:r>
    </w:p>
    <w:p w14:paraId="2AF30BFC" w14:textId="77777777" w:rsidR="00D36C37" w:rsidRPr="00D36C37" w:rsidRDefault="00D36C37" w:rsidP="00D36C37">
      <w:pPr>
        <w:pStyle w:val="Default"/>
        <w:jc w:val="both"/>
        <w:rPr>
          <w:rFonts w:ascii="Ebrima" w:hAnsi="Ebrima"/>
          <w:sz w:val="20"/>
          <w:szCs w:val="20"/>
        </w:rPr>
      </w:pPr>
    </w:p>
    <w:p w14:paraId="491F87DB"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Cet avenant précise les éléments modifiés de la convention, sans que ceux-ci ne puissent conduire à remettre en cause l’objectif général défini dans l'article 1</w:t>
      </w:r>
      <w:r w:rsidRPr="00D36C37">
        <w:rPr>
          <w:rFonts w:ascii="Ebrima" w:hAnsi="Ebrima"/>
          <w:sz w:val="20"/>
          <w:szCs w:val="20"/>
          <w:vertAlign w:val="superscript"/>
        </w:rPr>
        <w:t>er</w:t>
      </w:r>
      <w:r w:rsidRPr="00D36C37">
        <w:rPr>
          <w:rFonts w:ascii="Ebrima" w:hAnsi="Ebrima"/>
          <w:sz w:val="20"/>
          <w:szCs w:val="20"/>
        </w:rPr>
        <w:t xml:space="preserve"> ou des éléments considérés comme substantiels par l’une des parties. A défaut, une nouvelle convention devra être conclue.</w:t>
      </w:r>
    </w:p>
    <w:p w14:paraId="59ABB712" w14:textId="76A211D6" w:rsidR="00D36C37" w:rsidRDefault="00D36C37" w:rsidP="00D36C37">
      <w:pPr>
        <w:pStyle w:val="Default"/>
        <w:jc w:val="both"/>
        <w:rPr>
          <w:rFonts w:ascii="Ebrima" w:hAnsi="Ebrima"/>
          <w:sz w:val="20"/>
          <w:szCs w:val="20"/>
        </w:rPr>
      </w:pPr>
    </w:p>
    <w:p w14:paraId="21F488ED" w14:textId="34600D1C" w:rsidR="00D36C37" w:rsidRPr="001922E5" w:rsidRDefault="00D36C37" w:rsidP="00D36C37">
      <w:pPr>
        <w:pStyle w:val="Corpsdetexte"/>
        <w:ind w:right="128"/>
        <w:jc w:val="both"/>
        <w:rPr>
          <w:rFonts w:ascii="Ebrima" w:hAnsi="Ebrima"/>
          <w:sz w:val="20"/>
          <w:szCs w:val="20"/>
        </w:rPr>
      </w:pPr>
      <w:r>
        <w:rPr>
          <w:rFonts w:ascii="Ebrima" w:hAnsi="Ebrima"/>
          <w:sz w:val="20"/>
          <w:szCs w:val="20"/>
        </w:rPr>
        <w:t>En particulier, l</w:t>
      </w:r>
      <w:r w:rsidRPr="001922E5">
        <w:rPr>
          <w:rFonts w:ascii="Ebrima" w:hAnsi="Ebrima"/>
          <w:sz w:val="20"/>
          <w:szCs w:val="20"/>
        </w:rPr>
        <w:t xml:space="preserve">a durée de la mission pourra faire l’objet d’un </w:t>
      </w:r>
      <w:r>
        <w:rPr>
          <w:rFonts w:ascii="Ebrima" w:hAnsi="Ebrima"/>
          <w:sz w:val="20"/>
          <w:szCs w:val="20"/>
        </w:rPr>
        <w:t>avenant</w:t>
      </w:r>
      <w:r w:rsidRPr="001922E5">
        <w:rPr>
          <w:rFonts w:ascii="Ebrima" w:hAnsi="Ebrima"/>
          <w:sz w:val="20"/>
          <w:szCs w:val="20"/>
        </w:rPr>
        <w:t xml:space="preserve"> après consultation et accord des deux parties, notamment si des travaux supplémentaires imprévisibles ou non révélés à l’occasion du diagnostic apparaissaient au cours du classement. </w:t>
      </w:r>
    </w:p>
    <w:p w14:paraId="429324B8" w14:textId="77777777" w:rsidR="00D36C37" w:rsidRPr="00D36C37" w:rsidRDefault="00D36C37" w:rsidP="00D36C37">
      <w:pPr>
        <w:pStyle w:val="Default"/>
        <w:jc w:val="both"/>
        <w:rPr>
          <w:rFonts w:ascii="Ebrima" w:hAnsi="Ebrima"/>
          <w:sz w:val="20"/>
          <w:szCs w:val="20"/>
        </w:rPr>
      </w:pPr>
    </w:p>
    <w:p w14:paraId="2B9B1790" w14:textId="26EC433E" w:rsidR="00D36C37" w:rsidRPr="00D36C37" w:rsidRDefault="00D36C37" w:rsidP="00D36C37">
      <w:pPr>
        <w:pStyle w:val="Default"/>
        <w:jc w:val="both"/>
        <w:rPr>
          <w:rFonts w:ascii="Ebrima" w:hAnsi="Ebrima"/>
          <w:b/>
          <w:bCs/>
          <w:sz w:val="20"/>
          <w:szCs w:val="20"/>
        </w:rPr>
      </w:pPr>
      <w:r w:rsidRPr="00D36C37">
        <w:rPr>
          <w:rFonts w:ascii="Ebrima" w:hAnsi="Ebrima"/>
          <w:b/>
          <w:bCs/>
          <w:sz w:val="20"/>
          <w:szCs w:val="20"/>
        </w:rPr>
        <w:t>Article 1</w:t>
      </w:r>
      <w:r w:rsidR="00A056D1">
        <w:rPr>
          <w:rFonts w:ascii="Ebrima" w:hAnsi="Ebrima"/>
          <w:b/>
          <w:bCs/>
          <w:sz w:val="20"/>
          <w:szCs w:val="20"/>
        </w:rPr>
        <w:t>2</w:t>
      </w:r>
      <w:r w:rsidRPr="00D36C37">
        <w:rPr>
          <w:rFonts w:ascii="Ebrima" w:hAnsi="Ebrima"/>
          <w:b/>
          <w:bCs/>
          <w:sz w:val="20"/>
          <w:szCs w:val="20"/>
        </w:rPr>
        <w:t xml:space="preserve"> : Résiliation </w:t>
      </w:r>
    </w:p>
    <w:p w14:paraId="77E3C9F9" w14:textId="77777777" w:rsidR="00D36C37" w:rsidRPr="00D36C37" w:rsidRDefault="00D36C37" w:rsidP="00D36C37">
      <w:pPr>
        <w:pStyle w:val="Default"/>
        <w:jc w:val="both"/>
        <w:rPr>
          <w:rFonts w:ascii="Ebrima" w:hAnsi="Ebrima"/>
          <w:sz w:val="20"/>
          <w:szCs w:val="20"/>
        </w:rPr>
      </w:pPr>
    </w:p>
    <w:p w14:paraId="05162E20" w14:textId="1E2DEAA5" w:rsidR="00D36C37" w:rsidRDefault="00D36C37" w:rsidP="00D36C37">
      <w:pPr>
        <w:pStyle w:val="Default"/>
        <w:jc w:val="both"/>
        <w:rPr>
          <w:rFonts w:ascii="Ebrima" w:hAnsi="Ebrima"/>
          <w:sz w:val="20"/>
          <w:szCs w:val="20"/>
        </w:rPr>
      </w:pPr>
      <w:r w:rsidRPr="00D36C37">
        <w:rPr>
          <w:rFonts w:ascii="Ebrima" w:hAnsi="Ebrima"/>
          <w:sz w:val="20"/>
          <w:szCs w:val="20"/>
        </w:rPr>
        <w:t xml:space="preserve">La présente convention pourra être résiliée avant son terme par l’une des parties signataires sous réserve d’un préavis </w:t>
      </w:r>
      <w:r>
        <w:rPr>
          <w:rFonts w:ascii="Ebrima" w:hAnsi="Ebrima"/>
          <w:sz w:val="20"/>
          <w:szCs w:val="20"/>
        </w:rPr>
        <w:t>d’1 mois</w:t>
      </w:r>
      <w:r w:rsidRPr="00D36C37">
        <w:rPr>
          <w:rFonts w:ascii="Ebrima" w:hAnsi="Ebrima"/>
          <w:sz w:val="20"/>
          <w:szCs w:val="20"/>
        </w:rPr>
        <w:t xml:space="preserve"> adressé par lettre RAR. </w:t>
      </w:r>
    </w:p>
    <w:p w14:paraId="628F8BF7" w14:textId="1DB3AB0B" w:rsidR="001731BA" w:rsidRDefault="001731BA" w:rsidP="00D36C37">
      <w:pPr>
        <w:pStyle w:val="Default"/>
        <w:jc w:val="both"/>
        <w:rPr>
          <w:rFonts w:ascii="Ebrima" w:hAnsi="Ebrima"/>
          <w:sz w:val="20"/>
          <w:szCs w:val="20"/>
        </w:rPr>
      </w:pPr>
    </w:p>
    <w:p w14:paraId="3EF428AA" w14:textId="348F7ACE" w:rsidR="00D36C37" w:rsidRPr="00D36C37" w:rsidRDefault="00D36C37" w:rsidP="00D36C37">
      <w:pPr>
        <w:pStyle w:val="Default"/>
        <w:jc w:val="both"/>
        <w:rPr>
          <w:rFonts w:ascii="Ebrima" w:hAnsi="Ebrima"/>
          <w:b/>
          <w:bCs/>
          <w:sz w:val="20"/>
          <w:szCs w:val="20"/>
        </w:rPr>
      </w:pPr>
      <w:r w:rsidRPr="00D36C37">
        <w:rPr>
          <w:rFonts w:ascii="Ebrima" w:hAnsi="Ebrima"/>
          <w:b/>
          <w:bCs/>
          <w:sz w:val="20"/>
          <w:szCs w:val="20"/>
        </w:rPr>
        <w:t xml:space="preserve">Article </w:t>
      </w:r>
      <w:r w:rsidR="00762768" w:rsidRPr="00762768">
        <w:rPr>
          <w:rFonts w:ascii="Ebrima" w:hAnsi="Ebrima"/>
          <w:b/>
          <w:bCs/>
          <w:sz w:val="20"/>
          <w:szCs w:val="20"/>
        </w:rPr>
        <w:t>1</w:t>
      </w:r>
      <w:r w:rsidR="00A056D1">
        <w:rPr>
          <w:rFonts w:ascii="Ebrima" w:hAnsi="Ebrima"/>
          <w:b/>
          <w:bCs/>
          <w:sz w:val="20"/>
          <w:szCs w:val="20"/>
        </w:rPr>
        <w:t>3</w:t>
      </w:r>
      <w:r w:rsidRPr="00D36C37">
        <w:rPr>
          <w:rFonts w:ascii="Ebrima" w:hAnsi="Ebrima"/>
          <w:b/>
          <w:bCs/>
          <w:sz w:val="20"/>
          <w:szCs w:val="20"/>
        </w:rPr>
        <w:t xml:space="preserve"> : Protection des données </w:t>
      </w:r>
    </w:p>
    <w:p w14:paraId="37C8CD96" w14:textId="77777777" w:rsidR="00D36C37" w:rsidRPr="00D36C37" w:rsidRDefault="00D36C37" w:rsidP="00D36C37">
      <w:pPr>
        <w:pStyle w:val="Default"/>
        <w:jc w:val="both"/>
        <w:rPr>
          <w:rFonts w:ascii="Ebrima" w:hAnsi="Ebrima"/>
          <w:sz w:val="20"/>
          <w:szCs w:val="20"/>
        </w:rPr>
      </w:pPr>
    </w:p>
    <w:p w14:paraId="2D83C670" w14:textId="15E9B3DC" w:rsidR="00D36C37" w:rsidRDefault="00D36C37" w:rsidP="00D36C37">
      <w:pPr>
        <w:pStyle w:val="Default"/>
        <w:jc w:val="both"/>
        <w:rPr>
          <w:rFonts w:ascii="Ebrima" w:hAnsi="Ebrima"/>
          <w:sz w:val="20"/>
          <w:szCs w:val="20"/>
        </w:rPr>
      </w:pPr>
      <w:r w:rsidRPr="00D36C37">
        <w:rPr>
          <w:rFonts w:ascii="Ebrima" w:hAnsi="Ebrima"/>
          <w:sz w:val="20"/>
          <w:szCs w:val="20"/>
        </w:rPr>
        <w:t>Conformément à l’article 28.8 du règlement (UE) 2016/679 du Parlement européen et du Conseil du 27 avril 2016 applicable à compter du 25 mai 2018 dénommé « </w:t>
      </w:r>
      <w:r w:rsidRPr="00D36C37">
        <w:rPr>
          <w:rFonts w:ascii="Ebrima" w:hAnsi="Ebrima"/>
          <w:i/>
          <w:iCs/>
          <w:sz w:val="20"/>
          <w:szCs w:val="20"/>
        </w:rPr>
        <w:t>le règlement européen sur la protection des données </w:t>
      </w:r>
      <w:r w:rsidRPr="00D36C37">
        <w:rPr>
          <w:rFonts w:ascii="Ebrima" w:hAnsi="Ebrima"/>
          <w:sz w:val="20"/>
          <w:szCs w:val="20"/>
        </w:rPr>
        <w:t>», les parties, en leur qualité de responsables conjoints du traitement, s’engagent à :</w:t>
      </w:r>
    </w:p>
    <w:p w14:paraId="41A5A968" w14:textId="77777777" w:rsidR="00BF3208" w:rsidRPr="00D36C37" w:rsidRDefault="00BF3208" w:rsidP="00D36C37">
      <w:pPr>
        <w:pStyle w:val="Default"/>
        <w:jc w:val="both"/>
        <w:rPr>
          <w:rFonts w:ascii="Ebrima" w:hAnsi="Ebrima"/>
          <w:sz w:val="20"/>
          <w:szCs w:val="20"/>
        </w:rPr>
      </w:pPr>
    </w:p>
    <w:p w14:paraId="33609373" w14:textId="77777777" w:rsidR="00D36C37" w:rsidRPr="00D36C37" w:rsidRDefault="00D36C37" w:rsidP="00D36C37">
      <w:pPr>
        <w:pStyle w:val="Default"/>
        <w:numPr>
          <w:ilvl w:val="0"/>
          <w:numId w:val="11"/>
        </w:numPr>
        <w:jc w:val="both"/>
        <w:rPr>
          <w:rFonts w:ascii="Ebrima" w:hAnsi="Ebrima"/>
          <w:sz w:val="20"/>
          <w:szCs w:val="20"/>
        </w:rPr>
      </w:pPr>
      <w:r w:rsidRPr="00D36C37">
        <w:rPr>
          <w:rFonts w:ascii="Ebrima" w:hAnsi="Ebrima"/>
          <w:sz w:val="20"/>
          <w:szCs w:val="20"/>
        </w:rPr>
        <w:lastRenderedPageBreak/>
        <w:t>Traiter les données uniquement pour la ou les seule(s) finalité(s) qui fait/font l’objet de la présente convention</w:t>
      </w:r>
    </w:p>
    <w:p w14:paraId="1B0577AC" w14:textId="77777777" w:rsidR="00D36C37" w:rsidRPr="00D36C37" w:rsidRDefault="00D36C37" w:rsidP="00D36C37">
      <w:pPr>
        <w:pStyle w:val="Default"/>
        <w:numPr>
          <w:ilvl w:val="0"/>
          <w:numId w:val="11"/>
        </w:numPr>
        <w:jc w:val="both"/>
        <w:rPr>
          <w:rFonts w:ascii="Ebrima" w:hAnsi="Ebrima"/>
          <w:sz w:val="20"/>
          <w:szCs w:val="20"/>
        </w:rPr>
      </w:pPr>
      <w:r w:rsidRPr="00D36C37">
        <w:rPr>
          <w:rFonts w:ascii="Ebrima" w:hAnsi="Ebrima"/>
          <w:sz w:val="20"/>
          <w:szCs w:val="20"/>
        </w:rPr>
        <w:t>Traiter les données conformément aux instructions documentées fournies par le centre de gestion</w:t>
      </w:r>
    </w:p>
    <w:p w14:paraId="3BCCD39B" w14:textId="77777777" w:rsidR="00D36C37" w:rsidRPr="00D36C37" w:rsidRDefault="00D36C37" w:rsidP="00D36C37">
      <w:pPr>
        <w:pStyle w:val="Default"/>
        <w:numPr>
          <w:ilvl w:val="0"/>
          <w:numId w:val="12"/>
        </w:numPr>
        <w:jc w:val="both"/>
        <w:rPr>
          <w:rFonts w:ascii="Ebrima" w:hAnsi="Ebrima"/>
          <w:sz w:val="20"/>
          <w:szCs w:val="20"/>
        </w:rPr>
      </w:pPr>
      <w:r w:rsidRPr="00D36C37">
        <w:rPr>
          <w:rFonts w:ascii="Ebrima" w:hAnsi="Ebrima"/>
          <w:sz w:val="20"/>
          <w:szCs w:val="20"/>
        </w:rPr>
        <w:t>Veiller à ce que les personnes autorisées à traiter les données à caractère personnel en vertu de la présente convention se conforment à leur obligation de discrétion et de secret professionnel d’agent public conformément à l’article 26 de la loi n°83-5634 du 13 juillet 1983 portant droits et obligations des fonctionnaires,</w:t>
      </w:r>
    </w:p>
    <w:p w14:paraId="3BDEBE25" w14:textId="77777777" w:rsidR="00D36C37" w:rsidRPr="00D36C37" w:rsidRDefault="00D36C37" w:rsidP="00D36C37">
      <w:pPr>
        <w:pStyle w:val="Default"/>
        <w:numPr>
          <w:ilvl w:val="0"/>
          <w:numId w:val="13"/>
        </w:numPr>
        <w:jc w:val="both"/>
        <w:rPr>
          <w:rFonts w:ascii="Ebrima" w:hAnsi="Ebrima"/>
          <w:sz w:val="20"/>
          <w:szCs w:val="20"/>
        </w:rPr>
      </w:pPr>
      <w:r w:rsidRPr="00D36C37">
        <w:rPr>
          <w:rFonts w:ascii="Ebrima" w:hAnsi="Ebrima"/>
          <w:sz w:val="20"/>
          <w:szCs w:val="20"/>
        </w:rPr>
        <w:t>Informer de leurs droits les agents concernés par les prestations décrites dans la convention au moment de la collecte de leurs données personnelles</w:t>
      </w:r>
    </w:p>
    <w:p w14:paraId="2F5BE95A" w14:textId="77777777" w:rsidR="00D36C37" w:rsidRPr="00D36C37" w:rsidRDefault="00D36C37" w:rsidP="00D36C37">
      <w:pPr>
        <w:pStyle w:val="Default"/>
        <w:jc w:val="both"/>
        <w:rPr>
          <w:rFonts w:ascii="Ebrima" w:hAnsi="Ebrima"/>
          <w:sz w:val="20"/>
          <w:szCs w:val="20"/>
        </w:rPr>
      </w:pPr>
    </w:p>
    <w:p w14:paraId="7413FD54"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Le Centre de gestion s’engage à mettre en œuvre les</w:t>
      </w:r>
      <w:r w:rsidRPr="00D36C37">
        <w:rPr>
          <w:rFonts w:ascii="Ebrima" w:hAnsi="Ebrima"/>
          <w:i/>
          <w:iCs/>
          <w:sz w:val="20"/>
          <w:szCs w:val="20"/>
        </w:rPr>
        <w:t xml:space="preserve"> </w:t>
      </w:r>
      <w:r w:rsidRPr="00D36C37">
        <w:rPr>
          <w:rFonts w:ascii="Ebrima" w:hAnsi="Ebrima"/>
          <w:sz w:val="20"/>
          <w:szCs w:val="20"/>
        </w:rPr>
        <w:t>moyens permettant :</w:t>
      </w:r>
    </w:p>
    <w:p w14:paraId="3DEA8557" w14:textId="77777777" w:rsidR="00D36C37" w:rsidRPr="00D36C37" w:rsidRDefault="00D36C37" w:rsidP="00D36C37">
      <w:pPr>
        <w:pStyle w:val="Default"/>
        <w:jc w:val="both"/>
        <w:rPr>
          <w:rFonts w:ascii="Ebrima" w:hAnsi="Ebrima"/>
          <w:sz w:val="20"/>
          <w:szCs w:val="20"/>
        </w:rPr>
      </w:pPr>
    </w:p>
    <w:p w14:paraId="7819CD2E" w14:textId="4BADD7F6" w:rsidR="00D36C37" w:rsidRDefault="00D36C37" w:rsidP="00D36C37">
      <w:pPr>
        <w:pStyle w:val="Default"/>
        <w:numPr>
          <w:ilvl w:val="0"/>
          <w:numId w:val="15"/>
        </w:numPr>
        <w:jc w:val="both"/>
        <w:rPr>
          <w:rFonts w:ascii="Ebrima" w:hAnsi="Ebrima"/>
          <w:sz w:val="20"/>
          <w:szCs w:val="20"/>
        </w:rPr>
      </w:pPr>
      <w:r w:rsidRPr="00D36C37">
        <w:rPr>
          <w:rFonts w:ascii="Ebrima" w:hAnsi="Ebrima"/>
          <w:sz w:val="20"/>
          <w:szCs w:val="20"/>
        </w:rPr>
        <w:t>De garantir la confidentialité, l'intégrité, la disponibilité et la résilience constantes des applications permettant le traitement des prestations décrites à l’article 4 ;</w:t>
      </w:r>
    </w:p>
    <w:p w14:paraId="6742C637" w14:textId="77777777" w:rsidR="001731BA" w:rsidRPr="001731BA" w:rsidRDefault="001731BA" w:rsidP="001731BA">
      <w:pPr>
        <w:pStyle w:val="Default"/>
        <w:jc w:val="both"/>
        <w:rPr>
          <w:rFonts w:ascii="Ebrima" w:hAnsi="Ebrima"/>
          <w:sz w:val="20"/>
          <w:szCs w:val="20"/>
        </w:rPr>
      </w:pPr>
    </w:p>
    <w:p w14:paraId="10E15500"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 xml:space="preserve">Le Centre de gestion ne saurait en aucun cas être tenu pour responsable du non-respect du RGPD de la part de la collectivité. </w:t>
      </w:r>
    </w:p>
    <w:p w14:paraId="1357990B" w14:textId="77777777" w:rsidR="00D36C37" w:rsidRPr="00D36C37" w:rsidRDefault="00D36C37" w:rsidP="00D36C37">
      <w:pPr>
        <w:pStyle w:val="Default"/>
        <w:jc w:val="both"/>
        <w:rPr>
          <w:rFonts w:ascii="Ebrima" w:hAnsi="Ebrima"/>
          <w:sz w:val="20"/>
          <w:szCs w:val="20"/>
        </w:rPr>
      </w:pPr>
    </w:p>
    <w:p w14:paraId="229703D4" w14:textId="2F4BCD69" w:rsidR="00D36C37" w:rsidRPr="00D36C37" w:rsidRDefault="00D36C37" w:rsidP="00D36C37">
      <w:pPr>
        <w:pStyle w:val="Default"/>
        <w:jc w:val="both"/>
        <w:rPr>
          <w:rFonts w:ascii="Ebrima" w:hAnsi="Ebrima"/>
          <w:b/>
          <w:bCs/>
          <w:sz w:val="20"/>
          <w:szCs w:val="20"/>
        </w:rPr>
      </w:pPr>
      <w:r w:rsidRPr="00D36C37">
        <w:rPr>
          <w:rFonts w:ascii="Ebrima" w:hAnsi="Ebrima"/>
          <w:b/>
          <w:bCs/>
          <w:sz w:val="20"/>
          <w:szCs w:val="20"/>
        </w:rPr>
        <w:t>Article 1</w:t>
      </w:r>
      <w:r w:rsidR="00A056D1">
        <w:rPr>
          <w:rFonts w:ascii="Ebrima" w:hAnsi="Ebrima"/>
          <w:b/>
          <w:bCs/>
          <w:sz w:val="20"/>
          <w:szCs w:val="20"/>
        </w:rPr>
        <w:t>4</w:t>
      </w:r>
      <w:r w:rsidRPr="00D36C37">
        <w:rPr>
          <w:rFonts w:ascii="Ebrima" w:hAnsi="Ebrima"/>
          <w:b/>
          <w:bCs/>
          <w:sz w:val="20"/>
          <w:szCs w:val="20"/>
        </w:rPr>
        <w:t xml:space="preserve"> : Juridiction compétente – élection de domicile </w:t>
      </w:r>
    </w:p>
    <w:p w14:paraId="167AA4C6" w14:textId="77777777" w:rsidR="00D36C37" w:rsidRPr="00D36C37" w:rsidRDefault="00D36C37" w:rsidP="00D36C37">
      <w:pPr>
        <w:pStyle w:val="Default"/>
        <w:jc w:val="both"/>
        <w:rPr>
          <w:rFonts w:ascii="Ebrima" w:hAnsi="Ebrima"/>
          <w:sz w:val="20"/>
          <w:szCs w:val="20"/>
        </w:rPr>
      </w:pPr>
    </w:p>
    <w:p w14:paraId="7A1001B7"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 xml:space="preserve">Pour l’exécution de la présente convention, les parties font élection de domicile à Orléans, au siège du Centre de gestion. </w:t>
      </w:r>
    </w:p>
    <w:p w14:paraId="531EB5C0" w14:textId="77777777" w:rsidR="00D36C37" w:rsidRPr="00D36C37" w:rsidRDefault="00D36C37" w:rsidP="00D36C37">
      <w:pPr>
        <w:pStyle w:val="Default"/>
        <w:jc w:val="both"/>
        <w:rPr>
          <w:rFonts w:ascii="Ebrima" w:hAnsi="Ebrima"/>
          <w:sz w:val="20"/>
          <w:szCs w:val="20"/>
        </w:rPr>
      </w:pPr>
    </w:p>
    <w:p w14:paraId="5C2F72B8"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 xml:space="preserve">Les litiges nés de l’exécution du présent contrat relèvent de la compétence du Tribunal Administratif d’Orléans, situé 28 rue de la Bretonnerie, 45057 Orléans, dans le respect du délai de recours de deux mois. Le Tribunal Administratif peut aussi être saisi par l’application informatique « Télérecours Citoyens » accessible par le site internet </w:t>
      </w:r>
      <w:hyperlink r:id="rId9" w:history="1">
        <w:r w:rsidRPr="00D36C37">
          <w:rPr>
            <w:rStyle w:val="Lienhypertexte"/>
            <w:rFonts w:ascii="Ebrima" w:hAnsi="Ebrima"/>
            <w:sz w:val="20"/>
            <w:szCs w:val="20"/>
          </w:rPr>
          <w:t>www.telerecours.fr</w:t>
        </w:r>
      </w:hyperlink>
    </w:p>
    <w:p w14:paraId="01651FA6" w14:textId="77777777" w:rsidR="004855F8" w:rsidRPr="001922E5" w:rsidRDefault="004855F8" w:rsidP="001922E5">
      <w:pPr>
        <w:pStyle w:val="Default"/>
        <w:jc w:val="both"/>
        <w:rPr>
          <w:rFonts w:ascii="Ebrima" w:hAnsi="Ebrima"/>
          <w:sz w:val="20"/>
          <w:szCs w:val="20"/>
        </w:rPr>
      </w:pPr>
    </w:p>
    <w:p w14:paraId="22EB1307" w14:textId="77777777" w:rsidR="00762768" w:rsidRPr="00AF6F2B" w:rsidRDefault="00762768" w:rsidP="00762768">
      <w:pPr>
        <w:pStyle w:val="Default"/>
        <w:rPr>
          <w:rFonts w:ascii="Ebrima" w:hAnsi="Ebrima"/>
          <w:sz w:val="20"/>
          <w:szCs w:val="20"/>
        </w:rPr>
      </w:pPr>
      <w:r w:rsidRPr="00AF6F2B">
        <w:rPr>
          <w:rFonts w:ascii="Ebrima" w:hAnsi="Ebrima"/>
          <w:sz w:val="20"/>
          <w:szCs w:val="20"/>
        </w:rPr>
        <w:t xml:space="preserve">Fait à </w:t>
      </w:r>
      <w:r>
        <w:rPr>
          <w:rFonts w:ascii="Ebrima" w:hAnsi="Ebrima"/>
          <w:sz w:val="20"/>
          <w:szCs w:val="20"/>
        </w:rPr>
        <w:t>Orléans</w:t>
      </w:r>
    </w:p>
    <w:p w14:paraId="2F45BB67" w14:textId="77777777" w:rsidR="00762768" w:rsidRDefault="00762768" w:rsidP="00762768">
      <w:pPr>
        <w:pStyle w:val="Default"/>
        <w:rPr>
          <w:rFonts w:ascii="Ebrima" w:hAnsi="Ebrima"/>
          <w:sz w:val="20"/>
          <w:szCs w:val="20"/>
        </w:rPr>
      </w:pPr>
    </w:p>
    <w:p w14:paraId="21331950" w14:textId="77777777" w:rsidR="00762768" w:rsidRPr="00AF6F2B" w:rsidRDefault="00762768" w:rsidP="00762768">
      <w:pPr>
        <w:pStyle w:val="Default"/>
        <w:rPr>
          <w:rFonts w:ascii="Ebrima" w:hAnsi="Ebrima"/>
          <w:sz w:val="20"/>
          <w:szCs w:val="20"/>
        </w:rPr>
      </w:pPr>
      <w:r w:rsidRPr="00AF6F2B">
        <w:rPr>
          <w:rFonts w:ascii="Ebrima" w:hAnsi="Ebrima"/>
          <w:sz w:val="20"/>
          <w:szCs w:val="20"/>
        </w:rPr>
        <w:t xml:space="preserve">Le </w:t>
      </w:r>
      <w:r w:rsidRPr="00AF6F2B">
        <w:rPr>
          <w:rFonts w:ascii="Ebrima" w:hAnsi="Ebrima"/>
          <w:sz w:val="20"/>
          <w:szCs w:val="20"/>
          <w:highlight w:val="yellow"/>
        </w:rPr>
        <w:t>…</w:t>
      </w:r>
      <w:r w:rsidRPr="00AF6F2B">
        <w:rPr>
          <w:rFonts w:ascii="Ebrima" w:hAnsi="Ebrima"/>
          <w:sz w:val="20"/>
          <w:szCs w:val="20"/>
        </w:rPr>
        <w:t xml:space="preserve"> </w:t>
      </w:r>
      <w:r w:rsidRPr="00AF6F2B">
        <w:rPr>
          <w:rFonts w:ascii="Ebrima" w:hAnsi="Ebrima"/>
          <w:i/>
          <w:sz w:val="20"/>
          <w:szCs w:val="20"/>
        </w:rPr>
        <w:t>(date),</w:t>
      </w:r>
      <w:r w:rsidRPr="00AF6F2B">
        <w:rPr>
          <w:rFonts w:ascii="Ebrima" w:hAnsi="Ebrima"/>
          <w:sz w:val="20"/>
          <w:szCs w:val="20"/>
        </w:rPr>
        <w:t xml:space="preserve"> en </w:t>
      </w:r>
      <w:r>
        <w:rPr>
          <w:rFonts w:ascii="Ebrima" w:hAnsi="Ebrima"/>
          <w:sz w:val="20"/>
          <w:szCs w:val="20"/>
        </w:rPr>
        <w:t>double</w:t>
      </w:r>
      <w:r w:rsidRPr="00AF6F2B">
        <w:rPr>
          <w:rFonts w:ascii="Ebrima" w:hAnsi="Ebrima"/>
          <w:sz w:val="20"/>
          <w:szCs w:val="20"/>
        </w:rPr>
        <w:t xml:space="preserve"> exemplaires</w:t>
      </w:r>
    </w:p>
    <w:p w14:paraId="405EE30F" w14:textId="77777777" w:rsidR="00762768" w:rsidRPr="00AF6F2B" w:rsidRDefault="00762768" w:rsidP="00762768">
      <w:pPr>
        <w:pStyle w:val="Default"/>
        <w:rPr>
          <w:rFonts w:ascii="Ebrima" w:hAnsi="Ebrima"/>
          <w:sz w:val="20"/>
          <w:szCs w:val="20"/>
        </w:rPr>
      </w:pPr>
    </w:p>
    <w:p w14:paraId="13399DDA" w14:textId="77777777" w:rsidR="00762768" w:rsidRPr="00AF6F2B" w:rsidRDefault="00762768" w:rsidP="00762768">
      <w:pPr>
        <w:pStyle w:val="Default"/>
        <w:rPr>
          <w:rFonts w:ascii="Ebrima" w:hAnsi="Ebrima"/>
          <w:sz w:val="20"/>
          <w:szCs w:val="20"/>
        </w:rPr>
      </w:pPr>
    </w:p>
    <w:p w14:paraId="24698126" w14:textId="77777777" w:rsidR="00762768" w:rsidRPr="00AF6F2B" w:rsidRDefault="00762768" w:rsidP="00762768">
      <w:pPr>
        <w:pStyle w:val="Default"/>
        <w:rPr>
          <w:rFonts w:ascii="Ebrima" w:hAnsi="Ebrima"/>
          <w:sz w:val="20"/>
          <w:szCs w:val="20"/>
        </w:rPr>
      </w:pPr>
      <w:r w:rsidRPr="00AF6F2B">
        <w:rPr>
          <w:rFonts w:ascii="Ebrima" w:hAnsi="Ebrima"/>
          <w:sz w:val="20"/>
          <w:szCs w:val="20"/>
        </w:rPr>
        <w:t xml:space="preserve">Pour </w:t>
      </w:r>
      <w:r>
        <w:rPr>
          <w:rFonts w:ascii="Ebrima" w:hAnsi="Ebrima"/>
          <w:sz w:val="20"/>
          <w:szCs w:val="20"/>
        </w:rPr>
        <w:t>le Centre de gestion</w:t>
      </w:r>
      <w:r>
        <w:rPr>
          <w:rFonts w:ascii="Ebrima" w:hAnsi="Ebrima"/>
          <w:sz w:val="20"/>
          <w:szCs w:val="20"/>
        </w:rPr>
        <w:tab/>
      </w:r>
      <w:r>
        <w:rPr>
          <w:rFonts w:ascii="Ebrima" w:hAnsi="Ebrima"/>
          <w:sz w:val="20"/>
          <w:szCs w:val="20"/>
        </w:rPr>
        <w:tab/>
      </w:r>
      <w:r>
        <w:rPr>
          <w:rFonts w:ascii="Ebrima" w:hAnsi="Ebrima"/>
          <w:sz w:val="20"/>
          <w:szCs w:val="20"/>
        </w:rPr>
        <w:tab/>
      </w:r>
      <w:r>
        <w:rPr>
          <w:rFonts w:ascii="Ebrima" w:hAnsi="Ebrima"/>
          <w:sz w:val="20"/>
          <w:szCs w:val="20"/>
        </w:rPr>
        <w:tab/>
      </w:r>
      <w:r w:rsidRPr="00AF6F2B">
        <w:rPr>
          <w:rFonts w:ascii="Ebrima" w:hAnsi="Ebrima"/>
          <w:sz w:val="20"/>
          <w:szCs w:val="20"/>
        </w:rPr>
        <w:t xml:space="preserve">Pour </w:t>
      </w:r>
      <w:r>
        <w:rPr>
          <w:rFonts w:ascii="Ebrima" w:hAnsi="Ebrima"/>
          <w:sz w:val="20"/>
          <w:szCs w:val="20"/>
        </w:rPr>
        <w:t>la collectivité</w:t>
      </w:r>
      <w:r w:rsidRPr="00AF6F2B">
        <w:rPr>
          <w:rFonts w:ascii="Ebrima" w:hAnsi="Ebrima"/>
          <w:sz w:val="20"/>
          <w:szCs w:val="20"/>
        </w:rPr>
        <w:t xml:space="preserve"> </w:t>
      </w:r>
    </w:p>
    <w:p w14:paraId="7E8C572F" w14:textId="77777777" w:rsidR="00762768" w:rsidRPr="00AF6F2B" w:rsidRDefault="00762768" w:rsidP="00762768">
      <w:pPr>
        <w:pStyle w:val="Default"/>
        <w:rPr>
          <w:rFonts w:ascii="Ebrima" w:hAnsi="Ebrima"/>
          <w:sz w:val="20"/>
          <w:szCs w:val="20"/>
        </w:rPr>
      </w:pPr>
      <w:r w:rsidRPr="00AF6F2B">
        <w:rPr>
          <w:rFonts w:ascii="Ebrima" w:hAnsi="Ebrima"/>
          <w:sz w:val="20"/>
          <w:szCs w:val="20"/>
        </w:rPr>
        <w:t>La Présidente</w:t>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t>Le Maire (ou le –la Président(e),</w:t>
      </w:r>
    </w:p>
    <w:p w14:paraId="68F991BE" w14:textId="77777777" w:rsidR="00762768" w:rsidRPr="00AF6F2B" w:rsidRDefault="00762768" w:rsidP="00762768">
      <w:pPr>
        <w:pStyle w:val="Default"/>
        <w:rPr>
          <w:rFonts w:ascii="Ebrima" w:hAnsi="Ebrima"/>
          <w:sz w:val="20"/>
          <w:szCs w:val="20"/>
        </w:rPr>
      </w:pPr>
      <w:r>
        <w:rPr>
          <w:rFonts w:ascii="Ebrima" w:hAnsi="Ebrima"/>
          <w:sz w:val="20"/>
          <w:szCs w:val="20"/>
        </w:rPr>
        <w:t>Signature</w:t>
      </w:r>
      <w:r>
        <w:rPr>
          <w:rFonts w:ascii="Ebrima" w:hAnsi="Ebrima"/>
          <w:sz w:val="20"/>
          <w:szCs w:val="20"/>
        </w:rPr>
        <w:tab/>
      </w:r>
      <w:r>
        <w:rPr>
          <w:rFonts w:ascii="Ebrima" w:hAnsi="Ebrima"/>
          <w:sz w:val="20"/>
          <w:szCs w:val="20"/>
        </w:rPr>
        <w:tab/>
      </w:r>
      <w:r>
        <w:rPr>
          <w:rFonts w:ascii="Ebrima" w:hAnsi="Ebrima"/>
          <w:sz w:val="20"/>
          <w:szCs w:val="20"/>
        </w:rPr>
        <w:tab/>
      </w:r>
      <w:r>
        <w:rPr>
          <w:rFonts w:ascii="Ebrima" w:hAnsi="Ebrima"/>
          <w:sz w:val="20"/>
          <w:szCs w:val="20"/>
        </w:rPr>
        <w:tab/>
      </w:r>
      <w:r>
        <w:rPr>
          <w:rFonts w:ascii="Ebrima" w:hAnsi="Ebrima"/>
          <w:sz w:val="20"/>
          <w:szCs w:val="20"/>
        </w:rPr>
        <w:tab/>
      </w:r>
      <w:r>
        <w:rPr>
          <w:rFonts w:ascii="Ebrima" w:hAnsi="Ebrima"/>
          <w:sz w:val="20"/>
          <w:szCs w:val="20"/>
        </w:rPr>
        <w:tab/>
      </w:r>
      <w:proofErr w:type="spellStart"/>
      <w:r w:rsidRPr="00AF6F2B">
        <w:rPr>
          <w:rFonts w:ascii="Ebrima" w:hAnsi="Ebrima"/>
          <w:sz w:val="20"/>
          <w:szCs w:val="20"/>
        </w:rPr>
        <w:t>Signature</w:t>
      </w:r>
      <w:proofErr w:type="spellEnd"/>
    </w:p>
    <w:p w14:paraId="495926FA" w14:textId="77777777" w:rsidR="00762768" w:rsidRDefault="00762768" w:rsidP="00762768">
      <w:pPr>
        <w:pStyle w:val="Default"/>
        <w:rPr>
          <w:rFonts w:ascii="Ebrima" w:hAnsi="Ebrima"/>
          <w:sz w:val="20"/>
          <w:szCs w:val="20"/>
        </w:rPr>
      </w:pPr>
    </w:p>
    <w:p w14:paraId="7C390F72" w14:textId="77777777" w:rsidR="00762768" w:rsidRDefault="00762768" w:rsidP="00762768">
      <w:pPr>
        <w:pStyle w:val="Default"/>
        <w:rPr>
          <w:rFonts w:ascii="Ebrima" w:hAnsi="Ebrima"/>
          <w:sz w:val="20"/>
          <w:szCs w:val="20"/>
        </w:rPr>
      </w:pPr>
    </w:p>
    <w:p w14:paraId="34128552" w14:textId="77777777" w:rsidR="00762768" w:rsidRPr="00AF6F2B" w:rsidRDefault="00762768" w:rsidP="00762768">
      <w:pPr>
        <w:pStyle w:val="Default"/>
        <w:rPr>
          <w:rFonts w:ascii="Ebrima" w:hAnsi="Ebrima"/>
          <w:sz w:val="20"/>
          <w:szCs w:val="20"/>
        </w:rPr>
      </w:pPr>
    </w:p>
    <w:p w14:paraId="45916CD6" w14:textId="4E6214F2" w:rsidR="00762768" w:rsidRPr="00AF6F2B" w:rsidRDefault="002562F5" w:rsidP="00762768">
      <w:pPr>
        <w:pStyle w:val="Default"/>
        <w:rPr>
          <w:rFonts w:ascii="Ebrima" w:hAnsi="Ebrima"/>
          <w:sz w:val="20"/>
          <w:szCs w:val="20"/>
        </w:rPr>
      </w:pPr>
      <w:r>
        <w:rPr>
          <w:rFonts w:ascii="Ebrima" w:hAnsi="Ebrima"/>
          <w:sz w:val="20"/>
          <w:szCs w:val="20"/>
        </w:rPr>
        <w:t>Florence GALZIN</w:t>
      </w:r>
      <w:r w:rsidR="00762768">
        <w:rPr>
          <w:rFonts w:ascii="Ebrima" w:hAnsi="Ebrima"/>
          <w:sz w:val="20"/>
          <w:szCs w:val="20"/>
        </w:rPr>
        <w:tab/>
      </w:r>
      <w:r w:rsidR="00762768">
        <w:rPr>
          <w:rFonts w:ascii="Ebrima" w:hAnsi="Ebrima"/>
          <w:sz w:val="20"/>
          <w:szCs w:val="20"/>
        </w:rPr>
        <w:tab/>
      </w:r>
      <w:r w:rsidR="00762768">
        <w:rPr>
          <w:rFonts w:ascii="Ebrima" w:hAnsi="Ebrima"/>
          <w:sz w:val="20"/>
          <w:szCs w:val="20"/>
        </w:rPr>
        <w:tab/>
      </w:r>
      <w:r w:rsidR="00762768">
        <w:rPr>
          <w:rFonts w:ascii="Ebrima" w:hAnsi="Ebrima"/>
          <w:sz w:val="20"/>
          <w:szCs w:val="20"/>
        </w:rPr>
        <w:tab/>
      </w:r>
      <w:r w:rsidR="00762768">
        <w:rPr>
          <w:rFonts w:ascii="Ebrima" w:hAnsi="Ebrima"/>
          <w:sz w:val="20"/>
          <w:szCs w:val="20"/>
        </w:rPr>
        <w:tab/>
      </w:r>
      <w:r>
        <w:rPr>
          <w:rFonts w:ascii="Ebrima" w:hAnsi="Ebrima"/>
          <w:sz w:val="20"/>
          <w:szCs w:val="20"/>
        </w:rPr>
        <w:t>P</w:t>
      </w:r>
      <w:r w:rsidR="00762768" w:rsidRPr="00AF6F2B">
        <w:rPr>
          <w:rFonts w:ascii="Ebrima" w:hAnsi="Ebrima"/>
          <w:sz w:val="20"/>
          <w:szCs w:val="20"/>
        </w:rPr>
        <w:t>rénom</w:t>
      </w:r>
      <w:r>
        <w:rPr>
          <w:rFonts w:ascii="Ebrima" w:hAnsi="Ebrima"/>
          <w:sz w:val="20"/>
          <w:szCs w:val="20"/>
        </w:rPr>
        <w:t>-nom</w:t>
      </w:r>
    </w:p>
    <w:p w14:paraId="7709239B" w14:textId="77777777" w:rsidR="00762768" w:rsidRPr="00AF6F2B" w:rsidRDefault="00762768" w:rsidP="00762768">
      <w:pPr>
        <w:pStyle w:val="Default"/>
        <w:rPr>
          <w:rFonts w:ascii="Ebrima" w:hAnsi="Ebrima"/>
          <w:sz w:val="20"/>
          <w:szCs w:val="20"/>
        </w:rPr>
      </w:pP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p>
    <w:p w14:paraId="03A6A6B8" w14:textId="77777777" w:rsidR="00066697" w:rsidRDefault="00066697" w:rsidP="00762768">
      <w:pPr>
        <w:pStyle w:val="Default"/>
        <w:jc w:val="both"/>
        <w:rPr>
          <w:rFonts w:ascii="Ebrima" w:hAnsi="Ebrima"/>
          <w:sz w:val="20"/>
          <w:szCs w:val="20"/>
        </w:rPr>
      </w:pPr>
    </w:p>
    <w:p w14:paraId="35E6440B" w14:textId="77777777" w:rsidR="00066697" w:rsidRDefault="00066697" w:rsidP="00762768">
      <w:pPr>
        <w:pStyle w:val="Default"/>
        <w:jc w:val="both"/>
        <w:rPr>
          <w:rFonts w:ascii="Ebrima" w:hAnsi="Ebrima"/>
          <w:sz w:val="20"/>
          <w:szCs w:val="20"/>
        </w:rPr>
      </w:pPr>
    </w:p>
    <w:p w14:paraId="3D4CAEA3" w14:textId="2B56A435" w:rsidR="00762768" w:rsidRPr="00AF6F2B" w:rsidRDefault="00762768" w:rsidP="00762768">
      <w:pPr>
        <w:pStyle w:val="Default"/>
        <w:jc w:val="both"/>
        <w:rPr>
          <w:rFonts w:ascii="Ebrima" w:hAnsi="Ebrima"/>
          <w:sz w:val="20"/>
          <w:szCs w:val="20"/>
        </w:rPr>
      </w:pPr>
      <w:r w:rsidRPr="00AF6F2B">
        <w:rPr>
          <w:rFonts w:ascii="Ebrima" w:hAnsi="Ebrima"/>
          <w:sz w:val="20"/>
          <w:szCs w:val="20"/>
        </w:rPr>
        <w:t xml:space="preserve">Ampliation adressée : </w:t>
      </w:r>
    </w:p>
    <w:p w14:paraId="41D465AD" w14:textId="77777777" w:rsidR="00762768" w:rsidRPr="00AF6F2B" w:rsidRDefault="00762768" w:rsidP="00762768">
      <w:pPr>
        <w:pStyle w:val="Default"/>
        <w:jc w:val="both"/>
        <w:rPr>
          <w:rFonts w:ascii="Ebrima" w:hAnsi="Ebrima"/>
          <w:sz w:val="20"/>
          <w:szCs w:val="20"/>
        </w:rPr>
      </w:pPr>
      <w:r w:rsidRPr="00AF6F2B">
        <w:rPr>
          <w:rFonts w:ascii="Ebrima" w:hAnsi="Ebrima"/>
          <w:sz w:val="20"/>
          <w:szCs w:val="20"/>
        </w:rPr>
        <w:t>- au comptable de la collectivité</w:t>
      </w:r>
    </w:p>
    <w:p w14:paraId="6A0635BF" w14:textId="578322AD" w:rsidR="008B6F32" w:rsidRPr="001922E5" w:rsidRDefault="00762768" w:rsidP="00A056D1">
      <w:pPr>
        <w:pStyle w:val="Default"/>
        <w:jc w:val="both"/>
        <w:rPr>
          <w:rFonts w:ascii="Ebrima" w:hAnsi="Ebrima"/>
          <w:sz w:val="20"/>
          <w:szCs w:val="20"/>
        </w:rPr>
      </w:pPr>
      <w:r>
        <w:rPr>
          <w:rFonts w:ascii="Ebrima" w:hAnsi="Ebrima"/>
          <w:sz w:val="20"/>
          <w:szCs w:val="20"/>
        </w:rPr>
        <w:t xml:space="preserve">- </w:t>
      </w:r>
      <w:r w:rsidRPr="00890DC8">
        <w:rPr>
          <w:rFonts w:ascii="Ebrima" w:hAnsi="Ebrima"/>
          <w:sz w:val="20"/>
          <w:szCs w:val="20"/>
        </w:rPr>
        <w:t xml:space="preserve">Acte non soumis à l’obligation de transmission au représentant de l’Etat </w:t>
      </w:r>
    </w:p>
    <w:sectPr w:rsidR="008B6F32" w:rsidRPr="001922E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3ECD" w14:textId="77777777" w:rsidR="001731BA" w:rsidRDefault="001731BA" w:rsidP="001731BA">
      <w:pPr>
        <w:spacing w:after="0" w:line="240" w:lineRule="auto"/>
      </w:pPr>
      <w:r>
        <w:separator/>
      </w:r>
    </w:p>
  </w:endnote>
  <w:endnote w:type="continuationSeparator" w:id="0">
    <w:p w14:paraId="6EB0494F" w14:textId="77777777" w:rsidR="001731BA" w:rsidRDefault="001731BA" w:rsidP="0017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A800" w14:textId="77777777" w:rsidR="001731BA" w:rsidRDefault="001731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78AF" w14:textId="77777777" w:rsidR="001731BA" w:rsidRDefault="001731BA" w:rsidP="001731BA">
      <w:pPr>
        <w:spacing w:after="0" w:line="240" w:lineRule="auto"/>
      </w:pPr>
      <w:r>
        <w:separator/>
      </w:r>
    </w:p>
  </w:footnote>
  <w:footnote w:type="continuationSeparator" w:id="0">
    <w:p w14:paraId="63F7727A" w14:textId="77777777" w:rsidR="001731BA" w:rsidRDefault="001731BA" w:rsidP="001731BA">
      <w:pPr>
        <w:spacing w:after="0" w:line="240" w:lineRule="auto"/>
      </w:pPr>
      <w:r>
        <w:continuationSeparator/>
      </w:r>
    </w:p>
  </w:footnote>
  <w:footnote w:id="1">
    <w:p w14:paraId="1D8A21E8" w14:textId="53DFC74B" w:rsidR="001731BA" w:rsidRDefault="001731BA">
      <w:pPr>
        <w:pStyle w:val="Notedebasdepage"/>
      </w:pPr>
      <w:r>
        <w:rPr>
          <w:rStyle w:val="Appelnotedebasdep"/>
        </w:rPr>
        <w:footnoteRef/>
      </w:r>
      <w:r>
        <w:t xml:space="preserve"> Cocher la mission choisie par la collectivité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9B1"/>
    <w:multiLevelType w:val="hybridMultilevel"/>
    <w:tmpl w:val="01F2E4D2"/>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A2034"/>
    <w:multiLevelType w:val="hybridMultilevel"/>
    <w:tmpl w:val="6582999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C25B37"/>
    <w:multiLevelType w:val="hybridMultilevel"/>
    <w:tmpl w:val="60E47B52"/>
    <w:lvl w:ilvl="0" w:tplc="1CDC7D52">
      <w:numFmt w:val="bullet"/>
      <w:lvlText w:val=""/>
      <w:lvlJc w:val="left"/>
      <w:pPr>
        <w:ind w:left="720" w:hanging="360"/>
      </w:pPr>
      <w:rPr>
        <w:rFonts w:ascii="Wingdings" w:eastAsia="Wingdings" w:hAnsi="Wingdings" w:cs="Wingdings" w:hint="default"/>
        <w:spacing w:val="-1"/>
        <w:w w:val="100"/>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2B60CC1"/>
    <w:multiLevelType w:val="hybridMultilevel"/>
    <w:tmpl w:val="0128CF8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012E2C"/>
    <w:multiLevelType w:val="hybridMultilevel"/>
    <w:tmpl w:val="03D2E1B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621E94"/>
    <w:multiLevelType w:val="hybridMultilevel"/>
    <w:tmpl w:val="B1F0DF68"/>
    <w:lvl w:ilvl="0" w:tplc="54F4874E">
      <w:numFmt w:val="bullet"/>
      <w:lvlText w:val=""/>
      <w:lvlJc w:val="left"/>
      <w:pPr>
        <w:ind w:left="665" w:hanging="251"/>
      </w:pPr>
      <w:rPr>
        <w:rFonts w:ascii="Wingdings" w:eastAsia="Wingdings" w:hAnsi="Wingdings" w:cs="Wingdings" w:hint="default"/>
        <w:w w:val="100"/>
        <w:sz w:val="22"/>
        <w:szCs w:val="22"/>
        <w:lang w:val="fr-FR" w:eastAsia="en-US" w:bidi="ar-SA"/>
      </w:rPr>
    </w:lvl>
    <w:lvl w:ilvl="1" w:tplc="305478A2">
      <w:numFmt w:val="bullet"/>
      <w:lvlText w:val="-"/>
      <w:lvlJc w:val="left"/>
      <w:pPr>
        <w:ind w:left="1483" w:hanging="360"/>
      </w:pPr>
      <w:rPr>
        <w:rFonts w:ascii="Calibri" w:eastAsia="Calibri" w:hAnsi="Calibri" w:cs="Calibri" w:hint="default"/>
        <w:w w:val="100"/>
        <w:sz w:val="22"/>
        <w:szCs w:val="22"/>
        <w:lang w:val="fr-FR" w:eastAsia="en-US" w:bidi="ar-SA"/>
      </w:rPr>
    </w:lvl>
    <w:lvl w:ilvl="2" w:tplc="6B4A6B3E">
      <w:numFmt w:val="bullet"/>
      <w:lvlText w:val=""/>
      <w:lvlJc w:val="left"/>
      <w:pPr>
        <w:ind w:left="2203" w:hanging="360"/>
      </w:pPr>
      <w:rPr>
        <w:rFonts w:ascii="Symbol" w:eastAsia="Symbol" w:hAnsi="Symbol" w:cs="Symbol" w:hint="default"/>
        <w:w w:val="100"/>
        <w:sz w:val="22"/>
        <w:szCs w:val="22"/>
        <w:lang w:val="fr-FR" w:eastAsia="en-US" w:bidi="ar-SA"/>
      </w:rPr>
    </w:lvl>
    <w:lvl w:ilvl="3" w:tplc="B3486E94">
      <w:numFmt w:val="bullet"/>
      <w:lvlText w:val="•"/>
      <w:lvlJc w:val="left"/>
      <w:pPr>
        <w:ind w:left="3198" w:hanging="360"/>
      </w:pPr>
      <w:rPr>
        <w:rFonts w:hint="default"/>
        <w:lang w:val="fr-FR" w:eastAsia="en-US" w:bidi="ar-SA"/>
      </w:rPr>
    </w:lvl>
    <w:lvl w:ilvl="4" w:tplc="A32EBF2C">
      <w:numFmt w:val="bullet"/>
      <w:lvlText w:val="•"/>
      <w:lvlJc w:val="left"/>
      <w:pPr>
        <w:ind w:left="4196" w:hanging="360"/>
      </w:pPr>
      <w:rPr>
        <w:rFonts w:hint="default"/>
        <w:lang w:val="fr-FR" w:eastAsia="en-US" w:bidi="ar-SA"/>
      </w:rPr>
    </w:lvl>
    <w:lvl w:ilvl="5" w:tplc="6D82ABD8">
      <w:numFmt w:val="bullet"/>
      <w:lvlText w:val="•"/>
      <w:lvlJc w:val="left"/>
      <w:pPr>
        <w:ind w:left="5194" w:hanging="360"/>
      </w:pPr>
      <w:rPr>
        <w:rFonts w:hint="default"/>
        <w:lang w:val="fr-FR" w:eastAsia="en-US" w:bidi="ar-SA"/>
      </w:rPr>
    </w:lvl>
    <w:lvl w:ilvl="6" w:tplc="E8FCCAC8">
      <w:numFmt w:val="bullet"/>
      <w:lvlText w:val="•"/>
      <w:lvlJc w:val="left"/>
      <w:pPr>
        <w:ind w:left="6193" w:hanging="360"/>
      </w:pPr>
      <w:rPr>
        <w:rFonts w:hint="default"/>
        <w:lang w:val="fr-FR" w:eastAsia="en-US" w:bidi="ar-SA"/>
      </w:rPr>
    </w:lvl>
    <w:lvl w:ilvl="7" w:tplc="18C6A61E">
      <w:numFmt w:val="bullet"/>
      <w:lvlText w:val="•"/>
      <w:lvlJc w:val="left"/>
      <w:pPr>
        <w:ind w:left="7191" w:hanging="360"/>
      </w:pPr>
      <w:rPr>
        <w:rFonts w:hint="default"/>
        <w:lang w:val="fr-FR" w:eastAsia="en-US" w:bidi="ar-SA"/>
      </w:rPr>
    </w:lvl>
    <w:lvl w:ilvl="8" w:tplc="63DAFA60">
      <w:numFmt w:val="bullet"/>
      <w:lvlText w:val="•"/>
      <w:lvlJc w:val="left"/>
      <w:pPr>
        <w:ind w:left="8189" w:hanging="360"/>
      </w:pPr>
      <w:rPr>
        <w:rFonts w:hint="default"/>
        <w:lang w:val="fr-FR" w:eastAsia="en-US" w:bidi="ar-SA"/>
      </w:rPr>
    </w:lvl>
  </w:abstractNum>
  <w:abstractNum w:abstractNumId="6" w15:restartNumberingAfterBreak="0">
    <w:nsid w:val="239537F0"/>
    <w:multiLevelType w:val="hybridMultilevel"/>
    <w:tmpl w:val="4EFC972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264DEB"/>
    <w:multiLevelType w:val="hybridMultilevel"/>
    <w:tmpl w:val="FBDE16E0"/>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DA5D2A"/>
    <w:multiLevelType w:val="hybridMultilevel"/>
    <w:tmpl w:val="C86EC622"/>
    <w:lvl w:ilvl="0" w:tplc="31B8C3E6">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CE24101"/>
    <w:multiLevelType w:val="hybridMultilevel"/>
    <w:tmpl w:val="EA58B9CE"/>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BD099B"/>
    <w:multiLevelType w:val="hybridMultilevel"/>
    <w:tmpl w:val="66C86F9C"/>
    <w:lvl w:ilvl="0" w:tplc="1CDC7D52">
      <w:numFmt w:val="bullet"/>
      <w:lvlText w:val=""/>
      <w:lvlJc w:val="left"/>
      <w:pPr>
        <w:ind w:left="1123" w:hanging="198"/>
      </w:pPr>
      <w:rPr>
        <w:rFonts w:ascii="Wingdings" w:eastAsia="Wingdings" w:hAnsi="Wingdings" w:cs="Wingdings" w:hint="default"/>
        <w:spacing w:val="-1"/>
        <w:w w:val="100"/>
        <w:sz w:val="20"/>
        <w:szCs w:val="20"/>
        <w:lang w:val="fr-FR" w:eastAsia="en-US" w:bidi="ar-SA"/>
      </w:rPr>
    </w:lvl>
    <w:lvl w:ilvl="1" w:tplc="1B8E8090">
      <w:numFmt w:val="bullet"/>
      <w:lvlText w:val="•"/>
      <w:lvlJc w:val="left"/>
      <w:pPr>
        <w:ind w:left="2026" w:hanging="198"/>
      </w:pPr>
      <w:rPr>
        <w:rFonts w:hint="default"/>
        <w:lang w:val="fr-FR" w:eastAsia="en-US" w:bidi="ar-SA"/>
      </w:rPr>
    </w:lvl>
    <w:lvl w:ilvl="2" w:tplc="A9A22414">
      <w:numFmt w:val="bullet"/>
      <w:lvlText w:val="•"/>
      <w:lvlJc w:val="left"/>
      <w:pPr>
        <w:ind w:left="2933" w:hanging="198"/>
      </w:pPr>
      <w:rPr>
        <w:rFonts w:hint="default"/>
        <w:lang w:val="fr-FR" w:eastAsia="en-US" w:bidi="ar-SA"/>
      </w:rPr>
    </w:lvl>
    <w:lvl w:ilvl="3" w:tplc="61DE037E">
      <w:numFmt w:val="bullet"/>
      <w:lvlText w:val="•"/>
      <w:lvlJc w:val="left"/>
      <w:pPr>
        <w:ind w:left="3839" w:hanging="198"/>
      </w:pPr>
      <w:rPr>
        <w:rFonts w:hint="default"/>
        <w:lang w:val="fr-FR" w:eastAsia="en-US" w:bidi="ar-SA"/>
      </w:rPr>
    </w:lvl>
    <w:lvl w:ilvl="4" w:tplc="5A0A9714">
      <w:numFmt w:val="bullet"/>
      <w:lvlText w:val="•"/>
      <w:lvlJc w:val="left"/>
      <w:pPr>
        <w:ind w:left="4746" w:hanging="198"/>
      </w:pPr>
      <w:rPr>
        <w:rFonts w:hint="default"/>
        <w:lang w:val="fr-FR" w:eastAsia="en-US" w:bidi="ar-SA"/>
      </w:rPr>
    </w:lvl>
    <w:lvl w:ilvl="5" w:tplc="872C1282">
      <w:numFmt w:val="bullet"/>
      <w:lvlText w:val="•"/>
      <w:lvlJc w:val="left"/>
      <w:pPr>
        <w:ind w:left="5653" w:hanging="198"/>
      </w:pPr>
      <w:rPr>
        <w:rFonts w:hint="default"/>
        <w:lang w:val="fr-FR" w:eastAsia="en-US" w:bidi="ar-SA"/>
      </w:rPr>
    </w:lvl>
    <w:lvl w:ilvl="6" w:tplc="6A269964">
      <w:numFmt w:val="bullet"/>
      <w:lvlText w:val="•"/>
      <w:lvlJc w:val="left"/>
      <w:pPr>
        <w:ind w:left="6559" w:hanging="198"/>
      </w:pPr>
      <w:rPr>
        <w:rFonts w:hint="default"/>
        <w:lang w:val="fr-FR" w:eastAsia="en-US" w:bidi="ar-SA"/>
      </w:rPr>
    </w:lvl>
    <w:lvl w:ilvl="7" w:tplc="0CD6BCEC">
      <w:numFmt w:val="bullet"/>
      <w:lvlText w:val="•"/>
      <w:lvlJc w:val="left"/>
      <w:pPr>
        <w:ind w:left="7466" w:hanging="198"/>
      </w:pPr>
      <w:rPr>
        <w:rFonts w:hint="default"/>
        <w:lang w:val="fr-FR" w:eastAsia="en-US" w:bidi="ar-SA"/>
      </w:rPr>
    </w:lvl>
    <w:lvl w:ilvl="8" w:tplc="440CDFC6">
      <w:numFmt w:val="bullet"/>
      <w:lvlText w:val="•"/>
      <w:lvlJc w:val="left"/>
      <w:pPr>
        <w:ind w:left="8373" w:hanging="198"/>
      </w:pPr>
      <w:rPr>
        <w:rFonts w:hint="default"/>
        <w:lang w:val="fr-FR" w:eastAsia="en-US" w:bidi="ar-SA"/>
      </w:rPr>
    </w:lvl>
  </w:abstractNum>
  <w:abstractNum w:abstractNumId="11" w15:restartNumberingAfterBreak="0">
    <w:nsid w:val="57A401BF"/>
    <w:multiLevelType w:val="hybridMultilevel"/>
    <w:tmpl w:val="70F604D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0155B19"/>
    <w:multiLevelType w:val="hybridMultilevel"/>
    <w:tmpl w:val="37BC75F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8865A8"/>
    <w:multiLevelType w:val="hybridMultilevel"/>
    <w:tmpl w:val="595A628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BF0A59"/>
    <w:multiLevelType w:val="multilevel"/>
    <w:tmpl w:val="32D0B4FE"/>
    <w:lvl w:ilvl="0">
      <w:start w:val="1"/>
      <w:numFmt w:val="bullet"/>
      <w:lvlText w:val=""/>
      <w:lvlJc w:val="left"/>
      <w:pPr>
        <w:tabs>
          <w:tab w:val="num" w:pos="720"/>
        </w:tabs>
        <w:ind w:left="720" w:hanging="360"/>
      </w:pPr>
      <w:rPr>
        <w:rFonts w:ascii="Wingdings 3" w:hAnsi="Wingdings 3"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094560">
    <w:abstractNumId w:val="10"/>
  </w:num>
  <w:num w:numId="2" w16cid:durableId="598609088">
    <w:abstractNumId w:val="5"/>
  </w:num>
  <w:num w:numId="3" w16cid:durableId="824056148">
    <w:abstractNumId w:val="2"/>
  </w:num>
  <w:num w:numId="4" w16cid:durableId="1216040896">
    <w:abstractNumId w:val="8"/>
  </w:num>
  <w:num w:numId="5" w16cid:durableId="1962297194">
    <w:abstractNumId w:val="11"/>
  </w:num>
  <w:num w:numId="6" w16cid:durableId="1915428916">
    <w:abstractNumId w:val="13"/>
  </w:num>
  <w:num w:numId="7" w16cid:durableId="1769278050">
    <w:abstractNumId w:val="4"/>
  </w:num>
  <w:num w:numId="8" w16cid:durableId="1520584803">
    <w:abstractNumId w:val="7"/>
  </w:num>
  <w:num w:numId="9" w16cid:durableId="1135876661">
    <w:abstractNumId w:val="3"/>
  </w:num>
  <w:num w:numId="10" w16cid:durableId="188108620">
    <w:abstractNumId w:val="6"/>
  </w:num>
  <w:num w:numId="11" w16cid:durableId="2041931713">
    <w:abstractNumId w:val="9"/>
  </w:num>
  <w:num w:numId="12" w16cid:durableId="1083914619">
    <w:abstractNumId w:val="14"/>
  </w:num>
  <w:num w:numId="13" w16cid:durableId="1904900881">
    <w:abstractNumId w:val="12"/>
  </w:num>
  <w:num w:numId="14" w16cid:durableId="104884919">
    <w:abstractNumId w:val="1"/>
  </w:num>
  <w:num w:numId="15" w16cid:durableId="65858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32"/>
    <w:rsid w:val="000533A6"/>
    <w:rsid w:val="00066697"/>
    <w:rsid w:val="00081027"/>
    <w:rsid w:val="00085CD9"/>
    <w:rsid w:val="000E3840"/>
    <w:rsid w:val="000E567A"/>
    <w:rsid w:val="00160445"/>
    <w:rsid w:val="001731BA"/>
    <w:rsid w:val="001922E5"/>
    <w:rsid w:val="001F1E7F"/>
    <w:rsid w:val="002562F5"/>
    <w:rsid w:val="003954A7"/>
    <w:rsid w:val="004855F8"/>
    <w:rsid w:val="005F09BC"/>
    <w:rsid w:val="00683AE8"/>
    <w:rsid w:val="00735816"/>
    <w:rsid w:val="00762768"/>
    <w:rsid w:val="007B572B"/>
    <w:rsid w:val="008B6F32"/>
    <w:rsid w:val="00972895"/>
    <w:rsid w:val="00980684"/>
    <w:rsid w:val="0098391C"/>
    <w:rsid w:val="009A409C"/>
    <w:rsid w:val="009C3344"/>
    <w:rsid w:val="00A056D1"/>
    <w:rsid w:val="00A0645B"/>
    <w:rsid w:val="00AE6A03"/>
    <w:rsid w:val="00BF3208"/>
    <w:rsid w:val="00C64BAB"/>
    <w:rsid w:val="00CF2612"/>
    <w:rsid w:val="00CF5047"/>
    <w:rsid w:val="00D36C37"/>
    <w:rsid w:val="00D72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5E5E"/>
  <w15:chartTrackingRefBased/>
  <w15:docId w15:val="{F0287B5E-7AF5-41AB-8D17-8B15A694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unhideWhenUsed/>
    <w:qFormat/>
    <w:rsid w:val="00CF2612"/>
    <w:pPr>
      <w:widowControl w:val="0"/>
      <w:autoSpaceDE w:val="0"/>
      <w:autoSpaceDN w:val="0"/>
      <w:spacing w:after="0" w:line="240" w:lineRule="auto"/>
      <w:ind w:left="665"/>
      <w:outlineLvl w:val="1"/>
    </w:pPr>
    <w:rPr>
      <w:rFonts w:ascii="Calibri" w:eastAsia="Calibri" w:hAnsi="Calibri" w:cs="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B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6F32"/>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CF2612"/>
    <w:rPr>
      <w:rFonts w:ascii="Calibri" w:eastAsia="Calibri" w:hAnsi="Calibri" w:cs="Calibri"/>
      <w:b/>
      <w:bCs/>
    </w:rPr>
  </w:style>
  <w:style w:type="paragraph" w:styleId="Corpsdetexte">
    <w:name w:val="Body Text"/>
    <w:basedOn w:val="Normal"/>
    <w:link w:val="CorpsdetexteCar"/>
    <w:uiPriority w:val="1"/>
    <w:qFormat/>
    <w:rsid w:val="00CF2612"/>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CF2612"/>
    <w:rPr>
      <w:rFonts w:ascii="Calibri" w:eastAsia="Calibri" w:hAnsi="Calibri" w:cs="Calibri"/>
    </w:rPr>
  </w:style>
  <w:style w:type="paragraph" w:styleId="Paragraphedeliste">
    <w:name w:val="List Paragraph"/>
    <w:basedOn w:val="Normal"/>
    <w:uiPriority w:val="1"/>
    <w:qFormat/>
    <w:rsid w:val="00CF2612"/>
    <w:pPr>
      <w:widowControl w:val="0"/>
      <w:autoSpaceDE w:val="0"/>
      <w:autoSpaceDN w:val="0"/>
      <w:spacing w:before="144" w:after="0" w:line="240" w:lineRule="auto"/>
      <w:ind w:left="1483" w:hanging="361"/>
    </w:pPr>
    <w:rPr>
      <w:rFonts w:ascii="Calibri" w:eastAsia="Calibri" w:hAnsi="Calibri" w:cs="Calibri"/>
    </w:rPr>
  </w:style>
  <w:style w:type="character" w:styleId="Lienhypertexte">
    <w:name w:val="Hyperlink"/>
    <w:basedOn w:val="Policepardfaut"/>
    <w:uiPriority w:val="99"/>
    <w:unhideWhenUsed/>
    <w:rsid w:val="00D36C37"/>
    <w:rPr>
      <w:color w:val="0563C1" w:themeColor="hyperlink"/>
      <w:u w:val="single"/>
    </w:rPr>
  </w:style>
  <w:style w:type="character" w:styleId="Mentionnonrsolue">
    <w:name w:val="Unresolved Mention"/>
    <w:basedOn w:val="Policepardfaut"/>
    <w:uiPriority w:val="99"/>
    <w:semiHidden/>
    <w:unhideWhenUsed/>
    <w:rsid w:val="00D36C37"/>
    <w:rPr>
      <w:color w:val="605E5C"/>
      <w:shd w:val="clear" w:color="auto" w:fill="E1DFDD"/>
    </w:rPr>
  </w:style>
  <w:style w:type="paragraph" w:styleId="Notedebasdepage">
    <w:name w:val="footnote text"/>
    <w:basedOn w:val="Normal"/>
    <w:link w:val="NotedebasdepageCar"/>
    <w:uiPriority w:val="99"/>
    <w:semiHidden/>
    <w:unhideWhenUsed/>
    <w:rsid w:val="001731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31BA"/>
    <w:rPr>
      <w:sz w:val="20"/>
      <w:szCs w:val="20"/>
    </w:rPr>
  </w:style>
  <w:style w:type="character" w:styleId="Appelnotedebasdep">
    <w:name w:val="footnote reference"/>
    <w:basedOn w:val="Policepardfaut"/>
    <w:uiPriority w:val="99"/>
    <w:semiHidden/>
    <w:unhideWhenUsed/>
    <w:rsid w:val="001731BA"/>
    <w:rPr>
      <w:vertAlign w:val="superscript"/>
    </w:rPr>
  </w:style>
  <w:style w:type="paragraph" w:styleId="En-tte">
    <w:name w:val="header"/>
    <w:basedOn w:val="Normal"/>
    <w:link w:val="En-tteCar"/>
    <w:uiPriority w:val="99"/>
    <w:unhideWhenUsed/>
    <w:rsid w:val="001731BA"/>
    <w:pPr>
      <w:tabs>
        <w:tab w:val="center" w:pos="4536"/>
        <w:tab w:val="right" w:pos="9072"/>
      </w:tabs>
      <w:spacing w:after="0" w:line="240" w:lineRule="auto"/>
    </w:pPr>
  </w:style>
  <w:style w:type="character" w:customStyle="1" w:styleId="En-tteCar">
    <w:name w:val="En-tête Car"/>
    <w:basedOn w:val="Policepardfaut"/>
    <w:link w:val="En-tte"/>
    <w:uiPriority w:val="99"/>
    <w:rsid w:val="001731BA"/>
  </w:style>
  <w:style w:type="paragraph" w:styleId="Pieddepage">
    <w:name w:val="footer"/>
    <w:basedOn w:val="Normal"/>
    <w:link w:val="PieddepageCar"/>
    <w:uiPriority w:val="99"/>
    <w:unhideWhenUsed/>
    <w:rsid w:val="001731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3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DBC6-A348-4F25-BACE-0444C771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1702</Words>
  <Characters>9362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convention d'adhésion au service d'aide à l'archivage</dc:title>
  <dc:subject/>
  <dc:creator>Marion HERISSON</dc:creator>
  <cp:keywords/>
  <dc:description/>
  <cp:lastModifiedBy>Laurent GOUGEON</cp:lastModifiedBy>
  <cp:revision>4</cp:revision>
  <dcterms:created xsi:type="dcterms:W3CDTF">2022-08-30T13:01:00Z</dcterms:created>
  <dcterms:modified xsi:type="dcterms:W3CDTF">2022-08-30T13:13:00Z</dcterms:modified>
</cp:coreProperties>
</file>