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102DCAEC" w:rsidR="00BA74E6" w:rsidRPr="00F2481D" w:rsidRDefault="009564C0"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exclusion temporaire de fonctions de 1 à 3 jours </w:t>
      </w:r>
      <w:r w:rsidR="00C17FDF">
        <w:rPr>
          <w:rFonts w:ascii="Ebrima" w:hAnsi="Ebrima"/>
          <w:b/>
          <w:bCs/>
          <w:i/>
          <w:color w:val="000000" w:themeColor="text1"/>
          <w:sz w:val="28"/>
          <w:szCs w:val="28"/>
        </w:rPr>
        <w:t>d’</w:t>
      </w:r>
      <w:r>
        <w:rPr>
          <w:rFonts w:ascii="Ebrima" w:hAnsi="Ebrima"/>
          <w:b/>
          <w:bCs/>
          <w:i/>
          <w:color w:val="000000" w:themeColor="text1"/>
          <w:sz w:val="28"/>
          <w:szCs w:val="28"/>
        </w:rPr>
        <w:t xml:space="preserve">un </w:t>
      </w:r>
      <w:r w:rsidR="00C17FDF">
        <w:rPr>
          <w:rFonts w:ascii="Ebrima" w:hAnsi="Ebrima"/>
          <w:b/>
          <w:bCs/>
          <w:i/>
          <w:color w:val="000000" w:themeColor="text1"/>
          <w:sz w:val="28"/>
          <w:szCs w:val="28"/>
        </w:rPr>
        <w:t xml:space="preserve">fonctionnaire </w:t>
      </w:r>
      <w:r>
        <w:rPr>
          <w:rFonts w:ascii="Ebrima" w:hAnsi="Ebrima"/>
          <w:b/>
          <w:bCs/>
          <w:i/>
          <w:color w:val="000000" w:themeColor="text1"/>
          <w:sz w:val="28"/>
          <w:szCs w:val="28"/>
        </w:rPr>
        <w:t xml:space="preserve">stagiaire </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0D98D42" w14:textId="77777777" w:rsidR="00C17FDF" w:rsidRPr="00137D8F" w:rsidRDefault="00C17FDF" w:rsidP="00E965EF">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250CF791" w14:textId="77777777" w:rsidR="00C17FDF" w:rsidRPr="00137D8F" w:rsidRDefault="00C17FDF" w:rsidP="00E965E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D82404D" w14:textId="77777777" w:rsidR="00C17FDF" w:rsidRPr="00137D8F" w:rsidRDefault="00C17FDF" w:rsidP="00E965E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08E9C6E2" w14:textId="77777777" w:rsidR="00C17FDF" w:rsidRPr="00137D8F" w:rsidRDefault="00C17FDF" w:rsidP="00E965EF">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E965EF">
      <w:pPr>
        <w:spacing w:after="0" w:line="240" w:lineRule="auto"/>
        <w:rPr>
          <w:rFonts w:ascii="Ebrima" w:hAnsi="Ebrima"/>
          <w:b/>
          <w:bCs/>
          <w:color w:val="000000" w:themeColor="text1"/>
          <w:sz w:val="28"/>
          <w:szCs w:val="28"/>
        </w:rPr>
      </w:pPr>
    </w:p>
    <w:p w14:paraId="27830DEF" w14:textId="5CDF0A58" w:rsidR="0076767F" w:rsidRPr="00137D8F" w:rsidRDefault="009871F6" w:rsidP="00E965EF">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202A97F" w:rsidR="002F6A36" w:rsidRPr="00137D8F" w:rsidRDefault="00A976D5" w:rsidP="00E965EF">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9564C0">
        <w:rPr>
          <w:rFonts w:ascii="Ebrima" w:hAnsi="Ebrima"/>
          <w:b/>
          <w:bCs/>
          <w:color w:val="000000" w:themeColor="text1"/>
          <w:sz w:val="24"/>
          <w:szCs w:val="24"/>
        </w:rPr>
        <w:t xml:space="preserve">exclusion temporaire de fonctions de 1 à 3 jours </w:t>
      </w:r>
    </w:p>
    <w:p w14:paraId="6F3D6680" w14:textId="77777777" w:rsidR="00903D5C" w:rsidRPr="00137D8F" w:rsidRDefault="00903D5C" w:rsidP="00E965EF">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178B4E4A" w14:textId="21923CA1" w:rsidR="00E150CF" w:rsidRPr="00137D8F" w:rsidRDefault="00E150CF" w:rsidP="00E965EF">
      <w:pPr>
        <w:spacing w:after="0" w:line="240" w:lineRule="auto"/>
        <w:jc w:val="center"/>
        <w:rPr>
          <w:rFonts w:ascii="Ebrima" w:hAnsi="Ebrima"/>
          <w:bCs/>
          <w:color w:val="000000" w:themeColor="text1"/>
          <w:sz w:val="24"/>
          <w:szCs w:val="24"/>
        </w:rPr>
      </w:pPr>
    </w:p>
    <w:p w14:paraId="02B3A966" w14:textId="095C5F1A" w:rsidR="00630280" w:rsidRPr="00137D8F" w:rsidRDefault="00630280" w:rsidP="00E965EF">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E965EF">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E965EF">
      <w:pPr>
        <w:spacing w:after="0" w:line="240" w:lineRule="auto"/>
        <w:jc w:val="both"/>
        <w:rPr>
          <w:rFonts w:ascii="Ebrima" w:hAnsi="Ebrima"/>
          <w:sz w:val="20"/>
          <w:szCs w:val="20"/>
        </w:rPr>
      </w:pPr>
    </w:p>
    <w:p w14:paraId="4B43ABC7" w14:textId="70593C41" w:rsidR="00A65A0B" w:rsidRPr="00137D8F" w:rsidRDefault="00A65A0B" w:rsidP="00E965EF">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E965EF">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E965EF">
      <w:pPr>
        <w:spacing w:after="0" w:line="240" w:lineRule="auto"/>
        <w:jc w:val="both"/>
        <w:rPr>
          <w:rFonts w:ascii="Ebrima" w:hAnsi="Ebrima"/>
          <w:sz w:val="20"/>
          <w:szCs w:val="20"/>
        </w:rPr>
      </w:pPr>
    </w:p>
    <w:p w14:paraId="7D2D941F" w14:textId="77777777" w:rsidR="00903D5C" w:rsidRPr="00137D8F" w:rsidRDefault="00903D5C" w:rsidP="00E965EF">
      <w:pPr>
        <w:spacing w:after="0" w:line="240" w:lineRule="auto"/>
        <w:jc w:val="both"/>
        <w:rPr>
          <w:rFonts w:ascii="Ebrima" w:hAnsi="Ebrima"/>
          <w:sz w:val="20"/>
          <w:szCs w:val="20"/>
        </w:rPr>
      </w:pPr>
      <w:bookmarkStart w:id="2" w:name="_Hlk170462528"/>
      <w:bookmarkStart w:id="3" w:name="_Hlk170462815"/>
      <w:r>
        <w:rPr>
          <w:rFonts w:ascii="Ebrima" w:hAnsi="Ebrima"/>
          <w:sz w:val="20"/>
          <w:szCs w:val="20"/>
        </w:rPr>
        <w:t>Vu le Code général de la fonction publique, notamment ses articles L.121-1 à L.121-11, L.530-1 à L.533-6,</w:t>
      </w:r>
    </w:p>
    <w:bookmarkEnd w:id="2"/>
    <w:p w14:paraId="58986950" w14:textId="77777777" w:rsidR="00903D5C" w:rsidRPr="00137D8F" w:rsidRDefault="00903D5C" w:rsidP="00E965EF">
      <w:pPr>
        <w:spacing w:after="0" w:line="240" w:lineRule="auto"/>
        <w:jc w:val="both"/>
        <w:rPr>
          <w:rFonts w:ascii="Ebrima" w:hAnsi="Ebrima"/>
          <w:sz w:val="20"/>
          <w:szCs w:val="20"/>
        </w:rPr>
      </w:pPr>
    </w:p>
    <w:p w14:paraId="6A0D0C3C" w14:textId="77777777" w:rsidR="00903D5C" w:rsidRPr="00137D8F" w:rsidRDefault="00903D5C" w:rsidP="00E965EF">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119B4266" w14:textId="77777777" w:rsidR="00903D5C" w:rsidRDefault="00903D5C" w:rsidP="00E965EF">
      <w:pPr>
        <w:spacing w:after="0" w:line="240" w:lineRule="auto"/>
        <w:jc w:val="both"/>
        <w:rPr>
          <w:rFonts w:ascii="Ebrima" w:hAnsi="Ebrima"/>
          <w:i/>
          <w:sz w:val="20"/>
          <w:szCs w:val="20"/>
        </w:rPr>
      </w:pPr>
    </w:p>
    <w:p w14:paraId="0C4F0C6A" w14:textId="77777777" w:rsidR="00903D5C" w:rsidRDefault="00903D5C" w:rsidP="00E965EF">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4F9BEB50" w14:textId="77777777" w:rsidR="00903D5C" w:rsidRDefault="00903D5C" w:rsidP="00E965EF">
      <w:pPr>
        <w:spacing w:after="0" w:line="240" w:lineRule="auto"/>
        <w:jc w:val="both"/>
        <w:rPr>
          <w:rFonts w:ascii="Ebrima" w:hAnsi="Ebrima"/>
          <w:iCs/>
          <w:sz w:val="20"/>
          <w:szCs w:val="20"/>
        </w:rPr>
      </w:pPr>
    </w:p>
    <w:p w14:paraId="2B9F4DBB" w14:textId="77777777" w:rsidR="00903D5C" w:rsidRPr="00137D8F" w:rsidRDefault="00903D5C" w:rsidP="00E965EF">
      <w:pPr>
        <w:spacing w:after="0" w:line="240" w:lineRule="auto"/>
        <w:jc w:val="both"/>
        <w:rPr>
          <w:rFonts w:ascii="Ebrima" w:hAnsi="Ebrima"/>
          <w:i/>
          <w:sz w:val="20"/>
          <w:szCs w:val="20"/>
        </w:rPr>
      </w:pPr>
      <w:r w:rsidRPr="0070649C">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r>
        <w:rPr>
          <w:rFonts w:ascii="Ebrima" w:hAnsi="Ebrima"/>
          <w:i/>
          <w:sz w:val="20"/>
          <w:szCs w:val="20"/>
        </w:rPr>
        <w:t>,</w:t>
      </w:r>
    </w:p>
    <w:p w14:paraId="6C966197" w14:textId="77777777" w:rsidR="00903D5C" w:rsidRDefault="00903D5C" w:rsidP="00E965EF">
      <w:pPr>
        <w:spacing w:after="0" w:line="240" w:lineRule="auto"/>
        <w:jc w:val="both"/>
        <w:rPr>
          <w:rFonts w:ascii="Ebrima" w:hAnsi="Ebrima"/>
          <w:i/>
          <w:sz w:val="20"/>
          <w:szCs w:val="20"/>
        </w:rPr>
      </w:pPr>
    </w:p>
    <w:p w14:paraId="602AC8A0" w14:textId="77777777" w:rsidR="00903D5C" w:rsidRPr="0070649C" w:rsidRDefault="00903D5C" w:rsidP="00E965EF">
      <w:pPr>
        <w:spacing w:after="0" w:line="240" w:lineRule="auto"/>
        <w:jc w:val="both"/>
        <w:rPr>
          <w:rFonts w:ascii="Ebrima" w:hAnsi="Ebrima"/>
          <w:iCs/>
          <w:sz w:val="20"/>
          <w:szCs w:val="20"/>
        </w:rPr>
      </w:pPr>
      <w:r w:rsidRPr="0070649C">
        <w:rPr>
          <w:rFonts w:ascii="Ebrima" w:hAnsi="Ebrima"/>
          <w:iCs/>
          <w:sz w:val="20"/>
          <w:szCs w:val="20"/>
        </w:rPr>
        <w:t>Vu le décret n°92-1194 du 4 novembre 1992 modifié fixant les dispositions communes applicables aux fonctionnaires stagiaires de la fonction publique territoriale,</w:t>
      </w:r>
    </w:p>
    <w:p w14:paraId="645F9C2E" w14:textId="77777777" w:rsidR="00903D5C" w:rsidRPr="00137D8F" w:rsidRDefault="00903D5C" w:rsidP="00E965EF">
      <w:pPr>
        <w:spacing w:after="0" w:line="240" w:lineRule="auto"/>
        <w:jc w:val="both"/>
        <w:rPr>
          <w:rFonts w:ascii="Ebrima" w:hAnsi="Ebrima"/>
          <w:i/>
          <w:sz w:val="20"/>
          <w:szCs w:val="20"/>
        </w:rPr>
      </w:pPr>
    </w:p>
    <w:p w14:paraId="42F78CCB" w14:textId="77777777" w:rsidR="00903D5C" w:rsidRPr="004F6100" w:rsidRDefault="00903D5C" w:rsidP="00E965EF">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2DE119CB" w14:textId="77777777" w:rsidR="00903D5C" w:rsidRDefault="00903D5C" w:rsidP="00E965EF">
      <w:pPr>
        <w:spacing w:after="0" w:line="240" w:lineRule="auto"/>
        <w:jc w:val="both"/>
        <w:rPr>
          <w:rFonts w:ascii="Ebrima" w:hAnsi="Ebrima"/>
          <w:sz w:val="20"/>
          <w:szCs w:val="20"/>
        </w:rPr>
      </w:pPr>
    </w:p>
    <w:p w14:paraId="2FA7569E" w14:textId="77777777" w:rsidR="00903D5C" w:rsidRPr="004F6100" w:rsidRDefault="00903D5C" w:rsidP="00903D5C">
      <w:pPr>
        <w:spacing w:after="0" w:line="240" w:lineRule="auto"/>
        <w:jc w:val="both"/>
        <w:rPr>
          <w:rFonts w:ascii="Ebrima" w:hAnsi="Ebrima"/>
          <w:i/>
          <w:sz w:val="20"/>
          <w:szCs w:val="20"/>
        </w:rPr>
      </w:pPr>
      <w:r w:rsidRPr="004F6100">
        <w:rPr>
          <w:rFonts w:ascii="Ebrima" w:hAnsi="Ebrima"/>
          <w:sz w:val="20"/>
          <w:szCs w:val="20"/>
        </w:rPr>
        <w:lastRenderedPageBreak/>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41B2A505" w14:textId="77777777" w:rsidR="00903D5C" w:rsidRPr="004F6100" w:rsidRDefault="00903D5C" w:rsidP="00903D5C">
      <w:pPr>
        <w:spacing w:after="0" w:line="240" w:lineRule="auto"/>
        <w:jc w:val="both"/>
        <w:rPr>
          <w:rFonts w:ascii="Ebrima" w:hAnsi="Ebrima"/>
          <w:sz w:val="20"/>
          <w:szCs w:val="20"/>
        </w:rPr>
      </w:pPr>
    </w:p>
    <w:p w14:paraId="7D717E70" w14:textId="77777777" w:rsidR="00903D5C" w:rsidRPr="004F6100" w:rsidRDefault="00903D5C" w:rsidP="00903D5C">
      <w:pPr>
        <w:spacing w:after="0" w:line="240" w:lineRule="auto"/>
        <w:jc w:val="both"/>
        <w:rPr>
          <w:rFonts w:ascii="Ebrima" w:hAnsi="Ebrima"/>
          <w:sz w:val="20"/>
          <w:szCs w:val="20"/>
        </w:rPr>
      </w:pP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060C95C9" w14:textId="77777777" w:rsidR="00903D5C" w:rsidRPr="004F6100" w:rsidRDefault="00903D5C" w:rsidP="00903D5C">
      <w:pPr>
        <w:spacing w:after="0" w:line="240" w:lineRule="auto"/>
        <w:jc w:val="both"/>
        <w:rPr>
          <w:rFonts w:ascii="Ebrima" w:hAnsi="Ebrima"/>
          <w:i/>
          <w:sz w:val="20"/>
          <w:szCs w:val="20"/>
        </w:rPr>
      </w:pPr>
    </w:p>
    <w:p w14:paraId="2BDB06AE" w14:textId="77777777" w:rsidR="00903D5C" w:rsidRPr="004F6100" w:rsidRDefault="00903D5C" w:rsidP="00903D5C">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0C9BFFB4" w14:textId="77777777" w:rsidR="00903D5C" w:rsidRDefault="00903D5C" w:rsidP="00903D5C">
      <w:pPr>
        <w:spacing w:after="0" w:line="240" w:lineRule="auto"/>
        <w:jc w:val="both"/>
        <w:rPr>
          <w:rFonts w:ascii="Ebrima" w:hAnsi="Ebrima"/>
          <w:i/>
          <w:color w:val="7030A0"/>
          <w:sz w:val="20"/>
          <w:szCs w:val="20"/>
        </w:rPr>
      </w:pPr>
    </w:p>
    <w:p w14:paraId="57AD6299" w14:textId="77777777" w:rsidR="00903D5C" w:rsidRDefault="00903D5C" w:rsidP="00903D5C">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3"/>
    <w:p w14:paraId="6164C5A3" w14:textId="77777777" w:rsidR="00AE7BCE" w:rsidRPr="00137D8F" w:rsidRDefault="00AE7BCE" w:rsidP="00903D5C">
      <w:pPr>
        <w:spacing w:after="0" w:line="240" w:lineRule="auto"/>
        <w:jc w:val="both"/>
        <w:rPr>
          <w:rFonts w:ascii="Ebrima" w:hAnsi="Ebrima"/>
          <w:i/>
          <w:sz w:val="24"/>
          <w:szCs w:val="24"/>
        </w:rPr>
      </w:pPr>
    </w:p>
    <w:p w14:paraId="7368FFC4" w14:textId="77777777" w:rsidR="00453030" w:rsidRPr="0044253C" w:rsidRDefault="00922476" w:rsidP="00903D5C">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903D5C">
      <w:pPr>
        <w:spacing w:after="0" w:line="240" w:lineRule="auto"/>
        <w:jc w:val="both"/>
        <w:rPr>
          <w:rFonts w:ascii="Ebrima" w:hAnsi="Ebrima"/>
          <w:b/>
          <w:sz w:val="20"/>
          <w:szCs w:val="20"/>
        </w:rPr>
      </w:pPr>
    </w:p>
    <w:p w14:paraId="2698DE2B" w14:textId="77777777" w:rsidR="00453030" w:rsidRPr="00137D8F" w:rsidRDefault="00453030" w:rsidP="00903D5C">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903D5C">
      <w:pPr>
        <w:spacing w:after="0" w:line="240" w:lineRule="auto"/>
        <w:jc w:val="both"/>
        <w:rPr>
          <w:rFonts w:ascii="Ebrima" w:hAnsi="Ebrima"/>
          <w:b/>
          <w:bCs/>
          <w:sz w:val="20"/>
          <w:szCs w:val="20"/>
        </w:rPr>
      </w:pPr>
    </w:p>
    <w:p w14:paraId="4AB35127" w14:textId="1317D4E9" w:rsidR="00746238" w:rsidRPr="008046E1" w:rsidRDefault="00746238" w:rsidP="00903D5C">
      <w:pPr>
        <w:spacing w:after="0" w:line="240" w:lineRule="auto"/>
        <w:jc w:val="both"/>
        <w:rPr>
          <w:rFonts w:ascii="Ebrima" w:hAnsi="Ebrima"/>
          <w:sz w:val="20"/>
          <w:szCs w:val="20"/>
        </w:rPr>
      </w:pPr>
      <w:r>
        <w:rPr>
          <w:rFonts w:ascii="Ebrima" w:hAnsi="Ebrima"/>
          <w:sz w:val="20"/>
          <w:szCs w:val="20"/>
        </w:rPr>
        <w:t xml:space="preserve">Une exclusion temporaire de fonctions de </w:t>
      </w:r>
      <w:r w:rsidRPr="00DE15AF">
        <w:rPr>
          <w:rFonts w:ascii="Ebrima" w:hAnsi="Ebrima"/>
          <w:sz w:val="20"/>
          <w:szCs w:val="20"/>
          <w:highlight w:val="yellow"/>
        </w:rPr>
        <w:t>…</w:t>
      </w:r>
      <w:r>
        <w:rPr>
          <w:rFonts w:ascii="Ebrima" w:hAnsi="Ebrima"/>
          <w:sz w:val="20"/>
          <w:szCs w:val="20"/>
        </w:rPr>
        <w:t xml:space="preserve"> </w:t>
      </w:r>
      <w:r w:rsidRPr="00DE15AF">
        <w:rPr>
          <w:rFonts w:ascii="Ebrima" w:hAnsi="Ebrima"/>
          <w:i/>
          <w:iCs/>
          <w:sz w:val="20"/>
          <w:szCs w:val="20"/>
        </w:rPr>
        <w:t>(nombre de jours)</w:t>
      </w:r>
      <w:r>
        <w:rPr>
          <w:rStyle w:val="Appelnotedebasdep"/>
          <w:rFonts w:ascii="Ebrima" w:hAnsi="Ebrima"/>
          <w:i/>
          <w:iCs/>
          <w:sz w:val="20"/>
          <w:szCs w:val="20"/>
        </w:rPr>
        <w:footnoteReference w:id="4"/>
      </w:r>
      <w:r w:rsidRPr="008046E1">
        <w:rPr>
          <w:rFonts w:ascii="Ebrima" w:hAnsi="Ebrima"/>
          <w:sz w:val="20"/>
          <w:szCs w:val="20"/>
        </w:rPr>
        <w:t xml:space="preserve">, sanction figurant à l'article </w:t>
      </w:r>
      <w:r w:rsidRPr="00746238">
        <w:rPr>
          <w:rFonts w:ascii="Ebrima" w:hAnsi="Ebrima"/>
          <w:sz w:val="20"/>
          <w:szCs w:val="20"/>
        </w:rPr>
        <w:t xml:space="preserve">6 du décret n°92-1194 du </w:t>
      </w:r>
      <w:r w:rsidR="00903D5C">
        <w:rPr>
          <w:rFonts w:ascii="Ebrima" w:hAnsi="Ebrima"/>
          <w:sz w:val="20"/>
          <w:szCs w:val="20"/>
        </w:rPr>
        <w:t xml:space="preserve">4 novembre </w:t>
      </w:r>
      <w:r w:rsidRPr="00746238">
        <w:rPr>
          <w:rFonts w:ascii="Ebrima" w:hAnsi="Ebrima"/>
          <w:sz w:val="20"/>
          <w:szCs w:val="20"/>
        </w:rPr>
        <w:t>1992</w:t>
      </w:r>
      <w:r>
        <w:rPr>
          <w:rFonts w:ascii="Ebrima" w:hAnsi="Ebrima"/>
          <w:sz w:val="20"/>
          <w:szCs w:val="20"/>
        </w:rPr>
        <w:t xml:space="preserve"> </w:t>
      </w:r>
      <w:r w:rsidRPr="00746238">
        <w:rPr>
          <w:rFonts w:ascii="Ebrima" w:hAnsi="Ebrima"/>
          <w:sz w:val="20"/>
          <w:szCs w:val="20"/>
        </w:rPr>
        <w:t>est</w:t>
      </w:r>
      <w:r w:rsidRPr="008046E1">
        <w:rPr>
          <w:rFonts w:ascii="Ebrima" w:hAnsi="Ebrima"/>
          <w:sz w:val="20"/>
          <w:szCs w:val="20"/>
        </w:rPr>
        <w:t xml:space="preserve"> prononcé</w:t>
      </w:r>
      <w:r>
        <w:rPr>
          <w:rFonts w:ascii="Ebrima" w:hAnsi="Ebrima"/>
          <w:sz w:val="20"/>
          <w:szCs w:val="20"/>
        </w:rPr>
        <w:t>e</w:t>
      </w:r>
      <w:r w:rsidRPr="008046E1">
        <w:rPr>
          <w:rFonts w:ascii="Ebrima" w:hAnsi="Ebrima"/>
          <w:sz w:val="20"/>
          <w:szCs w:val="20"/>
        </w:rPr>
        <w:t xml:space="preserve"> à l'encontre de </w:t>
      </w:r>
      <w:r w:rsidR="00903D5C" w:rsidRPr="000F06FA">
        <w:rPr>
          <w:rFonts w:ascii="Ebrima" w:hAnsi="Ebrima"/>
          <w:i/>
          <w:sz w:val="20"/>
          <w:szCs w:val="20"/>
        </w:rPr>
        <w:t>Madame ou Monsieur</w:t>
      </w:r>
      <w:r w:rsidR="00903D5C" w:rsidRPr="000F06FA">
        <w:rPr>
          <w:rFonts w:ascii="Ebrima" w:hAnsi="Ebrima"/>
          <w:iCs/>
          <w:sz w:val="20"/>
          <w:szCs w:val="20"/>
          <w:highlight w:val="yellow"/>
        </w:rPr>
        <w:t xml:space="preserve"> </w:t>
      </w:r>
      <w:r w:rsidR="00903D5C" w:rsidRPr="000F44A0">
        <w:rPr>
          <w:rFonts w:ascii="Ebrima" w:hAnsi="Ebrima"/>
          <w:iCs/>
          <w:sz w:val="20"/>
          <w:szCs w:val="20"/>
          <w:highlight w:val="yellow"/>
        </w:rPr>
        <w:t>…</w:t>
      </w:r>
      <w:r w:rsidR="00903D5C" w:rsidRPr="000F44A0">
        <w:rPr>
          <w:rFonts w:ascii="Ebrima" w:hAnsi="Ebrima"/>
          <w:iCs/>
          <w:sz w:val="20"/>
          <w:szCs w:val="20"/>
        </w:rPr>
        <w:t xml:space="preserve"> </w:t>
      </w:r>
      <w:r w:rsidR="00903D5C" w:rsidRPr="004F6100">
        <w:rPr>
          <w:rFonts w:ascii="Ebrima" w:hAnsi="Ebrima"/>
          <w:i/>
          <w:sz w:val="20"/>
          <w:szCs w:val="20"/>
        </w:rPr>
        <w:t xml:space="preserve">(prénom </w:t>
      </w:r>
      <w:r w:rsidR="00903D5C">
        <w:rPr>
          <w:rFonts w:ascii="Ebrima" w:hAnsi="Ebrima"/>
          <w:i/>
          <w:sz w:val="20"/>
          <w:szCs w:val="20"/>
        </w:rPr>
        <w:t xml:space="preserve">et NOM </w:t>
      </w:r>
      <w:r w:rsidR="00903D5C" w:rsidRPr="004F6100">
        <w:rPr>
          <w:rFonts w:ascii="Ebrima" w:hAnsi="Ebrima"/>
          <w:i/>
          <w:sz w:val="20"/>
          <w:szCs w:val="20"/>
        </w:rPr>
        <w:t>de l’agent)</w:t>
      </w:r>
      <w:r w:rsidRPr="008046E1">
        <w:rPr>
          <w:rFonts w:ascii="Ebrima" w:hAnsi="Ebrima"/>
          <w:i/>
          <w:sz w:val="20"/>
          <w:szCs w:val="20"/>
        </w:rPr>
        <w:t>,</w:t>
      </w:r>
      <w:r w:rsidRPr="008046E1">
        <w:rPr>
          <w:rFonts w:ascii="Ebrima" w:hAnsi="Ebrima"/>
          <w:sz w:val="20"/>
          <w:szCs w:val="20"/>
        </w:rPr>
        <w:t xml:space="preserve"> grade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(dénomination précise du grade détenu par l’agent)</w:t>
      </w:r>
      <w:r w:rsidRPr="008046E1">
        <w:rPr>
          <w:rFonts w:ascii="Ebrima" w:hAnsi="Ebrima"/>
          <w:sz w:val="20"/>
          <w:szCs w:val="20"/>
        </w:rPr>
        <w:t>.</w:t>
      </w:r>
    </w:p>
    <w:p w14:paraId="35B622A7" w14:textId="77777777" w:rsidR="00746238" w:rsidRPr="00137D8F" w:rsidRDefault="00746238" w:rsidP="00903D5C">
      <w:pPr>
        <w:spacing w:after="0" w:line="240" w:lineRule="auto"/>
        <w:jc w:val="both"/>
        <w:rPr>
          <w:rFonts w:ascii="Ebrima" w:hAnsi="Ebrima"/>
          <w:b/>
          <w:bCs/>
          <w:sz w:val="20"/>
          <w:szCs w:val="20"/>
        </w:rPr>
      </w:pPr>
    </w:p>
    <w:p w14:paraId="275C218F" w14:textId="77777777" w:rsidR="00746238" w:rsidRPr="008046E1" w:rsidRDefault="00746238" w:rsidP="00903D5C">
      <w:pPr>
        <w:spacing w:after="0" w:line="240" w:lineRule="auto"/>
        <w:jc w:val="both"/>
        <w:rPr>
          <w:rFonts w:ascii="Ebrima" w:hAnsi="Ebrima"/>
          <w:b/>
          <w:bCs/>
          <w:sz w:val="20"/>
          <w:szCs w:val="20"/>
        </w:rPr>
      </w:pPr>
      <w:r w:rsidRPr="008046E1">
        <w:rPr>
          <w:rFonts w:ascii="Ebrima" w:hAnsi="Ebrima"/>
          <w:b/>
          <w:bCs/>
          <w:sz w:val="20"/>
          <w:szCs w:val="20"/>
        </w:rPr>
        <w:t>Article 2 :</w:t>
      </w:r>
    </w:p>
    <w:p w14:paraId="148029F8" w14:textId="77777777" w:rsidR="00746238" w:rsidRPr="00137D8F" w:rsidRDefault="00746238" w:rsidP="00903D5C">
      <w:pPr>
        <w:spacing w:after="0" w:line="240" w:lineRule="auto"/>
        <w:jc w:val="both"/>
        <w:rPr>
          <w:rFonts w:ascii="Ebrima" w:hAnsi="Ebrima"/>
          <w:bCs/>
          <w:sz w:val="20"/>
          <w:szCs w:val="20"/>
        </w:rPr>
      </w:pPr>
    </w:p>
    <w:p w14:paraId="13D6B95B" w14:textId="77777777" w:rsidR="00746238" w:rsidRPr="00137D8F" w:rsidRDefault="00746238" w:rsidP="00903D5C">
      <w:pPr>
        <w:spacing w:after="0" w:line="240" w:lineRule="auto"/>
        <w:jc w:val="both"/>
        <w:rPr>
          <w:rFonts w:ascii="Ebrima" w:hAnsi="Ebrima"/>
          <w:bCs/>
          <w:sz w:val="20"/>
          <w:szCs w:val="20"/>
        </w:rPr>
      </w:pPr>
      <w:r w:rsidRPr="00137D8F">
        <w:rPr>
          <w:rFonts w:ascii="Ebrima" w:hAnsi="Ebrima"/>
          <w:bCs/>
          <w:sz w:val="20"/>
          <w:szCs w:val="20"/>
        </w:rPr>
        <w:t xml:space="preserve">La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5"/>
      </w:r>
      <w:r>
        <w:rPr>
          <w:rFonts w:ascii="Ebrima" w:hAnsi="Ebrima"/>
          <w:bCs/>
          <w:sz w:val="20"/>
          <w:szCs w:val="20"/>
        </w:rPr>
        <w:t xml:space="preserve"> jusqu’au </w:t>
      </w:r>
      <w:r w:rsidRPr="00DE15AF">
        <w:rPr>
          <w:rFonts w:ascii="Ebrima" w:hAnsi="Ebrima"/>
          <w:bCs/>
          <w:sz w:val="20"/>
          <w:szCs w:val="20"/>
          <w:highlight w:val="yellow"/>
        </w:rPr>
        <w:t>…</w:t>
      </w:r>
      <w:r>
        <w:rPr>
          <w:rFonts w:ascii="Ebrima" w:hAnsi="Ebrima"/>
          <w:bCs/>
          <w:sz w:val="20"/>
          <w:szCs w:val="20"/>
        </w:rPr>
        <w:t xml:space="preserve"> </w:t>
      </w:r>
      <w:r w:rsidRPr="00DE15AF">
        <w:rPr>
          <w:rFonts w:ascii="Ebrima" w:hAnsi="Ebrima"/>
          <w:bCs/>
          <w:i/>
          <w:iCs/>
          <w:sz w:val="20"/>
          <w:szCs w:val="20"/>
        </w:rPr>
        <w:t>(date)</w:t>
      </w:r>
    </w:p>
    <w:p w14:paraId="2F919C9F" w14:textId="77777777" w:rsidR="00746238" w:rsidRPr="00137D8F" w:rsidRDefault="00746238" w:rsidP="00903D5C">
      <w:pPr>
        <w:spacing w:after="0" w:line="240" w:lineRule="auto"/>
        <w:jc w:val="both"/>
        <w:rPr>
          <w:rFonts w:ascii="Ebrima" w:hAnsi="Ebrima"/>
          <w:bCs/>
          <w:sz w:val="20"/>
          <w:szCs w:val="20"/>
        </w:rPr>
      </w:pPr>
    </w:p>
    <w:p w14:paraId="00323AF6" w14:textId="77777777" w:rsidR="00746238" w:rsidRPr="008046E1" w:rsidRDefault="00746238" w:rsidP="00903D5C">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220C8F83" w14:textId="77777777" w:rsidR="00746238" w:rsidRDefault="00746238" w:rsidP="00903D5C">
      <w:pPr>
        <w:spacing w:after="0" w:line="240" w:lineRule="auto"/>
        <w:jc w:val="both"/>
        <w:rPr>
          <w:rFonts w:ascii="Ebrima" w:hAnsi="Ebrima" w:cs="Arial"/>
          <w:color w:val="000000" w:themeColor="text1"/>
          <w:sz w:val="20"/>
          <w:szCs w:val="20"/>
        </w:rPr>
      </w:pPr>
    </w:p>
    <w:p w14:paraId="7A2B370F" w14:textId="26A3674A" w:rsidR="00746238" w:rsidRDefault="00746238" w:rsidP="00903D5C">
      <w:pPr>
        <w:spacing w:after="0" w:line="240" w:lineRule="auto"/>
        <w:jc w:val="both"/>
        <w:rPr>
          <w:rFonts w:ascii="Ebrima" w:hAnsi="Ebrima"/>
          <w:i/>
          <w:sz w:val="20"/>
          <w:szCs w:val="20"/>
        </w:rPr>
      </w:pPr>
      <w:r w:rsidRPr="00FE245A">
        <w:rPr>
          <w:rFonts w:ascii="Ebrima" w:hAnsi="Ebrima" w:cs="Arial"/>
          <w:bCs/>
          <w:color w:val="000000" w:themeColor="text1"/>
          <w:sz w:val="20"/>
          <w:szCs w:val="20"/>
        </w:rPr>
        <w:t xml:space="preserve">Pendant cette durée, une retenue de </w:t>
      </w:r>
      <w:r>
        <w:rPr>
          <w:rFonts w:ascii="Ebrima" w:hAnsi="Ebrima" w:cs="Arial"/>
          <w:bCs/>
          <w:color w:val="000000" w:themeColor="text1"/>
          <w:sz w:val="20"/>
          <w:szCs w:val="20"/>
        </w:rPr>
        <w:t>1/30</w:t>
      </w:r>
      <w:r w:rsidRPr="00FE245A">
        <w:rPr>
          <w:rFonts w:ascii="Ebrima" w:hAnsi="Ebrima" w:cs="Arial"/>
          <w:bCs/>
          <w:color w:val="000000" w:themeColor="text1"/>
          <w:sz w:val="20"/>
          <w:szCs w:val="20"/>
          <w:vertAlign w:val="superscript"/>
        </w:rPr>
        <w:t>ème</w:t>
      </w:r>
      <w:r>
        <w:rPr>
          <w:rFonts w:ascii="Ebrima" w:hAnsi="Ebrima" w:cs="Arial"/>
          <w:bCs/>
          <w:color w:val="000000" w:themeColor="text1"/>
          <w:sz w:val="20"/>
          <w:szCs w:val="20"/>
        </w:rPr>
        <w:t xml:space="preserve"> </w:t>
      </w:r>
      <w:r w:rsidRPr="00302305">
        <w:rPr>
          <w:rFonts w:ascii="Ebrima" w:hAnsi="Ebrima" w:cs="Arial"/>
          <w:bCs/>
          <w:color w:val="000000" w:themeColor="text1"/>
          <w:sz w:val="20"/>
          <w:szCs w:val="20"/>
        </w:rPr>
        <w:t>par jour d’exclusion</w:t>
      </w:r>
      <w:r>
        <w:rPr>
          <w:rFonts w:ascii="Ebrima" w:hAnsi="Ebrima" w:cs="Arial"/>
          <w:bCs/>
          <w:color w:val="000000" w:themeColor="text1"/>
          <w:sz w:val="20"/>
          <w:szCs w:val="20"/>
        </w:rPr>
        <w:t xml:space="preserve"> est opérée sur la rémunération de </w:t>
      </w:r>
      <w:r w:rsidR="00903D5C" w:rsidRPr="000F06FA">
        <w:rPr>
          <w:rFonts w:ascii="Ebrima" w:hAnsi="Ebrima"/>
          <w:i/>
          <w:sz w:val="20"/>
          <w:szCs w:val="20"/>
        </w:rPr>
        <w:t>Madame ou Monsieur</w:t>
      </w:r>
      <w:r w:rsidR="00903D5C" w:rsidRPr="000F06FA">
        <w:rPr>
          <w:rFonts w:ascii="Ebrima" w:hAnsi="Ebrima"/>
          <w:iCs/>
          <w:sz w:val="20"/>
          <w:szCs w:val="20"/>
          <w:highlight w:val="yellow"/>
        </w:rPr>
        <w:t xml:space="preserve"> </w:t>
      </w:r>
      <w:r w:rsidR="00903D5C" w:rsidRPr="000F44A0">
        <w:rPr>
          <w:rFonts w:ascii="Ebrima" w:hAnsi="Ebrima"/>
          <w:iCs/>
          <w:sz w:val="20"/>
          <w:szCs w:val="20"/>
          <w:highlight w:val="yellow"/>
        </w:rPr>
        <w:t>…</w:t>
      </w:r>
      <w:r w:rsidR="00903D5C" w:rsidRPr="000F44A0">
        <w:rPr>
          <w:rFonts w:ascii="Ebrima" w:hAnsi="Ebrima"/>
          <w:iCs/>
          <w:sz w:val="20"/>
          <w:szCs w:val="20"/>
        </w:rPr>
        <w:t xml:space="preserve"> </w:t>
      </w:r>
      <w:r w:rsidR="00903D5C" w:rsidRPr="004F6100">
        <w:rPr>
          <w:rFonts w:ascii="Ebrima" w:hAnsi="Ebrima"/>
          <w:i/>
          <w:sz w:val="20"/>
          <w:szCs w:val="20"/>
        </w:rPr>
        <w:t xml:space="preserve">(prénom </w:t>
      </w:r>
      <w:r w:rsidR="00903D5C">
        <w:rPr>
          <w:rFonts w:ascii="Ebrima" w:hAnsi="Ebrima"/>
          <w:i/>
          <w:sz w:val="20"/>
          <w:szCs w:val="20"/>
        </w:rPr>
        <w:t xml:space="preserve">et NOM </w:t>
      </w:r>
      <w:r w:rsidR="00903D5C" w:rsidRPr="004F6100">
        <w:rPr>
          <w:rFonts w:ascii="Ebrima" w:hAnsi="Ebrima"/>
          <w:i/>
          <w:sz w:val="20"/>
          <w:szCs w:val="20"/>
        </w:rPr>
        <w:t>de l’agent)</w:t>
      </w:r>
      <w:r w:rsidR="00903D5C">
        <w:rPr>
          <w:rFonts w:ascii="Ebrima" w:hAnsi="Ebrima"/>
          <w:i/>
          <w:sz w:val="20"/>
          <w:szCs w:val="20"/>
        </w:rPr>
        <w:t>,</w:t>
      </w:r>
    </w:p>
    <w:p w14:paraId="4E200FF0" w14:textId="77777777" w:rsidR="00903D5C" w:rsidRDefault="00903D5C" w:rsidP="00903D5C">
      <w:pPr>
        <w:spacing w:after="0" w:line="240" w:lineRule="auto"/>
        <w:jc w:val="both"/>
        <w:rPr>
          <w:rFonts w:ascii="Ebrima" w:hAnsi="Ebrima" w:cs="Arial"/>
          <w:color w:val="000000" w:themeColor="text1"/>
          <w:sz w:val="20"/>
          <w:szCs w:val="20"/>
        </w:rPr>
      </w:pPr>
    </w:p>
    <w:p w14:paraId="66EC3CAC" w14:textId="77777777" w:rsidR="00746238" w:rsidRPr="00DE15AF" w:rsidRDefault="00746238" w:rsidP="00903D5C">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Pr>
          <w:rFonts w:ascii="Ebrima" w:hAnsi="Ebrima" w:cs="Arial"/>
          <w:b/>
          <w:bCs/>
          <w:color w:val="000000" w:themeColor="text1"/>
          <w:sz w:val="20"/>
          <w:szCs w:val="20"/>
        </w:rPr>
        <w:t>4</w:t>
      </w:r>
      <w:r w:rsidRPr="00DE15AF">
        <w:rPr>
          <w:rFonts w:ascii="Ebrima" w:hAnsi="Ebrima" w:cs="Arial"/>
          <w:b/>
          <w:bCs/>
          <w:color w:val="000000" w:themeColor="text1"/>
          <w:sz w:val="20"/>
          <w:szCs w:val="20"/>
        </w:rPr>
        <w:t> :</w:t>
      </w:r>
    </w:p>
    <w:p w14:paraId="0FE08700" w14:textId="77777777" w:rsidR="00746238" w:rsidRDefault="00746238" w:rsidP="00903D5C">
      <w:pPr>
        <w:spacing w:after="0" w:line="240" w:lineRule="auto"/>
        <w:jc w:val="both"/>
        <w:rPr>
          <w:rFonts w:ascii="Ebrima" w:hAnsi="Ebrima" w:cs="Arial"/>
          <w:color w:val="000000" w:themeColor="text1"/>
          <w:sz w:val="20"/>
          <w:szCs w:val="20"/>
        </w:rPr>
      </w:pPr>
    </w:p>
    <w:p w14:paraId="33A7CFC9" w14:textId="0237AC8D" w:rsidR="00746238" w:rsidRDefault="00746238" w:rsidP="00903D5C">
      <w:pPr>
        <w:spacing w:after="0" w:line="240" w:lineRule="auto"/>
        <w:jc w:val="both"/>
        <w:rPr>
          <w:rFonts w:ascii="Ebrima" w:hAnsi="Ebrima" w:cs="Arial"/>
          <w:color w:val="000000" w:themeColor="text1"/>
          <w:sz w:val="20"/>
          <w:szCs w:val="20"/>
        </w:rPr>
      </w:pPr>
      <w:bookmarkStart w:id="4" w:name="_Hlk170465752"/>
      <w:r>
        <w:rPr>
          <w:rFonts w:ascii="Ebrima" w:hAnsi="Ebrima" w:cs="Arial"/>
          <w:color w:val="000000" w:themeColor="text1"/>
          <w:sz w:val="20"/>
          <w:szCs w:val="20"/>
        </w:rPr>
        <w:t>Cette durée n’est pas prise en compte dans le calcul de l’ancienneté pour l’avancement d’échelon</w:t>
      </w:r>
      <w:r w:rsidR="00903D5C">
        <w:rPr>
          <w:rFonts w:ascii="Ebrima" w:hAnsi="Ebrima" w:cs="Arial"/>
          <w:color w:val="000000" w:themeColor="text1"/>
          <w:sz w:val="20"/>
          <w:szCs w:val="20"/>
        </w:rPr>
        <w:t>, l’avancement</w:t>
      </w:r>
      <w:r>
        <w:rPr>
          <w:rFonts w:ascii="Ebrima" w:hAnsi="Ebrima" w:cs="Arial"/>
          <w:color w:val="000000" w:themeColor="text1"/>
          <w:sz w:val="20"/>
          <w:szCs w:val="20"/>
        </w:rPr>
        <w:t xml:space="preserve"> de grade, les congés annuels</w:t>
      </w:r>
      <w:r w:rsidR="00903D5C">
        <w:rPr>
          <w:rFonts w:ascii="Ebrima" w:hAnsi="Ebrima" w:cs="Arial"/>
          <w:color w:val="000000" w:themeColor="text1"/>
          <w:sz w:val="20"/>
          <w:szCs w:val="20"/>
        </w:rPr>
        <w:t>,</w:t>
      </w:r>
      <w:r>
        <w:rPr>
          <w:rFonts w:ascii="Ebrima" w:hAnsi="Ebrima" w:cs="Arial"/>
          <w:color w:val="000000" w:themeColor="text1"/>
          <w:sz w:val="20"/>
          <w:szCs w:val="20"/>
        </w:rPr>
        <w:t xml:space="preserve"> les jours ARTT et la retraite</w:t>
      </w:r>
      <w:r>
        <w:rPr>
          <w:rStyle w:val="Appelnotedebasdep"/>
          <w:rFonts w:ascii="Ebrima" w:hAnsi="Ebrima" w:cs="Arial"/>
          <w:color w:val="000000" w:themeColor="text1"/>
          <w:sz w:val="20"/>
          <w:szCs w:val="20"/>
        </w:rPr>
        <w:footnoteReference w:id="6"/>
      </w:r>
      <w:r>
        <w:rPr>
          <w:rFonts w:ascii="Ebrima" w:hAnsi="Ebrima" w:cs="Arial"/>
          <w:color w:val="000000" w:themeColor="text1"/>
          <w:sz w:val="20"/>
          <w:szCs w:val="20"/>
        </w:rPr>
        <w:t>.</w:t>
      </w:r>
    </w:p>
    <w:bookmarkEnd w:id="4"/>
    <w:p w14:paraId="47DB221E" w14:textId="77777777" w:rsidR="00746238" w:rsidRDefault="00746238" w:rsidP="00903D5C">
      <w:pPr>
        <w:spacing w:after="0" w:line="240" w:lineRule="auto"/>
        <w:jc w:val="both"/>
        <w:rPr>
          <w:rFonts w:ascii="Ebrima" w:hAnsi="Ebrima" w:cs="Arial"/>
          <w:color w:val="000000" w:themeColor="text1"/>
          <w:sz w:val="20"/>
          <w:szCs w:val="20"/>
        </w:rPr>
      </w:pPr>
    </w:p>
    <w:p w14:paraId="3CB8B968" w14:textId="77777777" w:rsidR="00746238" w:rsidRDefault="00746238" w:rsidP="00903D5C">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15ADA2D3" w14:textId="3F4B2EC2" w:rsidR="00746238" w:rsidRDefault="00746238" w:rsidP="00903D5C">
      <w:pPr>
        <w:spacing w:after="0" w:line="240" w:lineRule="auto"/>
        <w:jc w:val="both"/>
        <w:rPr>
          <w:rFonts w:ascii="Ebrima" w:hAnsi="Ebrima" w:cs="Arial"/>
          <w:b/>
          <w:color w:val="000000" w:themeColor="text1"/>
          <w:sz w:val="20"/>
          <w:szCs w:val="20"/>
        </w:rPr>
      </w:pPr>
    </w:p>
    <w:p w14:paraId="424D9760" w14:textId="6023A343" w:rsidR="00746238" w:rsidRPr="00746238" w:rsidRDefault="00746238" w:rsidP="00903D5C">
      <w:pPr>
        <w:spacing w:after="0" w:line="240" w:lineRule="auto"/>
        <w:jc w:val="both"/>
        <w:rPr>
          <w:rFonts w:ascii="Ebrima" w:hAnsi="Ebrima" w:cs="Arial"/>
          <w:bCs/>
          <w:color w:val="000000" w:themeColor="text1"/>
          <w:sz w:val="20"/>
          <w:szCs w:val="20"/>
        </w:rPr>
      </w:pPr>
      <w:r w:rsidRPr="00746238">
        <w:rPr>
          <w:rFonts w:ascii="Ebrima" w:hAnsi="Ebrima" w:cs="Arial"/>
          <w:bCs/>
          <w:color w:val="000000" w:themeColor="text1"/>
          <w:sz w:val="20"/>
          <w:szCs w:val="20"/>
        </w:rPr>
        <w:t>La date de titularisation est reportée d</w:t>
      </w:r>
      <w:r w:rsidR="001F6F96">
        <w:rPr>
          <w:rFonts w:ascii="Ebrima" w:hAnsi="Ebrima" w:cs="Arial"/>
          <w:bCs/>
          <w:color w:val="000000" w:themeColor="text1"/>
          <w:sz w:val="20"/>
          <w:szCs w:val="20"/>
        </w:rPr>
        <w:t>u nombre de jours d’exclusions de fonctions</w:t>
      </w:r>
    </w:p>
    <w:p w14:paraId="7704F607" w14:textId="17E44332" w:rsidR="00746238" w:rsidRDefault="00746238" w:rsidP="00746238">
      <w:pPr>
        <w:spacing w:after="0" w:line="240" w:lineRule="auto"/>
        <w:ind w:right="140"/>
        <w:jc w:val="both"/>
        <w:rPr>
          <w:rFonts w:ascii="Ebrima" w:hAnsi="Ebrima" w:cs="Arial"/>
          <w:b/>
          <w:color w:val="000000" w:themeColor="text1"/>
          <w:sz w:val="20"/>
          <w:szCs w:val="20"/>
        </w:rPr>
      </w:pPr>
    </w:p>
    <w:p w14:paraId="2AF283B2" w14:textId="77777777" w:rsidR="001F6F96" w:rsidRDefault="001F6F96" w:rsidP="00746238">
      <w:pPr>
        <w:spacing w:after="0" w:line="240" w:lineRule="auto"/>
        <w:ind w:right="140"/>
        <w:jc w:val="both"/>
        <w:rPr>
          <w:rFonts w:ascii="Ebrima" w:hAnsi="Ebrima" w:cs="Arial"/>
          <w:b/>
          <w:color w:val="000000" w:themeColor="text1"/>
          <w:sz w:val="20"/>
          <w:szCs w:val="20"/>
        </w:rPr>
      </w:pPr>
    </w:p>
    <w:p w14:paraId="76335BCF" w14:textId="77777777" w:rsidR="001F6F96" w:rsidRPr="001F6F96" w:rsidRDefault="001F6F96" w:rsidP="00E965EF">
      <w:pPr>
        <w:spacing w:after="0" w:line="240" w:lineRule="auto"/>
        <w:jc w:val="both"/>
        <w:rPr>
          <w:rFonts w:ascii="Ebrima" w:hAnsi="Ebrima" w:cs="Arial"/>
          <w:b/>
          <w:bCs/>
          <w:color w:val="000000" w:themeColor="text1"/>
          <w:sz w:val="20"/>
          <w:szCs w:val="20"/>
        </w:rPr>
      </w:pPr>
      <w:r w:rsidRPr="001F6F96">
        <w:rPr>
          <w:rFonts w:ascii="Ebrima" w:hAnsi="Ebrima" w:cs="Arial"/>
          <w:b/>
          <w:bCs/>
          <w:color w:val="000000" w:themeColor="text1"/>
          <w:sz w:val="20"/>
          <w:szCs w:val="20"/>
        </w:rPr>
        <w:lastRenderedPageBreak/>
        <w:t>Article 6 :</w:t>
      </w:r>
    </w:p>
    <w:p w14:paraId="1E3FFD47" w14:textId="77777777" w:rsidR="001F6F96" w:rsidRDefault="001F6F96" w:rsidP="00E965EF">
      <w:pPr>
        <w:spacing w:after="0" w:line="240" w:lineRule="auto"/>
        <w:jc w:val="both"/>
        <w:rPr>
          <w:rFonts w:ascii="Ebrima" w:hAnsi="Ebrima" w:cs="Arial"/>
          <w:color w:val="000000" w:themeColor="text1"/>
          <w:sz w:val="20"/>
          <w:szCs w:val="20"/>
        </w:rPr>
      </w:pPr>
    </w:p>
    <w:p w14:paraId="414C3C8A" w14:textId="2B560664" w:rsidR="00746238" w:rsidRPr="008046E1" w:rsidRDefault="00746238" w:rsidP="00E965EF">
      <w:pPr>
        <w:spacing w:after="0" w:line="240" w:lineRule="auto"/>
        <w:jc w:val="both"/>
        <w:rPr>
          <w:rFonts w:ascii="Ebrima" w:hAnsi="Ebrima" w:cs="Arial"/>
          <w:color w:val="000000" w:themeColor="text1"/>
          <w:sz w:val="20"/>
          <w:szCs w:val="20"/>
        </w:rPr>
      </w:pPr>
      <w:r w:rsidRPr="008046E1">
        <w:rPr>
          <w:rFonts w:ascii="Ebrima" w:hAnsi="Ebrima" w:cs="Arial"/>
          <w:color w:val="000000" w:themeColor="text1"/>
          <w:sz w:val="20"/>
          <w:szCs w:val="20"/>
        </w:rPr>
        <w:t>La sanction sera automatiquement effacée au bout de 3 ans si aucune sanction n’est intervenue pendant cette</w:t>
      </w:r>
      <w:r>
        <w:rPr>
          <w:rFonts w:ascii="Ebrima" w:hAnsi="Ebrima" w:cs="Arial"/>
          <w:color w:val="000000" w:themeColor="text1"/>
          <w:sz w:val="20"/>
          <w:szCs w:val="20"/>
        </w:rPr>
        <w:t xml:space="preserve"> période.</w:t>
      </w:r>
    </w:p>
    <w:p w14:paraId="24BB4357" w14:textId="77777777" w:rsidR="00746238" w:rsidRDefault="00746238" w:rsidP="00E965EF">
      <w:pPr>
        <w:spacing w:after="0" w:line="240" w:lineRule="auto"/>
        <w:jc w:val="both"/>
        <w:rPr>
          <w:rFonts w:ascii="Ebrima" w:hAnsi="Ebrima" w:cs="Arial"/>
          <w:b/>
          <w:bCs/>
          <w:color w:val="000000" w:themeColor="text1"/>
          <w:sz w:val="20"/>
          <w:szCs w:val="20"/>
        </w:rPr>
      </w:pPr>
    </w:p>
    <w:p w14:paraId="39C2A440" w14:textId="55579CDB" w:rsidR="008046E1" w:rsidRPr="008046E1" w:rsidRDefault="008046E1" w:rsidP="00E965EF">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1F6F96">
        <w:rPr>
          <w:rFonts w:ascii="Ebrima" w:hAnsi="Ebrima" w:cs="Arial"/>
          <w:b/>
          <w:bCs/>
          <w:color w:val="000000" w:themeColor="text1"/>
          <w:sz w:val="20"/>
          <w:szCs w:val="20"/>
        </w:rPr>
        <w:t>7</w:t>
      </w:r>
      <w:r w:rsidRPr="008046E1">
        <w:rPr>
          <w:rFonts w:ascii="Ebrima" w:hAnsi="Ebrima" w:cs="Arial"/>
          <w:b/>
          <w:bCs/>
          <w:color w:val="000000" w:themeColor="text1"/>
          <w:sz w:val="20"/>
          <w:szCs w:val="20"/>
        </w:rPr>
        <w:t> :</w:t>
      </w:r>
    </w:p>
    <w:p w14:paraId="636D7E0F" w14:textId="77777777" w:rsidR="008046E1" w:rsidRPr="00137D8F" w:rsidRDefault="008046E1" w:rsidP="00E965EF">
      <w:pPr>
        <w:spacing w:after="0" w:line="240" w:lineRule="auto"/>
        <w:jc w:val="both"/>
        <w:rPr>
          <w:rFonts w:ascii="Ebrima" w:hAnsi="Ebrima" w:cs="Arial"/>
          <w:color w:val="000000" w:themeColor="text1"/>
          <w:sz w:val="20"/>
          <w:szCs w:val="20"/>
        </w:rPr>
      </w:pPr>
    </w:p>
    <w:p w14:paraId="1A1363EE" w14:textId="38C50868" w:rsidR="007B0DEE" w:rsidRPr="00137D8F" w:rsidRDefault="00552018" w:rsidP="00E965EF">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E965EF">
      <w:pPr>
        <w:spacing w:after="0" w:line="240" w:lineRule="auto"/>
        <w:jc w:val="both"/>
        <w:rPr>
          <w:rFonts w:ascii="Ebrima" w:hAnsi="Ebrima" w:cs="Arial"/>
          <w:color w:val="000000" w:themeColor="text1"/>
          <w:sz w:val="20"/>
          <w:szCs w:val="20"/>
        </w:rPr>
      </w:pPr>
    </w:p>
    <w:p w14:paraId="588D0DAE" w14:textId="5658523C" w:rsidR="00E30BEA" w:rsidRPr="008046E1" w:rsidRDefault="006F591D" w:rsidP="00E965EF">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1F6F96">
        <w:rPr>
          <w:rFonts w:ascii="Ebrima" w:hAnsi="Ebrima" w:cs="Arial"/>
          <w:b/>
          <w:color w:val="000000" w:themeColor="text1"/>
          <w:sz w:val="20"/>
          <w:szCs w:val="20"/>
        </w:rPr>
        <w:t>8</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E965EF">
      <w:pPr>
        <w:spacing w:after="0" w:line="240" w:lineRule="auto"/>
        <w:jc w:val="both"/>
        <w:rPr>
          <w:rFonts w:ascii="Ebrima" w:hAnsi="Ebrima" w:cs="Arial"/>
          <w:color w:val="000000" w:themeColor="text1"/>
          <w:sz w:val="20"/>
          <w:szCs w:val="20"/>
        </w:rPr>
      </w:pPr>
    </w:p>
    <w:p w14:paraId="535A30AF" w14:textId="77777777" w:rsidR="00903D5C" w:rsidRPr="00137D8F" w:rsidRDefault="00903D5C" w:rsidP="00E965EF">
      <w:pPr>
        <w:spacing w:after="0" w:line="240" w:lineRule="auto"/>
        <w:jc w:val="both"/>
        <w:rPr>
          <w:rFonts w:ascii="Ebrima" w:hAnsi="Ebrima" w:cs="Arial"/>
          <w:color w:val="000000" w:themeColor="text1"/>
          <w:sz w:val="20"/>
          <w:szCs w:val="20"/>
        </w:rPr>
      </w:pPr>
      <w:bookmarkStart w:id="5" w:name="_Hlk170463028"/>
      <w:bookmarkStart w:id="6" w:name="_Hlk170466111"/>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5"/>
    <w:p w14:paraId="7C107BC4" w14:textId="77777777" w:rsidR="008046E1" w:rsidRPr="00137D8F" w:rsidRDefault="008046E1" w:rsidP="00E965EF">
      <w:pPr>
        <w:spacing w:after="0" w:line="240" w:lineRule="auto"/>
        <w:jc w:val="both"/>
        <w:rPr>
          <w:rFonts w:ascii="Ebrima" w:hAnsi="Ebrima" w:cs="Arial"/>
          <w:color w:val="000000" w:themeColor="text1"/>
          <w:sz w:val="20"/>
          <w:szCs w:val="20"/>
        </w:rPr>
      </w:pPr>
    </w:p>
    <w:bookmarkEnd w:id="6"/>
    <w:p w14:paraId="3161560A" w14:textId="5E621611" w:rsidR="00DD51B4" w:rsidRPr="00137D8F" w:rsidRDefault="00DD51B4" w:rsidP="00E965EF">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1F6F96">
        <w:rPr>
          <w:rFonts w:ascii="Ebrima" w:hAnsi="Ebrima" w:cs="Arial"/>
          <w:b/>
          <w:color w:val="000000" w:themeColor="text1"/>
          <w:sz w:val="20"/>
          <w:szCs w:val="20"/>
        </w:rPr>
        <w:t>9</w:t>
      </w:r>
      <w:r w:rsidRPr="00137D8F">
        <w:rPr>
          <w:rFonts w:ascii="Ebrima" w:hAnsi="Ebrima" w:cs="Arial"/>
          <w:b/>
          <w:color w:val="000000" w:themeColor="text1"/>
          <w:sz w:val="20"/>
          <w:szCs w:val="20"/>
        </w:rPr>
        <w:t xml:space="preserve"> :</w:t>
      </w:r>
    </w:p>
    <w:p w14:paraId="7219D4C3" w14:textId="77777777" w:rsidR="00DD51B4" w:rsidRPr="00137D8F" w:rsidRDefault="00DD51B4" w:rsidP="00E965EF">
      <w:pPr>
        <w:spacing w:after="0" w:line="240" w:lineRule="auto"/>
        <w:jc w:val="both"/>
        <w:rPr>
          <w:rFonts w:ascii="Ebrima" w:hAnsi="Ebrima" w:cs="Arial"/>
          <w:color w:val="000000" w:themeColor="text1"/>
          <w:sz w:val="20"/>
          <w:szCs w:val="20"/>
        </w:rPr>
      </w:pPr>
    </w:p>
    <w:p w14:paraId="7578F601" w14:textId="77777777" w:rsidR="00903D5C" w:rsidRPr="00137D8F" w:rsidRDefault="00903D5C" w:rsidP="00E965EF">
      <w:pPr>
        <w:spacing w:after="0" w:line="240" w:lineRule="auto"/>
        <w:jc w:val="both"/>
        <w:rPr>
          <w:rFonts w:ascii="Ebrima" w:hAnsi="Ebrima" w:cs="Arial"/>
          <w:sz w:val="20"/>
          <w:szCs w:val="20"/>
        </w:rPr>
      </w:pPr>
      <w:bookmarkStart w:id="7" w:name="_Hlk124328039"/>
      <w:bookmarkStart w:id="8" w:name="_Hlk170466124"/>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3C828E02" w14:textId="77777777" w:rsidR="00903D5C" w:rsidRPr="00137D8F" w:rsidRDefault="00903D5C" w:rsidP="00E965EF">
      <w:pPr>
        <w:spacing w:after="0" w:line="240" w:lineRule="auto"/>
        <w:jc w:val="both"/>
        <w:rPr>
          <w:rFonts w:ascii="Ebrima" w:hAnsi="Ebrima" w:cs="Arial"/>
          <w:color w:val="000000" w:themeColor="text1"/>
          <w:sz w:val="20"/>
          <w:szCs w:val="20"/>
        </w:rPr>
      </w:pPr>
    </w:p>
    <w:p w14:paraId="778EB020" w14:textId="77777777" w:rsidR="00903D5C" w:rsidRPr="00137D8F" w:rsidRDefault="00903D5C" w:rsidP="00E965EF">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7"/>
    <w:p w14:paraId="3807ADD1" w14:textId="77777777" w:rsidR="00903D5C" w:rsidRPr="00137D8F" w:rsidRDefault="00903D5C" w:rsidP="00E965EF">
      <w:pPr>
        <w:spacing w:after="0" w:line="240" w:lineRule="auto"/>
        <w:jc w:val="both"/>
        <w:rPr>
          <w:rFonts w:ascii="Ebrima" w:hAnsi="Ebrima"/>
          <w:bCs/>
          <w:sz w:val="20"/>
          <w:szCs w:val="20"/>
        </w:rPr>
      </w:pPr>
    </w:p>
    <w:p w14:paraId="19A3FDE0" w14:textId="77777777" w:rsidR="00903D5C" w:rsidRPr="00137D8F" w:rsidRDefault="00903D5C" w:rsidP="00E965EF">
      <w:pPr>
        <w:spacing w:after="0" w:line="240" w:lineRule="auto"/>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434F30C6" w14:textId="77777777" w:rsidR="00903D5C" w:rsidRPr="00137D8F" w:rsidRDefault="00903D5C" w:rsidP="00E965EF">
      <w:pPr>
        <w:spacing w:after="0" w:line="240" w:lineRule="auto"/>
        <w:jc w:val="center"/>
        <w:rPr>
          <w:rFonts w:ascii="Ebrima" w:hAnsi="Ebrima" w:cs="Arial"/>
          <w:b/>
          <w:color w:val="000000" w:themeColor="text1"/>
          <w:sz w:val="20"/>
          <w:szCs w:val="20"/>
        </w:rPr>
      </w:pPr>
    </w:p>
    <w:p w14:paraId="500EF0D3" w14:textId="77777777" w:rsidR="00903D5C" w:rsidRPr="00137D8F" w:rsidRDefault="00903D5C" w:rsidP="00E965EF">
      <w:pPr>
        <w:spacing w:after="0" w:line="240" w:lineRule="auto"/>
        <w:jc w:val="center"/>
        <w:rPr>
          <w:rFonts w:ascii="Ebrima" w:hAnsi="Ebrima" w:cs="Arial"/>
          <w:b/>
          <w:color w:val="000000" w:themeColor="text1"/>
          <w:sz w:val="20"/>
          <w:szCs w:val="20"/>
        </w:rPr>
      </w:pPr>
    </w:p>
    <w:p w14:paraId="6839A0C6" w14:textId="77777777" w:rsidR="00903D5C" w:rsidRPr="00137D8F" w:rsidRDefault="00903D5C" w:rsidP="00E965EF">
      <w:pPr>
        <w:spacing w:after="0" w:line="240" w:lineRule="auto"/>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05D9A8C5" w14:textId="77777777" w:rsidR="00903D5C" w:rsidRPr="00137D8F" w:rsidRDefault="00903D5C" w:rsidP="00E965EF">
      <w:pPr>
        <w:spacing w:after="0" w:line="240" w:lineRule="auto"/>
        <w:jc w:val="both"/>
        <w:rPr>
          <w:rFonts w:ascii="Ebrima" w:hAnsi="Ebrima" w:cs="Arial"/>
          <w:b/>
          <w:color w:val="000000" w:themeColor="text1"/>
          <w:sz w:val="20"/>
          <w:szCs w:val="20"/>
        </w:rPr>
      </w:pPr>
    </w:p>
    <w:p w14:paraId="0A2C4312" w14:textId="77777777" w:rsidR="00903D5C" w:rsidRPr="00137D8F" w:rsidRDefault="00903D5C" w:rsidP="00E965EF">
      <w:pPr>
        <w:spacing w:after="0" w:line="240" w:lineRule="auto"/>
        <w:jc w:val="both"/>
        <w:rPr>
          <w:rFonts w:ascii="Ebrima" w:hAnsi="Ebrima" w:cs="Arial"/>
          <w:b/>
          <w:color w:val="000000" w:themeColor="text1"/>
          <w:sz w:val="20"/>
          <w:szCs w:val="20"/>
        </w:rPr>
      </w:pPr>
      <w:bookmarkStart w:id="9" w:name="_Hlk156207543"/>
    </w:p>
    <w:p w14:paraId="5F15B12D" w14:textId="77777777" w:rsidR="00903D5C" w:rsidRPr="00137D8F" w:rsidRDefault="00903D5C" w:rsidP="00E965EF">
      <w:pPr>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5E3AE88F" w14:textId="77777777" w:rsidR="00903D5C" w:rsidRDefault="00903D5C" w:rsidP="00E965EF">
      <w:pPr>
        <w:spacing w:after="0" w:line="240" w:lineRule="auto"/>
        <w:jc w:val="both"/>
        <w:rPr>
          <w:rFonts w:ascii="Ebrima" w:hAnsi="Ebrima" w:cs="Arial"/>
          <w:sz w:val="20"/>
          <w:szCs w:val="20"/>
        </w:rPr>
      </w:pPr>
    </w:p>
    <w:p w14:paraId="14F88E4B" w14:textId="77777777" w:rsidR="00903D5C" w:rsidRPr="00137D8F" w:rsidRDefault="00903D5C" w:rsidP="00E965EF">
      <w:pPr>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1E778CA5" w14:textId="77777777" w:rsidR="00903D5C" w:rsidRPr="00137D8F" w:rsidRDefault="00903D5C" w:rsidP="00E965EF">
      <w:pPr>
        <w:spacing w:after="0" w:line="240" w:lineRule="auto"/>
        <w:jc w:val="both"/>
        <w:rPr>
          <w:rFonts w:ascii="Ebrima" w:hAnsi="Ebrima" w:cs="Arial"/>
          <w:sz w:val="20"/>
          <w:szCs w:val="20"/>
        </w:rPr>
      </w:pPr>
    </w:p>
    <w:p w14:paraId="6B5B4EA9" w14:textId="77777777" w:rsidR="00903D5C" w:rsidRPr="00137D8F" w:rsidRDefault="00903D5C" w:rsidP="00E965EF">
      <w:pPr>
        <w:spacing w:after="0" w:line="240" w:lineRule="auto"/>
        <w:ind w:left="33"/>
        <w:jc w:val="both"/>
        <w:rPr>
          <w:rFonts w:ascii="Ebrima" w:hAnsi="Ebrima"/>
          <w:bCs/>
          <w:sz w:val="20"/>
          <w:szCs w:val="20"/>
        </w:rPr>
      </w:pPr>
    </w:p>
    <w:p w14:paraId="28E5967E" w14:textId="77777777" w:rsidR="00903D5C" w:rsidRPr="00137D8F" w:rsidRDefault="00903D5C" w:rsidP="00E965EF">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0ACB253C" w14:textId="77777777" w:rsidR="00903D5C" w:rsidRPr="00137D8F" w:rsidRDefault="00903D5C" w:rsidP="00E965EF">
      <w:pPr>
        <w:tabs>
          <w:tab w:val="right" w:leader="dot" w:pos="9894"/>
        </w:tabs>
        <w:spacing w:after="0" w:line="240" w:lineRule="auto"/>
        <w:jc w:val="both"/>
        <w:rPr>
          <w:rFonts w:ascii="Ebrima" w:eastAsia="MS Mincho" w:hAnsi="Ebrima" w:cs="Arial"/>
          <w:sz w:val="20"/>
          <w:szCs w:val="20"/>
        </w:rPr>
      </w:pPr>
    </w:p>
    <w:p w14:paraId="2E6030E3" w14:textId="77777777" w:rsidR="00903D5C" w:rsidRPr="00137D8F" w:rsidRDefault="00903D5C" w:rsidP="00E965EF">
      <w:pPr>
        <w:tabs>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8"/>
    <w:bookmarkEnd w:id="9"/>
    <w:p w14:paraId="0EB81FB8" w14:textId="77777777" w:rsidR="00E05A99" w:rsidRPr="00137D8F" w:rsidRDefault="00E05A99" w:rsidP="00E965EF">
      <w:pPr>
        <w:spacing w:after="0" w:line="240" w:lineRule="auto"/>
        <w:jc w:val="both"/>
        <w:rPr>
          <w:rFonts w:ascii="Ebrima" w:hAnsi="Ebrima"/>
          <w:sz w:val="20"/>
          <w:szCs w:val="20"/>
        </w:rPr>
      </w:pPr>
    </w:p>
    <w:p w14:paraId="12BF70D2" w14:textId="77777777" w:rsidR="008B61F1" w:rsidRPr="00137D8F" w:rsidRDefault="008B61F1" w:rsidP="00E965EF">
      <w:pPr>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p w14:paraId="297F960B" w14:textId="09581237" w:rsidR="007B0DEE" w:rsidRPr="00137D8F" w:rsidRDefault="007B0DEE" w:rsidP="00E965EF">
      <w:pPr>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31AC68FD" w14:textId="77777777" w:rsidR="00903D5C" w:rsidRDefault="00903D5C" w:rsidP="00903D5C">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E4490D8" w14:textId="77777777" w:rsidR="00903D5C" w:rsidRPr="008046E1" w:rsidRDefault="00903D5C" w:rsidP="00903D5C">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7567F27D" w14:textId="6BDA8BBF" w:rsidR="00746238" w:rsidRPr="00DE15AF" w:rsidRDefault="00746238" w:rsidP="00746238">
      <w:pPr>
        <w:pStyle w:val="Notedebasdepage"/>
        <w:rPr>
          <w:rFonts w:ascii="Ebrima" w:hAnsi="Ebrima"/>
          <w:i/>
          <w:iCs/>
          <w:sz w:val="18"/>
          <w:szCs w:val="18"/>
        </w:rPr>
      </w:pPr>
      <w:r w:rsidRPr="00DE15AF">
        <w:rPr>
          <w:rStyle w:val="Appelnotedebasdep"/>
          <w:rFonts w:ascii="Ebrima" w:hAnsi="Ebrima"/>
          <w:i/>
          <w:iCs/>
          <w:sz w:val="18"/>
          <w:szCs w:val="18"/>
        </w:rPr>
        <w:footnoteRef/>
      </w:r>
      <w:r w:rsidRPr="00DE15AF">
        <w:rPr>
          <w:rFonts w:ascii="Ebrima" w:hAnsi="Ebrima"/>
          <w:i/>
          <w:iCs/>
          <w:sz w:val="18"/>
          <w:szCs w:val="18"/>
        </w:rPr>
        <w:t xml:space="preserve"> Le nombre est de 3 jours maximum</w:t>
      </w:r>
      <w:r>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Article 6 du décret n°92-1194 du 04.11.1992</w:t>
      </w:r>
    </w:p>
  </w:footnote>
  <w:footnote w:id="5">
    <w:p w14:paraId="3F1325D7" w14:textId="77777777" w:rsidR="00746238" w:rsidRPr="008046E1" w:rsidRDefault="00746238" w:rsidP="00746238">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5C9F7CA6"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6D7DDA72" w14:textId="77777777" w:rsidR="00746238" w:rsidRPr="008046E1" w:rsidRDefault="00746238" w:rsidP="00746238">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10324812"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403895E"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46B9C925" w14:textId="77777777" w:rsidR="00746238" w:rsidRPr="008046E1" w:rsidRDefault="00746238" w:rsidP="00746238">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 w:id="6">
    <w:p w14:paraId="60665CCB" w14:textId="15F8DBD9" w:rsidR="00746238" w:rsidRPr="007F2C9C" w:rsidRDefault="00746238" w:rsidP="00746238">
      <w:pPr>
        <w:pStyle w:val="Notedebasdepage"/>
        <w:rPr>
          <w:rFonts w:ascii="Ebrima" w:hAnsi="Ebrima"/>
          <w:i/>
          <w:iCs/>
          <w:sz w:val="18"/>
          <w:szCs w:val="18"/>
        </w:rPr>
      </w:pPr>
      <w:r w:rsidRPr="007F2C9C">
        <w:rPr>
          <w:rStyle w:val="Appelnotedebasdep"/>
          <w:rFonts w:ascii="Ebrima" w:hAnsi="Ebrima"/>
          <w:i/>
          <w:iCs/>
          <w:sz w:val="18"/>
          <w:szCs w:val="18"/>
        </w:rPr>
        <w:footnoteRef/>
      </w:r>
      <w:r w:rsidRPr="007F2C9C">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w:t>
      </w:r>
      <w:r w:rsidRPr="007F2C9C">
        <w:rPr>
          <w:rFonts w:ascii="Ebrima" w:hAnsi="Ebrima"/>
          <w:i/>
          <w:iCs/>
          <w:sz w:val="18"/>
          <w:szCs w:val="18"/>
        </w:rPr>
        <w:t>Article 11 du décret n°2003-1306 du 26.12.2003</w:t>
      </w:r>
      <w:r>
        <w:rPr>
          <w:rFonts w:ascii="Ebrima" w:hAnsi="Ebrima"/>
          <w:i/>
          <w:iCs/>
          <w:sz w:val="18"/>
          <w:szCs w:val="18"/>
        </w:rPr>
        <w:t xml:space="preserve">, article 2 du décret n°85-1250 du 26.11.1985, articles </w:t>
      </w:r>
      <w:r w:rsidR="00903D5C">
        <w:rPr>
          <w:rFonts w:ascii="Ebrima" w:hAnsi="Ebrima"/>
          <w:i/>
          <w:iCs/>
          <w:sz w:val="18"/>
          <w:szCs w:val="18"/>
        </w:rPr>
        <w:t>L.522-2 et L.522-5 du Code général de la fonction publique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433467">
    <w:abstractNumId w:val="9"/>
  </w:num>
  <w:num w:numId="2" w16cid:durableId="1071082552">
    <w:abstractNumId w:val="10"/>
  </w:num>
  <w:num w:numId="3" w16cid:durableId="1272862824">
    <w:abstractNumId w:val="3"/>
  </w:num>
  <w:num w:numId="4" w16cid:durableId="296110950">
    <w:abstractNumId w:val="8"/>
  </w:num>
  <w:num w:numId="5" w16cid:durableId="2064213584">
    <w:abstractNumId w:val="5"/>
  </w:num>
  <w:num w:numId="6" w16cid:durableId="567150456">
    <w:abstractNumId w:val="0"/>
  </w:num>
  <w:num w:numId="7" w16cid:durableId="1114791581">
    <w:abstractNumId w:val="11"/>
  </w:num>
  <w:num w:numId="8" w16cid:durableId="205334671">
    <w:abstractNumId w:val="7"/>
  </w:num>
  <w:num w:numId="9" w16cid:durableId="1083642232">
    <w:abstractNumId w:val="6"/>
  </w:num>
  <w:num w:numId="10" w16cid:durableId="1203903953">
    <w:abstractNumId w:val="1"/>
  </w:num>
  <w:num w:numId="11" w16cid:durableId="1784224866">
    <w:abstractNumId w:val="12"/>
  </w:num>
  <w:num w:numId="12" w16cid:durableId="290212870">
    <w:abstractNumId w:val="4"/>
  </w:num>
  <w:num w:numId="13" w16cid:durableId="9891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1F6F96"/>
    <w:rsid w:val="00215D15"/>
    <w:rsid w:val="00237361"/>
    <w:rsid w:val="00244619"/>
    <w:rsid w:val="00264FDE"/>
    <w:rsid w:val="00271AEC"/>
    <w:rsid w:val="002811DA"/>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F14"/>
    <w:rsid w:val="0033354E"/>
    <w:rsid w:val="00353E63"/>
    <w:rsid w:val="00364B38"/>
    <w:rsid w:val="00370B5E"/>
    <w:rsid w:val="0038126A"/>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6D15"/>
    <w:rsid w:val="006D5B3F"/>
    <w:rsid w:val="006F591D"/>
    <w:rsid w:val="007357F9"/>
    <w:rsid w:val="00742F60"/>
    <w:rsid w:val="00746238"/>
    <w:rsid w:val="0075449E"/>
    <w:rsid w:val="00765842"/>
    <w:rsid w:val="0076767F"/>
    <w:rsid w:val="00771480"/>
    <w:rsid w:val="0078211B"/>
    <w:rsid w:val="007A165C"/>
    <w:rsid w:val="007B0DEE"/>
    <w:rsid w:val="007B24E1"/>
    <w:rsid w:val="007B7ACA"/>
    <w:rsid w:val="007E6B3C"/>
    <w:rsid w:val="007F2A1C"/>
    <w:rsid w:val="008025A7"/>
    <w:rsid w:val="008046E1"/>
    <w:rsid w:val="00805D85"/>
    <w:rsid w:val="008213E2"/>
    <w:rsid w:val="0083452F"/>
    <w:rsid w:val="008556D9"/>
    <w:rsid w:val="0086146E"/>
    <w:rsid w:val="00870610"/>
    <w:rsid w:val="00880727"/>
    <w:rsid w:val="0088697E"/>
    <w:rsid w:val="00893AEB"/>
    <w:rsid w:val="008B1B84"/>
    <w:rsid w:val="008B61F1"/>
    <w:rsid w:val="008C7903"/>
    <w:rsid w:val="00903D5C"/>
    <w:rsid w:val="00904C6A"/>
    <w:rsid w:val="0091007D"/>
    <w:rsid w:val="00915F1C"/>
    <w:rsid w:val="00917B64"/>
    <w:rsid w:val="00921E06"/>
    <w:rsid w:val="00922476"/>
    <w:rsid w:val="00932BE2"/>
    <w:rsid w:val="00941EA6"/>
    <w:rsid w:val="009472DF"/>
    <w:rsid w:val="009564C0"/>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3735"/>
    <w:rsid w:val="00BE0AAC"/>
    <w:rsid w:val="00BE4B61"/>
    <w:rsid w:val="00C16E13"/>
    <w:rsid w:val="00C17FDF"/>
    <w:rsid w:val="00C25216"/>
    <w:rsid w:val="00C26189"/>
    <w:rsid w:val="00C3776E"/>
    <w:rsid w:val="00C41EF0"/>
    <w:rsid w:val="00C507A1"/>
    <w:rsid w:val="00C55B34"/>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37838"/>
    <w:rsid w:val="00E55D7D"/>
    <w:rsid w:val="00E86FE7"/>
    <w:rsid w:val="00E901C1"/>
    <w:rsid w:val="00E965EF"/>
    <w:rsid w:val="00E97E53"/>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0090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24</TotalTime>
  <Pages>3</Pages>
  <Words>763</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Modèle d'arrêté portant exclusion temporaire de fonctions de 1 à 3 jours d'un fonctionnaire stagiaire</vt:lpstr>
    </vt:vector>
  </TitlesOfParts>
  <Manager>laurent.gougeon@cdg45.fr</Manager>
  <Company>CDG 45</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exclusion temporaire de fonctions de 1 à 3 jours d'un fonctionnaire stagiaire</dc:title>
  <dc:subject/>
  <dc:creator>laurent.gougeon@cdg45.fr</dc:creator>
  <cp:keywords>Modèle;arrêté;discipline, blâme, titulaire;stagiaire</cp:keywords>
  <dc:description/>
  <cp:lastModifiedBy>Laurent GOUGEON</cp:lastModifiedBy>
  <cp:revision>5</cp:revision>
  <cp:lastPrinted>2020-04-08T06:34:00Z</cp:lastPrinted>
  <dcterms:created xsi:type="dcterms:W3CDTF">2024-06-28T08:35:00Z</dcterms:created>
  <dcterms:modified xsi:type="dcterms:W3CDTF">2024-07-10T12:45:00Z</dcterms:modified>
</cp:coreProperties>
</file>