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65AD20AC" w14:textId="77777777" w:rsidR="008C4DA3" w:rsidRPr="00F2481D" w:rsidRDefault="0011021F" w:rsidP="008C4DA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8C4DA3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agent contractuel de droit public</w:t>
      </w:r>
    </w:p>
    <w:p w14:paraId="7EA1FFC0" w14:textId="302BFF66" w:rsidR="00EC6F0A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pour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CE1889">
        <w:rPr>
          <w:rFonts w:ascii="Ebrima" w:hAnsi="Ebrima"/>
          <w:b/>
          <w:bCs/>
          <w:i/>
          <w:color w:val="000000" w:themeColor="text1"/>
          <w:sz w:val="28"/>
          <w:szCs w:val="28"/>
        </w:rPr>
        <w:t>suivre son conjoint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2EE2A7AB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C6F0A">
        <w:rPr>
          <w:rFonts w:ascii="Ebrima" w:hAnsi="Ebrima"/>
          <w:b/>
          <w:bCs/>
          <w:color w:val="000000" w:themeColor="text1"/>
          <w:sz w:val="24"/>
          <w:szCs w:val="24"/>
        </w:rPr>
        <w:t>octroi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</w:t>
      </w:r>
      <w:r w:rsidR="00CE1889">
        <w:rPr>
          <w:rFonts w:ascii="Ebrima" w:hAnsi="Ebrima"/>
          <w:b/>
          <w:bCs/>
          <w:color w:val="000000" w:themeColor="text1"/>
          <w:sz w:val="24"/>
          <w:szCs w:val="24"/>
        </w:rPr>
        <w:t>suivre son conjoint</w:t>
      </w:r>
    </w:p>
    <w:p w14:paraId="29F0D796" w14:textId="43ACDD18" w:rsidR="002B30A1" w:rsidRPr="00137D8F" w:rsidRDefault="00EC6F0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EC6F0A" w:rsidRDefault="00630280" w:rsidP="00EC6F0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2F9DBFD9" w14:textId="0A647B19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EC6F0A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EC6F0A">
        <w:rPr>
          <w:rFonts w:ascii="Ebrima" w:hAnsi="Ebrima" w:cs="Arial"/>
          <w:i/>
          <w:sz w:val="20"/>
          <w:szCs w:val="20"/>
        </w:rPr>
        <w:t>-Présidente</w:t>
      </w:r>
      <w:r w:rsidRPr="00EC6F0A">
        <w:rPr>
          <w:rFonts w:ascii="Ebrima" w:hAnsi="Ebrima" w:cs="Arial"/>
          <w:i/>
          <w:sz w:val="20"/>
          <w:szCs w:val="20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EC6F0A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EC6F0A" w:rsidRDefault="00A65A0B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Pr="00EC6F0A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EC6F0A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EC6F0A" w:rsidRDefault="00EB20BF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EC6F0A" w:rsidRDefault="00EB20BF" w:rsidP="00EC6F0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C6F0A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 w:rsidRPr="00EC6F0A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 w:rsidRPr="00EC6F0A">
        <w:rPr>
          <w:rFonts w:ascii="Ebrima" w:hAnsi="Ebrima"/>
          <w:bCs/>
          <w:sz w:val="20"/>
          <w:szCs w:val="20"/>
        </w:rPr>
        <w:t xml:space="preserve"> 12 bis, </w:t>
      </w:r>
      <w:r w:rsidR="0011021F" w:rsidRPr="00EC6F0A">
        <w:rPr>
          <w:rFonts w:ascii="Ebrima" w:hAnsi="Ebrima"/>
          <w:bCs/>
          <w:sz w:val="20"/>
          <w:szCs w:val="20"/>
        </w:rPr>
        <w:t>14 bis</w:t>
      </w:r>
      <w:r w:rsidRPr="00EC6F0A">
        <w:rPr>
          <w:rFonts w:ascii="Ebrima" w:hAnsi="Ebrima"/>
          <w:bCs/>
          <w:sz w:val="20"/>
          <w:szCs w:val="20"/>
        </w:rPr>
        <w:t> </w:t>
      </w:r>
      <w:r w:rsidR="00B43257" w:rsidRPr="00EC6F0A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 w:rsidRPr="00EC6F0A">
        <w:rPr>
          <w:rFonts w:ascii="Ebrima" w:hAnsi="Ebrima"/>
          <w:bCs/>
          <w:sz w:val="20"/>
          <w:szCs w:val="20"/>
        </w:rPr>
        <w:t>octies</w:t>
      </w:r>
      <w:proofErr w:type="spellEnd"/>
      <w:r w:rsidR="00B43257" w:rsidRPr="00EC6F0A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B2BCCA9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</w:t>
      </w:r>
      <w:r w:rsidR="00EC6F0A">
        <w:rPr>
          <w:rFonts w:ascii="Ebrima" w:hAnsi="Ebrima"/>
          <w:bCs/>
          <w:sz w:val="20"/>
          <w:szCs w:val="20"/>
        </w:rPr>
        <w:t>son article</w:t>
      </w:r>
      <w:r w:rsidR="00772E53" w:rsidRPr="00EC6F0A">
        <w:rPr>
          <w:rFonts w:ascii="Ebrima" w:hAnsi="Ebrima"/>
          <w:bCs/>
          <w:sz w:val="20"/>
          <w:szCs w:val="20"/>
        </w:rPr>
        <w:t xml:space="preserve"> </w:t>
      </w:r>
      <w:r w:rsidR="00EC6F0A">
        <w:rPr>
          <w:rFonts w:ascii="Ebrima" w:hAnsi="Ebrima"/>
          <w:bCs/>
          <w:sz w:val="20"/>
          <w:szCs w:val="20"/>
        </w:rPr>
        <w:t>136</w:t>
      </w:r>
      <w:r w:rsidR="00772E53" w:rsidRPr="00EC6F0A">
        <w:rPr>
          <w:rFonts w:ascii="Ebrima" w:hAnsi="Ebrima"/>
          <w:bCs/>
          <w:sz w:val="20"/>
          <w:szCs w:val="20"/>
        </w:rPr>
        <w:t>,</w:t>
      </w:r>
    </w:p>
    <w:p w14:paraId="3BDF194A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720F519" w14:textId="6B53403E" w:rsidR="00EC6F0A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le décret </w:t>
      </w:r>
      <w:r w:rsidR="00EC6F0A" w:rsidRPr="00EC6F0A">
        <w:rPr>
          <w:rFonts w:ascii="Ebrima" w:hAnsi="Ebrima"/>
          <w:bCs/>
          <w:sz w:val="20"/>
          <w:szCs w:val="20"/>
        </w:rPr>
        <w:t>n°88-145 du 15 février 1988</w:t>
      </w:r>
      <w:r w:rsidR="00EC6F0A">
        <w:rPr>
          <w:rFonts w:ascii="Ebrima" w:hAnsi="Ebrima"/>
          <w:bCs/>
          <w:sz w:val="20"/>
          <w:szCs w:val="20"/>
        </w:rPr>
        <w:t xml:space="preserve"> </w:t>
      </w:r>
      <w:r w:rsidR="00EC6F0A" w:rsidRPr="00EC6F0A">
        <w:rPr>
          <w:rFonts w:ascii="Ebrima" w:hAnsi="Ebrima"/>
          <w:bCs/>
          <w:sz w:val="20"/>
          <w:szCs w:val="20"/>
        </w:rPr>
        <w:t>pris pour l'application de l'article 136 de la loi du 26 janvier 1984 modifiée portant dispositions statutaires relatives à la fonction publique territoriale et relatif aux agents contractuels de la fonction publique territoriale</w:t>
      </w:r>
      <w:r w:rsidR="00300A13">
        <w:rPr>
          <w:rFonts w:ascii="Ebrima" w:hAnsi="Ebrima"/>
          <w:bCs/>
          <w:sz w:val="20"/>
          <w:szCs w:val="20"/>
        </w:rPr>
        <w:t>, notamment ses articles 1</w:t>
      </w:r>
      <w:r w:rsidR="008C4DA3">
        <w:rPr>
          <w:rFonts w:ascii="Ebrima" w:hAnsi="Ebrima"/>
          <w:bCs/>
          <w:sz w:val="20"/>
          <w:szCs w:val="20"/>
        </w:rPr>
        <w:t>5</w:t>
      </w:r>
      <w:r w:rsidR="00300A13">
        <w:rPr>
          <w:rFonts w:ascii="Ebrima" w:hAnsi="Ebrima"/>
          <w:bCs/>
          <w:sz w:val="20"/>
          <w:szCs w:val="20"/>
        </w:rPr>
        <w:t>,18-1 et 33</w:t>
      </w:r>
    </w:p>
    <w:p w14:paraId="30C7C84F" w14:textId="77777777" w:rsidR="0011021F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1"/>
    <w:p w14:paraId="6096670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DBC817E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73D48853" w14:textId="77777777" w:rsidR="008C4DA3" w:rsidRDefault="008C4DA3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840459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08892383" w14:textId="39C28482" w:rsidR="00EC6F0A" w:rsidRPr="00A4522F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 w:rsidR="00A4522F">
        <w:rPr>
          <w:rFonts w:ascii="Ebrima" w:hAnsi="Ebrima"/>
          <w:bCs/>
          <w:sz w:val="20"/>
          <w:szCs w:val="20"/>
        </w:rPr>
        <w:t xml:space="preserve"> </w:t>
      </w:r>
      <w:r w:rsidR="00A4522F" w:rsidRPr="00A4522F">
        <w:rPr>
          <w:rFonts w:ascii="Ebrima" w:hAnsi="Ebrima"/>
          <w:bCs/>
          <w:i/>
          <w:sz w:val="20"/>
          <w:szCs w:val="20"/>
        </w:rPr>
        <w:t>(date)</w:t>
      </w:r>
    </w:p>
    <w:p w14:paraId="4D3FBB64" w14:textId="77777777" w:rsidR="00857A28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8300D3A" w14:textId="45857614" w:rsidR="008C4DA3" w:rsidRDefault="008C4DA3" w:rsidP="008C4DA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</w:t>
      </w:r>
      <w:r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 </w:t>
      </w:r>
      <w:r w:rsidR="00CE1889">
        <w:rPr>
          <w:rFonts w:ascii="Ebrima" w:hAnsi="Ebrima"/>
          <w:bCs/>
          <w:sz w:val="20"/>
          <w:szCs w:val="20"/>
        </w:rPr>
        <w:t>suivre son conjoint Ou suivre son partenaire avec lequel il est lié par un PACS</w:t>
      </w:r>
      <w:r w:rsidR="00CE1889" w:rsidRPr="00B4325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en </w:t>
      </w:r>
      <w:r>
        <w:rPr>
          <w:rFonts w:ascii="Ebrima" w:hAnsi="Ebrima"/>
          <w:bCs/>
          <w:sz w:val="20"/>
          <w:szCs w:val="20"/>
        </w:rPr>
        <w:t xml:space="preserve">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A4522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46784E66" w14:textId="77777777" w:rsidR="008C4DA3" w:rsidRDefault="008C4DA3" w:rsidP="008C4DA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0648137" w14:textId="77777777" w:rsidR="008C4DA3" w:rsidRDefault="008C4DA3" w:rsidP="008C4DA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Considérant que l’agent </w:t>
      </w:r>
      <w:proofErr w:type="gramStart"/>
      <w:r>
        <w:rPr>
          <w:rFonts w:ascii="Ebrima" w:hAnsi="Ebrima"/>
          <w:bCs/>
          <w:sz w:val="20"/>
          <w:szCs w:val="20"/>
        </w:rPr>
        <w:t>dispose</w:t>
      </w:r>
      <w:proofErr w:type="gramEnd"/>
      <w:r>
        <w:rPr>
          <w:rFonts w:ascii="Ebrima" w:hAnsi="Ebrima"/>
          <w:bCs/>
          <w:sz w:val="20"/>
          <w:szCs w:val="20"/>
        </w:rPr>
        <w:t xml:space="preserve"> d’une ancienneté supérieure à un an,</w:t>
      </w:r>
    </w:p>
    <w:p w14:paraId="43C63E93" w14:textId="77777777" w:rsidR="00A4522F" w:rsidRDefault="00A4522F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75B751B" w14:textId="77777777" w:rsidR="00A4522F" w:rsidRDefault="00A4522F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Considérant que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a informé par écrit </w:t>
      </w:r>
      <w:r>
        <w:rPr>
          <w:rFonts w:ascii="Ebrima" w:hAnsi="Ebrima"/>
          <w:bCs/>
          <w:sz w:val="20"/>
          <w:szCs w:val="20"/>
        </w:rPr>
        <w:t xml:space="preserve">Monsieur ou Madame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i/>
          <w:sz w:val="20"/>
          <w:szCs w:val="20"/>
        </w:rPr>
        <w:t xml:space="preserve">le Maire ou </w:t>
      </w:r>
      <w:proofErr w:type="spellStart"/>
      <w:r w:rsidRPr="00B43257">
        <w:rPr>
          <w:rFonts w:ascii="Ebrima" w:hAnsi="Ebrima"/>
          <w:bCs/>
          <w:i/>
          <w:sz w:val="20"/>
          <w:szCs w:val="20"/>
        </w:rPr>
        <w:t>le</w:t>
      </w:r>
      <w:r>
        <w:rPr>
          <w:rFonts w:ascii="Ebrima" w:hAnsi="Ebrima"/>
          <w:bCs/>
          <w:i/>
          <w:sz w:val="20"/>
          <w:szCs w:val="20"/>
        </w:rPr>
        <w:t>-la</w:t>
      </w:r>
      <w:proofErr w:type="spellEnd"/>
      <w:r>
        <w:rPr>
          <w:rFonts w:ascii="Ebrima" w:hAnsi="Ebrima"/>
          <w:bCs/>
          <w:i/>
          <w:sz w:val="20"/>
          <w:szCs w:val="20"/>
        </w:rPr>
        <w:t xml:space="preserve"> Présidente-</w:t>
      </w:r>
      <w:r w:rsidRPr="00B43257">
        <w:rPr>
          <w:rFonts w:ascii="Ebrima" w:hAnsi="Ebrima"/>
          <w:bCs/>
          <w:i/>
          <w:sz w:val="20"/>
          <w:szCs w:val="20"/>
        </w:rPr>
        <w:t>Président</w:t>
      </w:r>
      <w:r w:rsidRPr="00B43257">
        <w:rPr>
          <w:rFonts w:ascii="Ebrima" w:hAnsi="Ebrima"/>
          <w:bCs/>
          <w:sz w:val="20"/>
          <w:szCs w:val="20"/>
        </w:rPr>
        <w:t xml:space="preserve"> de </w:t>
      </w:r>
      <w:r w:rsidRPr="005E3307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(dénomination de la collectivité territoriale ou de l’établissement public)</w:t>
      </w:r>
      <w:r w:rsidRPr="00B43257">
        <w:rPr>
          <w:rFonts w:ascii="Ebrima" w:hAnsi="Ebrima"/>
          <w:bCs/>
          <w:sz w:val="20"/>
          <w:szCs w:val="20"/>
        </w:rPr>
        <w:t xml:space="preserve"> de son intention d’exercer une activité privée</w:t>
      </w:r>
      <w:r w:rsidRPr="00B43257">
        <w:rPr>
          <w:rFonts w:ascii="Ebrima" w:hAnsi="Ebrima"/>
          <w:bCs/>
          <w:i/>
          <w:sz w:val="20"/>
          <w:szCs w:val="20"/>
        </w:rPr>
        <w:t>,</w:t>
      </w:r>
    </w:p>
    <w:p w14:paraId="34BB2560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4244D886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</w:t>
      </w:r>
      <w:r w:rsidR="00CE1889">
        <w:rPr>
          <w:rFonts w:ascii="Ebrima" w:hAnsi="Ebrima"/>
          <w:sz w:val="20"/>
          <w:szCs w:val="20"/>
        </w:rPr>
        <w:t>ce congé est de droit</w:t>
      </w:r>
      <w:r w:rsidRPr="00B43257">
        <w:rPr>
          <w:rFonts w:ascii="Ebrima" w:hAnsi="Ebrima"/>
          <w:sz w:val="20"/>
          <w:szCs w:val="20"/>
        </w:rPr>
        <w:t>,</w:t>
      </w:r>
    </w:p>
    <w:p w14:paraId="424A856F" w14:textId="77777777" w:rsidR="00C17F5A" w:rsidRDefault="00C17F5A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5DA8C5B6" w:rsidR="005E3307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242D1A">
        <w:rPr>
          <w:rFonts w:ascii="Ebrima" w:hAnsi="Ebrima"/>
          <w:sz w:val="20"/>
          <w:szCs w:val="20"/>
        </w:rPr>
        <w:t xml:space="preserve">congé pour </w:t>
      </w:r>
      <w:r w:rsidR="00CE1889">
        <w:rPr>
          <w:rFonts w:ascii="Ebrima" w:hAnsi="Ebrima"/>
          <w:bCs/>
          <w:sz w:val="20"/>
          <w:szCs w:val="20"/>
        </w:rPr>
        <w:t>suivre son conjoint Ou suivre son partenaire avec lequel il est lié par un PACS</w:t>
      </w:r>
      <w:r w:rsidR="008C4DA3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 w:rsidR="00242D1A">
        <w:rPr>
          <w:rFonts w:ascii="Ebrima" w:hAnsi="Ebrima"/>
          <w:bCs/>
          <w:i/>
          <w:sz w:val="20"/>
          <w:szCs w:val="20"/>
        </w:rPr>
        <w:t>durée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79034490" w14:textId="77777777" w:rsidR="00C17F5A" w:rsidRDefault="00C17F5A" w:rsidP="00CC42E6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2E07DFA" w14:textId="0BF9312E" w:rsidR="008C4DA3" w:rsidRPr="005E3307" w:rsidRDefault="008C4DA3" w:rsidP="008C4DA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</w:t>
      </w:r>
      <w:r>
        <w:rPr>
          <w:rFonts w:ascii="Ebrima" w:hAnsi="Ebrima" w:cs="Arial"/>
          <w:color w:val="000000" w:themeColor="text1"/>
          <w:sz w:val="20"/>
          <w:szCs w:val="20"/>
        </w:rPr>
        <w:t>du congé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pour </w:t>
      </w:r>
      <w:r w:rsidR="00CE1889">
        <w:rPr>
          <w:rFonts w:ascii="Ebrima" w:hAnsi="Ebrima"/>
          <w:bCs/>
          <w:sz w:val="20"/>
          <w:szCs w:val="20"/>
        </w:rPr>
        <w:t>suivre son conjoint Ou suivre son partenaire avec lequel il est lié par un PACS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est de 3 ans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renouvelable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s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dans la limite </w:t>
      </w:r>
      <w:r>
        <w:rPr>
          <w:rFonts w:ascii="Ebrima" w:hAnsi="Ebrima" w:cs="Arial"/>
          <w:color w:val="000000" w:themeColor="text1"/>
          <w:sz w:val="20"/>
          <w:szCs w:val="20"/>
        </w:rPr>
        <w:t>de la durée du  contrat</w:t>
      </w:r>
      <w:r w:rsidRPr="00EC6F0A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conclu </w:t>
      </w:r>
      <w:r w:rsidRPr="00EC6F0A">
        <w:rPr>
          <w:rFonts w:ascii="Ebrima" w:hAnsi="Ebrima" w:cs="Arial"/>
          <w:color w:val="000000" w:themeColor="text1"/>
          <w:sz w:val="20"/>
          <w:szCs w:val="20"/>
        </w:rPr>
        <w:t>avec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l’agent</w:t>
      </w:r>
      <w:r w:rsidRPr="00EC6F0A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et si les conditions requises demeurent réunies.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6208D216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 xml:space="preserve"> ni n’acquerra aucun droit à pension.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3FD3D20" w14:textId="77777777" w:rsidR="00A4522F" w:rsidRPr="00CC42E6" w:rsidRDefault="00A4522F" w:rsidP="00A4522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051EE5D8" w14:textId="77777777" w:rsidR="00A4522F" w:rsidRDefault="00A4522F" w:rsidP="00A4522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D64548E" w14:textId="77777777" w:rsidR="00A4522F" w:rsidRDefault="00A4522F" w:rsidP="00A4522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6E040E"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’autorité territoriale, deux mois avant le début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de cette activité. Le silence gardé par l’autorité territoriale pendant ce délai 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4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2F87C08C" w14:textId="77777777" w:rsidR="00857A28" w:rsidRDefault="00857A28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6494BC43" w:rsidR="00552018" w:rsidRPr="006E040E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2" w:name="_GoBack"/>
      <w:bookmarkEnd w:id="2"/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4D76A48" w14:textId="034A28C0" w:rsidR="008D1D65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L’agent devra solliciter sa réintégration ou le renouvellement de 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>son congé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trois mois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 xml:space="preserve"> au moins avant l’expiration du congé en cours par lettre recommandée avec accusé de réception.</w:t>
      </w:r>
      <w:r w:rsidR="008D1D65">
        <w:rPr>
          <w:rFonts w:ascii="Ebrima" w:hAnsi="Ebrima" w:cs="Arial"/>
          <w:color w:val="000000" w:themeColor="text1"/>
          <w:sz w:val="20"/>
          <w:szCs w:val="20"/>
        </w:rPr>
        <w:t xml:space="preserve"> Il sera réemployé, au terme du congé dans son précédent emploi.</w:t>
      </w:r>
    </w:p>
    <w:p w14:paraId="5A22637D" w14:textId="77777777" w:rsidR="00857A28" w:rsidRDefault="00857A28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44F8AD3" w14:textId="115BB322" w:rsidR="00857A28" w:rsidRDefault="00857A28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Si l'agent n'a pas fait connaître sa décision dans le délai </w:t>
      </w:r>
      <w:r>
        <w:rPr>
          <w:rFonts w:ascii="Ebrima" w:hAnsi="Ebrima" w:cs="Arial"/>
          <w:color w:val="000000" w:themeColor="text1"/>
          <w:sz w:val="20"/>
          <w:szCs w:val="20"/>
        </w:rPr>
        <w:t>de 3 mois précité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est présumé renoncer à son emploi. L'autorité territoriale informe l'agent sans délai, par lettre recommandée avec demande 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lastRenderedPageBreak/>
        <w:t>d'avis de réception, des conséquences de son silence. En l'absence de réponse de l'agent dans un délai de quinze jours à compter de la réception de ce courrier, il est mis fin, de plein droit et sans indemnités, au terme du congé, au contrat de l'agent.</w:t>
      </w:r>
    </w:p>
    <w:p w14:paraId="1DF525E1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09F4CFA" w14:textId="77777777" w:rsid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 dans son précédent emploi, il bénéficie d'une priorité pour occuper un emploi similaire assorti d'une rémunération équivalente.</w:t>
      </w:r>
    </w:p>
    <w:p w14:paraId="252ED49D" w14:textId="77777777" w:rsidR="008D1D65" w:rsidRPr="005E3307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9C0328" w14:textId="462AFB30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 6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2131F36B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5814B34" w14:textId="77777777" w:rsidR="00030BCB" w:rsidRDefault="008D1D65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L'agent peut demander 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qu'il soit mis fin au congé avant le terme initialement fixé. Cette demande est adressée à l'autorité territoriale en respectant un préavis de trois </w:t>
      </w:r>
      <w:r>
        <w:rPr>
          <w:rFonts w:ascii="Ebrima" w:hAnsi="Ebrima" w:cs="Arial"/>
          <w:color w:val="000000" w:themeColor="text1"/>
          <w:sz w:val="20"/>
          <w:szCs w:val="20"/>
        </w:rPr>
        <w:t>mois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>.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>Au terme de ce préavis, il est réemployé dans son précédent emploi.</w:t>
      </w:r>
      <w:r w:rsidR="00030BCB" w:rsidRPr="00030BC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69402CC" w14:textId="77777777" w:rsidR="00030BCB" w:rsidRDefault="00030BCB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7C1509F" w14:textId="4C2EB2F3" w:rsidR="00030BCB" w:rsidRDefault="00030BCB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 dans son précédent emploi, il bénéficie d'une priorité pour occuper un emploi similaire assorti d'une rémunération équivalente.</w:t>
      </w:r>
    </w:p>
    <w:p w14:paraId="1E93CA66" w14:textId="0E1820CC" w:rsidR="008D1D65" w:rsidRP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6C861C1" w14:textId="32A18397" w:rsidR="008D1D65" w:rsidRP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Toutefois, en cas de motif grave, notamment en cas de diminution des revenus du ménage, 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>le préavis de 3 mois n’est pas appliqué et l’examen des possibilités de réemploi s’applique dès réception du courrier par l’autorité territoriale.</w:t>
      </w:r>
    </w:p>
    <w:p w14:paraId="713E7B8D" w14:textId="77777777" w:rsidR="008D1D65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EB8CF67" w14:textId="79F339F9" w:rsidR="008D1D65" w:rsidRPr="006E040E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0516CA6F" w14:textId="77777777" w:rsidR="008D1D65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7DF78E" w14:textId="4F0A10F6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réintégration reste subordonnée à la vérification par un médecin </w:t>
      </w:r>
      <w:r w:rsidR="008D1D65">
        <w:rPr>
          <w:rFonts w:ascii="Ebrima" w:hAnsi="Ebrima" w:cs="Arial"/>
          <w:color w:val="000000" w:themeColor="text1"/>
          <w:sz w:val="20"/>
          <w:szCs w:val="20"/>
        </w:rPr>
        <w:t xml:space="preserve">agréé de l’aptitude physique de l’agent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à l’exercice des fonctions.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94A558" w14:textId="030407FC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30BCB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4CB31235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30BCB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6A7BEDE0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30BCB">
        <w:rPr>
          <w:rFonts w:ascii="Ebrima" w:hAnsi="Ebrima" w:cs="Arial"/>
          <w:b/>
          <w:color w:val="000000" w:themeColor="text1"/>
          <w:sz w:val="20"/>
          <w:szCs w:val="20"/>
        </w:rPr>
        <w:t>10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33895" w14:textId="77777777" w:rsidR="00E1001E" w:rsidRDefault="00E1001E" w:rsidP="00617C71">
      <w:pPr>
        <w:spacing w:after="0" w:line="240" w:lineRule="auto"/>
      </w:pPr>
      <w:r>
        <w:separator/>
      </w:r>
    </w:p>
  </w:endnote>
  <w:endnote w:type="continuationSeparator" w:id="0">
    <w:p w14:paraId="25A4A1B8" w14:textId="77777777" w:rsidR="00E1001E" w:rsidRDefault="00E1001E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8392C" w14:textId="77777777" w:rsidR="00E1001E" w:rsidRDefault="00E1001E" w:rsidP="00617C71">
      <w:pPr>
        <w:spacing w:after="0" w:line="240" w:lineRule="auto"/>
      </w:pPr>
      <w:r>
        <w:separator/>
      </w:r>
    </w:p>
  </w:footnote>
  <w:footnote w:type="continuationSeparator" w:id="0">
    <w:p w14:paraId="18F32652" w14:textId="77777777" w:rsidR="00E1001E" w:rsidRDefault="00E1001E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7ABDCC81" w14:textId="77777777" w:rsidR="008C4DA3" w:rsidRPr="00A4522F" w:rsidRDefault="008C4DA3" w:rsidP="008C4DA3">
      <w:pPr>
        <w:pStyle w:val="Notedebasdepage"/>
        <w:rPr>
          <w:rFonts w:ascii="Ebrima" w:hAnsi="Ebrima"/>
          <w:i/>
          <w:sz w:val="18"/>
          <w:szCs w:val="18"/>
        </w:rPr>
      </w:pPr>
      <w:r w:rsidRPr="00A4522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A4522F">
        <w:rPr>
          <w:rFonts w:ascii="Ebrima" w:hAnsi="Ebrima"/>
          <w:i/>
          <w:sz w:val="18"/>
          <w:szCs w:val="18"/>
        </w:rPr>
        <w:t xml:space="preserve"> La demande </w:t>
      </w:r>
      <w:r>
        <w:rPr>
          <w:rFonts w:ascii="Ebrima" w:hAnsi="Ebrima"/>
          <w:i/>
          <w:sz w:val="18"/>
          <w:szCs w:val="18"/>
        </w:rPr>
        <w:t xml:space="preserve">adressée en lettre recommandée avec accusé de réception </w:t>
      </w:r>
      <w:r w:rsidRPr="00A4522F">
        <w:rPr>
          <w:rFonts w:ascii="Ebrima" w:hAnsi="Ebrima"/>
          <w:i/>
          <w:sz w:val="18"/>
          <w:szCs w:val="18"/>
        </w:rPr>
        <w:t xml:space="preserve">doit être reçue 2 mois au moins avant le début du congé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15 du décret n°88-145 du 15 février 1988</w:t>
      </w:r>
    </w:p>
  </w:footnote>
  <w:footnote w:id="3">
    <w:p w14:paraId="5E5B7389" w14:textId="5CB94868" w:rsidR="008C4DA3" w:rsidRPr="005E3307" w:rsidRDefault="008C4DA3" w:rsidP="008C4DA3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>
        <w:rPr>
          <w:rFonts w:ascii="Ebrima" w:hAnsi="Ebrima"/>
          <w:i/>
          <w:sz w:val="18"/>
          <w:szCs w:val="18"/>
        </w:rPr>
        <w:t xml:space="preserve">3 </w:t>
      </w:r>
      <w:r w:rsidRPr="005E3307">
        <w:rPr>
          <w:rFonts w:ascii="Ebrima" w:hAnsi="Ebrima"/>
          <w:i/>
          <w:sz w:val="18"/>
          <w:szCs w:val="18"/>
        </w:rPr>
        <w:t xml:space="preserve">ans </w:t>
      </w:r>
      <w:r>
        <w:rPr>
          <w:rFonts w:ascii="Ebrima" w:hAnsi="Ebrima"/>
          <w:i/>
          <w:sz w:val="18"/>
          <w:szCs w:val="18"/>
        </w:rPr>
        <w:t xml:space="preserve">renouvelables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15 du décret n°88-145 du 15 février 1988</w:t>
      </w:r>
    </w:p>
  </w:footnote>
  <w:footnote w:id="4">
    <w:p w14:paraId="5D0C9131" w14:textId="77777777" w:rsidR="00A4522F" w:rsidRPr="009E406F" w:rsidRDefault="00A4522F" w:rsidP="00A4522F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0BCB"/>
    <w:rsid w:val="00060264"/>
    <w:rsid w:val="0006114E"/>
    <w:rsid w:val="00061A36"/>
    <w:rsid w:val="000863F2"/>
    <w:rsid w:val="000B3EBC"/>
    <w:rsid w:val="000D3B77"/>
    <w:rsid w:val="000F430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869"/>
    <w:rsid w:val="001E5A42"/>
    <w:rsid w:val="001F61EB"/>
    <w:rsid w:val="00215D15"/>
    <w:rsid w:val="00237361"/>
    <w:rsid w:val="00242D1A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0A13"/>
    <w:rsid w:val="00320DC9"/>
    <w:rsid w:val="00320FFE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A6F00"/>
    <w:rsid w:val="007B0DEE"/>
    <w:rsid w:val="007E6B3C"/>
    <w:rsid w:val="007F2A1C"/>
    <w:rsid w:val="008025A7"/>
    <w:rsid w:val="00805D85"/>
    <w:rsid w:val="008213E2"/>
    <w:rsid w:val="0083452F"/>
    <w:rsid w:val="008556D9"/>
    <w:rsid w:val="00857A28"/>
    <w:rsid w:val="0086146E"/>
    <w:rsid w:val="00870610"/>
    <w:rsid w:val="00874616"/>
    <w:rsid w:val="00880727"/>
    <w:rsid w:val="0088697E"/>
    <w:rsid w:val="00893AEB"/>
    <w:rsid w:val="008B1B84"/>
    <w:rsid w:val="008C4DA3"/>
    <w:rsid w:val="008C7903"/>
    <w:rsid w:val="008D1D65"/>
    <w:rsid w:val="00904C6A"/>
    <w:rsid w:val="0091007D"/>
    <w:rsid w:val="00915F1C"/>
    <w:rsid w:val="00917B64"/>
    <w:rsid w:val="00921E06"/>
    <w:rsid w:val="00922476"/>
    <w:rsid w:val="00934B82"/>
    <w:rsid w:val="0093643C"/>
    <w:rsid w:val="009472DF"/>
    <w:rsid w:val="009852C8"/>
    <w:rsid w:val="009871F6"/>
    <w:rsid w:val="009A56F6"/>
    <w:rsid w:val="009B1A8A"/>
    <w:rsid w:val="009D734B"/>
    <w:rsid w:val="009E406F"/>
    <w:rsid w:val="009E4B3E"/>
    <w:rsid w:val="009F3469"/>
    <w:rsid w:val="009F5930"/>
    <w:rsid w:val="009F6B80"/>
    <w:rsid w:val="00A057BD"/>
    <w:rsid w:val="00A14F36"/>
    <w:rsid w:val="00A16713"/>
    <w:rsid w:val="00A220D7"/>
    <w:rsid w:val="00A4522F"/>
    <w:rsid w:val="00A462AA"/>
    <w:rsid w:val="00A51A19"/>
    <w:rsid w:val="00A6475C"/>
    <w:rsid w:val="00A65A0B"/>
    <w:rsid w:val="00A67E55"/>
    <w:rsid w:val="00A750FB"/>
    <w:rsid w:val="00A804B2"/>
    <w:rsid w:val="00A935B3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17F5A"/>
    <w:rsid w:val="00C25216"/>
    <w:rsid w:val="00C26189"/>
    <w:rsid w:val="00C3776E"/>
    <w:rsid w:val="00C41EF0"/>
    <w:rsid w:val="00C507A1"/>
    <w:rsid w:val="00C72E10"/>
    <w:rsid w:val="00C87016"/>
    <w:rsid w:val="00C93B58"/>
    <w:rsid w:val="00CA01B1"/>
    <w:rsid w:val="00CA104A"/>
    <w:rsid w:val="00CC33F3"/>
    <w:rsid w:val="00CC42E6"/>
    <w:rsid w:val="00CE1889"/>
    <w:rsid w:val="00CE59ED"/>
    <w:rsid w:val="00D013DC"/>
    <w:rsid w:val="00D2759F"/>
    <w:rsid w:val="00D30D25"/>
    <w:rsid w:val="00D31B27"/>
    <w:rsid w:val="00D340A1"/>
    <w:rsid w:val="00D50888"/>
    <w:rsid w:val="00D51405"/>
    <w:rsid w:val="00D57DA0"/>
    <w:rsid w:val="00D664AA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01E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02BB"/>
    <w:rsid w:val="00E86FE7"/>
    <w:rsid w:val="00E901C1"/>
    <w:rsid w:val="00E97E53"/>
    <w:rsid w:val="00EB20BF"/>
    <w:rsid w:val="00EB7DA0"/>
    <w:rsid w:val="00EC6F0A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1378-93AE-48B2-8C5F-E9C67299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4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congé pour donner des soins contractuel</vt:lpstr>
    </vt:vector>
  </TitlesOfParts>
  <Manager>laurent.gougeon@cdg45.fr</Manager>
  <Company>CDG 45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pour suivre son conjoint contractuel</dc:title>
  <dc:subject/>
  <dc:creator>laurent.gougeon@cdg45.fr</dc:creator>
  <cp:keywords>Modèle;arrêté;Modèle, arrêté, disponibilité,convenances, personnelles</cp:keywords>
  <dc:description/>
  <cp:lastModifiedBy>Laurent GOUGEON</cp:lastModifiedBy>
  <cp:revision>3</cp:revision>
  <cp:lastPrinted>2020-04-08T06:34:00Z</cp:lastPrinted>
  <dcterms:created xsi:type="dcterms:W3CDTF">2021-06-07T20:21:00Z</dcterms:created>
  <dcterms:modified xsi:type="dcterms:W3CDTF">2021-06-07T20:24:00Z</dcterms:modified>
</cp:coreProperties>
</file>