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5AD20AC" w14:textId="77777777" w:rsidR="008C4DA3" w:rsidRPr="00F2481D" w:rsidRDefault="0011021F" w:rsidP="008C4DA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8C4DA3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contractuel de droit public</w:t>
      </w:r>
    </w:p>
    <w:p w14:paraId="7EA1FFC0" w14:textId="302BFF66" w:rsidR="00EC6F0A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CE1889">
        <w:rPr>
          <w:rFonts w:ascii="Ebrima" w:hAnsi="Ebrima"/>
          <w:b/>
          <w:bCs/>
          <w:i/>
          <w:color w:val="000000" w:themeColor="text1"/>
          <w:sz w:val="28"/>
          <w:szCs w:val="28"/>
        </w:rPr>
        <w:t>suivre son conjoint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EE2A7AB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CE1889">
        <w:rPr>
          <w:rFonts w:ascii="Ebrima" w:hAnsi="Ebrima"/>
          <w:b/>
          <w:bCs/>
          <w:color w:val="000000" w:themeColor="text1"/>
          <w:sz w:val="24"/>
          <w:szCs w:val="24"/>
        </w:rPr>
        <w:t>suivre son conjoint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bis,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Pr="00EC6F0A">
        <w:rPr>
          <w:rFonts w:ascii="Ebrima" w:hAnsi="Ebrima"/>
          <w:bCs/>
          <w:sz w:val="20"/>
          <w:szCs w:val="20"/>
        </w:rPr>
        <w:t> </w:t>
      </w:r>
      <w:r w:rsidR="00B43257" w:rsidRPr="00EC6F0A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 w:rsidRPr="00EC6F0A">
        <w:rPr>
          <w:rFonts w:ascii="Ebrima" w:hAnsi="Ebrima"/>
          <w:bCs/>
          <w:sz w:val="20"/>
          <w:szCs w:val="20"/>
        </w:rPr>
        <w:t>octies</w:t>
      </w:r>
      <w:proofErr w:type="spellEnd"/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6B53403E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>, notamment ses articles 1</w:t>
      </w:r>
      <w:r w:rsidR="008C4DA3">
        <w:rPr>
          <w:rFonts w:ascii="Ebrima" w:hAnsi="Ebrima"/>
          <w:bCs/>
          <w:sz w:val="20"/>
          <w:szCs w:val="20"/>
        </w:rPr>
        <w:t>5</w:t>
      </w:r>
      <w:r w:rsidR="00300A13">
        <w:rPr>
          <w:rFonts w:ascii="Ebrima" w:hAnsi="Ebrima"/>
          <w:bCs/>
          <w:sz w:val="20"/>
          <w:szCs w:val="20"/>
        </w:rPr>
        <w:t>,18-1 et 33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1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73D48853" w14:textId="77777777" w:rsidR="008C4DA3" w:rsidRDefault="008C4DA3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840459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08892383" w14:textId="39C28482" w:rsidR="00EC6F0A" w:rsidRPr="00A4522F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8300D3A" w14:textId="45857614" w:rsidR="008C4DA3" w:rsidRDefault="008C4DA3" w:rsidP="008C4DA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CE1889">
        <w:rPr>
          <w:rFonts w:ascii="Ebrima" w:hAnsi="Ebrima"/>
          <w:bCs/>
          <w:sz w:val="20"/>
          <w:szCs w:val="20"/>
        </w:rPr>
        <w:t>suivre son conjoint Ou suivre son partenaire avec lequel il est lié par un PACS</w:t>
      </w:r>
      <w:r w:rsidR="00CE1889" w:rsidRPr="00B4325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46784E66" w14:textId="77777777" w:rsidR="008C4DA3" w:rsidRDefault="008C4DA3" w:rsidP="008C4DA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0648137" w14:textId="77777777" w:rsidR="008C4DA3" w:rsidRDefault="008C4DA3" w:rsidP="008C4DA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que l’agent </w:t>
      </w:r>
      <w:proofErr w:type="gramStart"/>
      <w:r>
        <w:rPr>
          <w:rFonts w:ascii="Ebrima" w:hAnsi="Ebrima"/>
          <w:bCs/>
          <w:sz w:val="20"/>
          <w:szCs w:val="20"/>
        </w:rPr>
        <w:t>dispose</w:t>
      </w:r>
      <w:proofErr w:type="gramEnd"/>
      <w:r>
        <w:rPr>
          <w:rFonts w:ascii="Ebrima" w:hAnsi="Ebrima"/>
          <w:bCs/>
          <w:sz w:val="20"/>
          <w:szCs w:val="20"/>
        </w:rPr>
        <w:t xml:space="preserve"> d’une ancienneté supérieure à un an,</w:t>
      </w:r>
    </w:p>
    <w:p w14:paraId="43C63E93" w14:textId="77777777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75B751B" w14:textId="77777777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>
        <w:rPr>
          <w:rFonts w:ascii="Ebrima" w:hAnsi="Ebrima"/>
          <w:bCs/>
          <w:sz w:val="20"/>
          <w:szCs w:val="20"/>
        </w:rPr>
        <w:t xml:space="preserve">Monsieur ou Madame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>
        <w:rPr>
          <w:rFonts w:ascii="Ebrima" w:hAnsi="Ebrima"/>
          <w:bCs/>
          <w:i/>
          <w:sz w:val="20"/>
          <w:szCs w:val="20"/>
        </w:rPr>
        <w:t>-la</w:t>
      </w:r>
      <w:proofErr w:type="spellEnd"/>
      <w:r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Pr="005E330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4244D886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CE1889">
        <w:rPr>
          <w:rFonts w:ascii="Ebrima" w:hAnsi="Ebrima"/>
          <w:sz w:val="20"/>
          <w:szCs w:val="20"/>
        </w:rPr>
        <w:t>ce congé est de droit</w:t>
      </w:r>
      <w:r w:rsidRPr="00B43257">
        <w:rPr>
          <w:rFonts w:ascii="Ebrima" w:hAnsi="Ebrima"/>
          <w:sz w:val="20"/>
          <w:szCs w:val="20"/>
        </w:rPr>
        <w:t>,</w:t>
      </w:r>
    </w:p>
    <w:p w14:paraId="424A856F" w14:textId="77777777" w:rsidR="00C17F5A" w:rsidRDefault="00C17F5A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5DA8C5B6" w:rsidR="005E3307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 w:rsidR="00CE1889">
        <w:rPr>
          <w:rFonts w:ascii="Ebrima" w:hAnsi="Ebrima"/>
          <w:bCs/>
          <w:sz w:val="20"/>
          <w:szCs w:val="20"/>
        </w:rPr>
        <w:t>suivre son conjoint Ou suivre son partenaire avec lequel il est lié par un PACS</w:t>
      </w:r>
      <w:r w:rsidR="008C4DA3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79034490" w14:textId="77777777" w:rsidR="00C17F5A" w:rsidRDefault="00C17F5A" w:rsidP="00CC42E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2E07DFA" w14:textId="0BF9312E" w:rsidR="008C4DA3" w:rsidRPr="005E3307" w:rsidRDefault="008C4DA3" w:rsidP="008C4DA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>
        <w:rPr>
          <w:rFonts w:ascii="Ebrima" w:hAnsi="Ebrima" w:cs="Arial"/>
          <w:color w:val="000000" w:themeColor="text1"/>
          <w:sz w:val="20"/>
          <w:szCs w:val="20"/>
        </w:rPr>
        <w:t>du 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CE1889">
        <w:rPr>
          <w:rFonts w:ascii="Ebrima" w:hAnsi="Ebrima"/>
          <w:bCs/>
          <w:sz w:val="20"/>
          <w:szCs w:val="20"/>
        </w:rPr>
        <w:t>suivre son conjoint Ou suivre son partenaire avec lequel il est lié par un PACS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est de 3 ans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renouvelable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s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dans la limite </w:t>
      </w:r>
      <w:r>
        <w:rPr>
          <w:rFonts w:ascii="Ebrima" w:hAnsi="Ebrima" w:cs="Arial"/>
          <w:color w:val="000000" w:themeColor="text1"/>
          <w:sz w:val="20"/>
          <w:szCs w:val="20"/>
        </w:rPr>
        <w:t>de la durée du  contrat</w:t>
      </w:r>
      <w:r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conclu </w:t>
      </w:r>
      <w:r w:rsidRPr="00EC6F0A">
        <w:rPr>
          <w:rFonts w:ascii="Ebrima" w:hAnsi="Ebrima" w:cs="Arial"/>
          <w:color w:val="000000" w:themeColor="text1"/>
          <w:sz w:val="20"/>
          <w:szCs w:val="20"/>
        </w:rPr>
        <w:t>avec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et si les conditions requises demeurent réunies.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208D216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051EE5D8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64548E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2F87C08C" w14:textId="77777777" w:rsidR="00857A28" w:rsidRDefault="00857A28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2" w:name="_GoBack"/>
      <w:bookmarkEnd w:id="2"/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D76A48" w14:textId="034A28C0" w:rsidR="008D1D65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devra solliciter sa réintégration ou le renouvellement de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son 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trois mois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 xml:space="preserve"> au moins avant l’expiration du congé en cours par lettre recommandée avec accusé de réception.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 Il sera réemployé, au terme du congé dans son précédent emploi.</w:t>
      </w:r>
    </w:p>
    <w:p w14:paraId="5A22637D" w14:textId="77777777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4F8AD3" w14:textId="115BB322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Si l'agent n'a pas fait connaître sa décision dans le délai </w:t>
      </w:r>
      <w:r>
        <w:rPr>
          <w:rFonts w:ascii="Ebrima" w:hAnsi="Ebrima" w:cs="Arial"/>
          <w:color w:val="000000" w:themeColor="text1"/>
          <w:sz w:val="20"/>
          <w:szCs w:val="20"/>
        </w:rPr>
        <w:t>de 3 mois précité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est présumé renoncer à son emploi. L'autorité territoriale informe l'agent sans délai, par lettre recommandée avec demande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lastRenderedPageBreak/>
        <w:t>d'avis de réception, des conséquences de son silence. En l'absence de réponse de l'agent dans un délai de quinze jours à compter de la réception de ce courrier, il est mis fin, de plein droit et sans indemnités, au terme du congé, au contrat de l'agent.</w:t>
      </w:r>
    </w:p>
    <w:p w14:paraId="1DF525E1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9F4CFA" w14:textId="77777777" w:rsid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9C0328" w14:textId="462AFB30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814B34" w14:textId="77777777" w:rsidR="00030BCB" w:rsidRDefault="008D1D65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L'agent peut demander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qu'il soit mis fin au congé avant le terme initialement fixé. Cette demande est adressée à l'autorité territoriale en respectant un préavis de trois </w:t>
      </w:r>
      <w:r>
        <w:rPr>
          <w:rFonts w:ascii="Ebrima" w:hAnsi="Ebrima" w:cs="Arial"/>
          <w:color w:val="000000" w:themeColor="text1"/>
          <w:sz w:val="20"/>
          <w:szCs w:val="20"/>
        </w:rPr>
        <w:t>mois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.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Au terme de ce préavis, il est réemployé dans son précédent emploi.</w:t>
      </w:r>
      <w:r w:rsidR="00030BCB" w:rsidRPr="00030BC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69402CC" w14:textId="77777777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C1509F" w14:textId="4C2EB2F3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1E93CA66" w14:textId="0E1820CC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C861C1" w14:textId="32A18397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Toutefois, en cas de motif grave, notamment en cas de diminution des revenus du ménage,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le préavis de 3 mois n’est pas appliqué et l’examen des possibilités de réemploi s’applique dès réception du courrier par l’autorité territoriale.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EB8CF67" w14:textId="79F339F9" w:rsidR="008D1D65" w:rsidRPr="006E040E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516CA6F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4F0A10F6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réintégration reste subordonnée à la vérification par un médecin 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agréé de l’aptitude physique de l’agent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à l’exercice des fonctions.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030407F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CB3123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A7BEDE0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3895" w14:textId="77777777" w:rsidR="00E1001E" w:rsidRDefault="00E1001E" w:rsidP="00617C71">
      <w:pPr>
        <w:spacing w:after="0" w:line="240" w:lineRule="auto"/>
      </w:pPr>
      <w:r>
        <w:separator/>
      </w:r>
    </w:p>
  </w:endnote>
  <w:endnote w:type="continuationSeparator" w:id="0">
    <w:p w14:paraId="25A4A1B8" w14:textId="77777777" w:rsidR="00E1001E" w:rsidRDefault="00E1001E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392C" w14:textId="77777777" w:rsidR="00E1001E" w:rsidRDefault="00E1001E" w:rsidP="00617C71">
      <w:pPr>
        <w:spacing w:after="0" w:line="240" w:lineRule="auto"/>
      </w:pPr>
      <w:r>
        <w:separator/>
      </w:r>
    </w:p>
  </w:footnote>
  <w:footnote w:type="continuationSeparator" w:id="0">
    <w:p w14:paraId="18F32652" w14:textId="77777777" w:rsidR="00E1001E" w:rsidRDefault="00E1001E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ABDCC81" w14:textId="77777777" w:rsidR="008C4DA3" w:rsidRPr="00A4522F" w:rsidRDefault="008C4DA3" w:rsidP="008C4DA3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mois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15 du décret n°88-145 du 15 février 1988</w:t>
      </w:r>
    </w:p>
  </w:footnote>
  <w:footnote w:id="3">
    <w:p w14:paraId="5E5B7389" w14:textId="5CB94868" w:rsidR="008C4DA3" w:rsidRPr="005E3307" w:rsidRDefault="008C4DA3" w:rsidP="008C4DA3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>
        <w:rPr>
          <w:rFonts w:ascii="Ebrima" w:hAnsi="Ebrima"/>
          <w:i/>
          <w:sz w:val="18"/>
          <w:szCs w:val="18"/>
        </w:rPr>
        <w:t xml:space="preserve">3 </w:t>
      </w:r>
      <w:r w:rsidRPr="005E3307">
        <w:rPr>
          <w:rFonts w:ascii="Ebrima" w:hAnsi="Ebrima"/>
          <w:i/>
          <w:sz w:val="18"/>
          <w:szCs w:val="18"/>
        </w:rPr>
        <w:t xml:space="preserve">ans </w:t>
      </w:r>
      <w:r>
        <w:rPr>
          <w:rFonts w:ascii="Ebrima" w:hAnsi="Ebrima"/>
          <w:i/>
          <w:sz w:val="18"/>
          <w:szCs w:val="18"/>
        </w:rPr>
        <w:t xml:space="preserve">renouvelables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15 du décret n°88-145 du 15 février 1988</w:t>
      </w:r>
    </w:p>
  </w:footnote>
  <w:footnote w:id="4">
    <w:p w14:paraId="5D0C9131" w14:textId="77777777" w:rsidR="00A4522F" w:rsidRPr="009E406F" w:rsidRDefault="00A4522F" w:rsidP="00A4522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0FFE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4DA3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E4B3E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35B3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17F5A"/>
    <w:rsid w:val="00C25216"/>
    <w:rsid w:val="00C26189"/>
    <w:rsid w:val="00C3776E"/>
    <w:rsid w:val="00C41EF0"/>
    <w:rsid w:val="00C507A1"/>
    <w:rsid w:val="00C72E10"/>
    <w:rsid w:val="00C87016"/>
    <w:rsid w:val="00C93B58"/>
    <w:rsid w:val="00CA01B1"/>
    <w:rsid w:val="00CA104A"/>
    <w:rsid w:val="00CC33F3"/>
    <w:rsid w:val="00CC42E6"/>
    <w:rsid w:val="00CE1889"/>
    <w:rsid w:val="00CE59ED"/>
    <w:rsid w:val="00D013DC"/>
    <w:rsid w:val="00D2759F"/>
    <w:rsid w:val="00D30D25"/>
    <w:rsid w:val="00D31B27"/>
    <w:rsid w:val="00D340A1"/>
    <w:rsid w:val="00D50888"/>
    <w:rsid w:val="00D51405"/>
    <w:rsid w:val="00D57DA0"/>
    <w:rsid w:val="00D664AA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01E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1378-93AE-48B2-8C5F-E9C67299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donner des soins contractuel</vt:lpstr>
    </vt:vector>
  </TitlesOfParts>
  <Manager>laurent.gougeon@cdg45.fr</Manager>
  <Company>CDG 45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suivre son conjoint contractuel</dc:title>
  <dc:subject/>
  <dc:creator>laurent.gougeon@cdg45.fr</dc:creator>
  <cp:keywords>Modèle;arrêté;Modèle, arrêté, disponibilité,convenances, personnelles</cp:keywords>
  <dc:description/>
  <cp:lastModifiedBy>Laurent GOUGEON</cp:lastModifiedBy>
  <cp:revision>3</cp:revision>
  <cp:lastPrinted>2020-04-08T06:34:00Z</cp:lastPrinted>
  <dcterms:created xsi:type="dcterms:W3CDTF">2021-06-07T20:21:00Z</dcterms:created>
  <dcterms:modified xsi:type="dcterms:W3CDTF">2021-06-07T20:24:00Z</dcterms:modified>
</cp:coreProperties>
</file>