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2E481DDE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pour </w:t>
      </w:r>
      <w:r w:rsidR="006D623B">
        <w:rPr>
          <w:rFonts w:ascii="Ebrima" w:hAnsi="Ebrima"/>
          <w:b/>
          <w:bCs/>
          <w:i/>
          <w:color w:val="000000" w:themeColor="text1"/>
          <w:sz w:val="28"/>
          <w:szCs w:val="28"/>
        </w:rPr>
        <w:t>création ou reprise d’entreprise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02166FAB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6D623B">
        <w:rPr>
          <w:rFonts w:ascii="Ebrima" w:hAnsi="Ebrima"/>
          <w:b/>
          <w:bCs/>
          <w:color w:val="000000" w:themeColor="text1"/>
          <w:sz w:val="24"/>
          <w:szCs w:val="24"/>
        </w:rPr>
        <w:t>création ou reprise d’entreprise</w:t>
      </w:r>
    </w:p>
    <w:p w14:paraId="29F0D796" w14:textId="093CC505" w:rsidR="00FB3E18" w:rsidRPr="00137D8F" w:rsidRDefault="006D623B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de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7063FF01" w14:textId="77777777" w:rsidR="00FB3E18" w:rsidRDefault="00FB3E18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530E6E5D" w14:textId="43516D55" w:rsidR="00FF066B" w:rsidRPr="00137D8F" w:rsidRDefault="00FF066B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>
        <w:rPr>
          <w:rStyle w:val="lev"/>
          <w:rFonts w:ascii="Ebrima" w:hAnsi="Ebrima"/>
          <w:b w:val="0"/>
          <w:sz w:val="20"/>
          <w:szCs w:val="20"/>
        </w:rPr>
        <w:t>Vu</w:t>
      </w:r>
      <w:r w:rsidR="00FB3E18">
        <w:rPr>
          <w:rStyle w:val="lev"/>
          <w:rFonts w:ascii="Ebrima" w:hAnsi="Ebrima"/>
          <w:b w:val="0"/>
          <w:sz w:val="20"/>
          <w:szCs w:val="20"/>
        </w:rPr>
        <w:t xml:space="preserve"> le </w:t>
      </w:r>
      <w:r w:rsidR="00FB3E18">
        <w:rPr>
          <w:rStyle w:val="lev"/>
          <w:rFonts w:ascii="Ebrima" w:hAnsi="Ebrima"/>
          <w:b w:val="0"/>
          <w:sz w:val="20"/>
          <w:szCs w:val="20"/>
        </w:rPr>
        <w:t>Code Général de la Fonction Publique,</w:t>
      </w:r>
      <w:r w:rsidR="00FB3E18">
        <w:rPr>
          <w:rStyle w:val="lev"/>
          <w:rFonts w:ascii="Ebrima" w:hAnsi="Ebrima"/>
          <w:b w:val="0"/>
          <w:sz w:val="20"/>
          <w:szCs w:val="20"/>
        </w:rPr>
        <w:t xml:space="preserve"> notamment</w:t>
      </w:r>
      <w:r>
        <w:rPr>
          <w:rStyle w:val="lev"/>
          <w:rFonts w:ascii="Ebrima" w:hAnsi="Ebrima"/>
          <w:b w:val="0"/>
          <w:sz w:val="20"/>
          <w:szCs w:val="20"/>
        </w:rPr>
        <w:t xml:space="preserve"> les articles L124-4 à 23</w:t>
      </w:r>
      <w:r w:rsidR="00FB3E18">
        <w:rPr>
          <w:rStyle w:val="lev"/>
          <w:rFonts w:ascii="Ebrima" w:hAnsi="Ebrima"/>
          <w:b w:val="0"/>
          <w:sz w:val="20"/>
          <w:szCs w:val="20"/>
        </w:rPr>
        <w:t xml:space="preserve">, </w:t>
      </w:r>
      <w:r w:rsidR="00B628DA">
        <w:rPr>
          <w:rStyle w:val="lev"/>
          <w:rFonts w:ascii="Ebrima" w:hAnsi="Ebrima"/>
          <w:b w:val="0"/>
          <w:sz w:val="20"/>
          <w:szCs w:val="20"/>
        </w:rPr>
        <w:t>L511-1 à 3</w:t>
      </w:r>
      <w:r w:rsidR="00FB3E18">
        <w:rPr>
          <w:rStyle w:val="lev"/>
          <w:rFonts w:ascii="Ebrima" w:hAnsi="Ebrima"/>
          <w:b w:val="0"/>
          <w:sz w:val="20"/>
          <w:szCs w:val="20"/>
        </w:rPr>
        <w:t xml:space="preserve">, </w:t>
      </w:r>
      <w:r w:rsidR="00B628DA">
        <w:rPr>
          <w:rStyle w:val="lev"/>
          <w:rFonts w:ascii="Ebrima" w:hAnsi="Ebrima"/>
          <w:b w:val="0"/>
          <w:sz w:val="20"/>
          <w:szCs w:val="20"/>
        </w:rPr>
        <w:t xml:space="preserve">L514-1 à 8 </w:t>
      </w:r>
      <w:r w:rsidR="00AC4073">
        <w:rPr>
          <w:rStyle w:val="lev"/>
          <w:rFonts w:ascii="Ebrima" w:hAnsi="Ebrima"/>
          <w:b w:val="0"/>
          <w:sz w:val="20"/>
          <w:szCs w:val="20"/>
        </w:rPr>
        <w:t>et L542-1 à 24</w:t>
      </w:r>
      <w:r w:rsidR="00FB3E18">
        <w:rPr>
          <w:rStyle w:val="lev"/>
          <w:rFonts w:ascii="Ebrima" w:hAnsi="Ebrima"/>
          <w:b w:val="0"/>
          <w:sz w:val="20"/>
          <w:szCs w:val="20"/>
        </w:rPr>
        <w:t>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2E5AAE09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05AD1FDB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disponibilité pour </w:t>
      </w:r>
      <w:r w:rsidR="006D623B">
        <w:rPr>
          <w:rFonts w:ascii="Ebrima" w:hAnsi="Ebrima"/>
          <w:bCs/>
          <w:sz w:val="20"/>
          <w:szCs w:val="20"/>
        </w:rPr>
        <w:t>création ou reprise d’entreprise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E9AE91E" w14:textId="62C70AFA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la disponibilité pour </w:t>
      </w:r>
      <w:r w:rsidR="006D623B">
        <w:rPr>
          <w:rFonts w:ascii="Ebrima" w:hAnsi="Ebrima"/>
          <w:sz w:val="20"/>
          <w:szCs w:val="20"/>
        </w:rPr>
        <w:t>création ou reprise d’entreprise</w:t>
      </w:r>
      <w:r w:rsidRPr="00B43257">
        <w:rPr>
          <w:rFonts w:ascii="Ebrima" w:hAnsi="Ebrima"/>
          <w:sz w:val="20"/>
          <w:szCs w:val="20"/>
        </w:rPr>
        <w:t xml:space="preserve"> ne peut excéder au total </w:t>
      </w:r>
      <w:r w:rsidR="006D623B">
        <w:rPr>
          <w:rFonts w:ascii="Ebrima" w:hAnsi="Ebrima"/>
          <w:sz w:val="20"/>
          <w:szCs w:val="20"/>
        </w:rPr>
        <w:t>deux</w:t>
      </w:r>
      <w:r w:rsidRPr="00B43257">
        <w:rPr>
          <w:rFonts w:ascii="Ebrima" w:hAnsi="Ebrima"/>
          <w:sz w:val="20"/>
          <w:szCs w:val="20"/>
        </w:rPr>
        <w:t xml:space="preserve"> années pour l’ensemble de la carrière,</w:t>
      </w:r>
      <w:r w:rsidR="005E3307" w:rsidRPr="005E3307">
        <w:rPr>
          <w:rFonts w:ascii="Tahoma" w:eastAsia="Times New Roman" w:hAnsi="Tahoma" w:cs="Tahoma"/>
          <w:szCs w:val="20"/>
          <w:lang w:eastAsia="fr-FR"/>
        </w:rPr>
        <w:t xml:space="preserve"> 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6164C5A3" w14:textId="77777777" w:rsidR="00AE7BCE" w:rsidRPr="00B43257" w:rsidRDefault="00AE7BCE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435EE744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disponibilité pour </w:t>
      </w:r>
      <w:r w:rsidR="00D443D4">
        <w:rPr>
          <w:rFonts w:ascii="Ebrima" w:hAnsi="Ebrima"/>
          <w:sz w:val="20"/>
          <w:szCs w:val="20"/>
        </w:rPr>
        <w:t>création ou reprise d’entreprise</w:t>
      </w:r>
      <w:r w:rsidR="005E3307" w:rsidRPr="00CC42E6">
        <w:rPr>
          <w:rFonts w:ascii="Ebrima" w:hAnsi="Ebrima"/>
          <w:sz w:val="20"/>
          <w:szCs w:val="20"/>
        </w:rPr>
        <w:t xml:space="preserve"> pour 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6D623B">
        <w:rPr>
          <w:rFonts w:ascii="Ebrima" w:hAnsi="Ebrima"/>
          <w:bCs/>
          <w:i/>
          <w:sz w:val="20"/>
          <w:szCs w:val="20"/>
        </w:rPr>
        <w:t>durée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27F0CED8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de la disponibilité pour </w:t>
      </w:r>
      <w:r w:rsidR="00D443D4">
        <w:rPr>
          <w:rFonts w:ascii="Ebrima" w:hAnsi="Ebrima"/>
          <w:sz w:val="20"/>
          <w:szCs w:val="20"/>
        </w:rPr>
        <w:t>création ou reprise d’entreprise</w:t>
      </w:r>
      <w:r w:rsidR="00D443D4" w:rsidRPr="00CC42E6">
        <w:rPr>
          <w:rFonts w:ascii="Ebrima" w:hAnsi="Ebrima"/>
          <w:sz w:val="20"/>
          <w:szCs w:val="20"/>
        </w:rPr>
        <w:t xml:space="preserve">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ne peut excéder </w:t>
      </w:r>
      <w:r w:rsidR="006D623B">
        <w:rPr>
          <w:rFonts w:ascii="Ebrima" w:hAnsi="Ebrima" w:cs="Arial"/>
          <w:color w:val="000000" w:themeColor="text1"/>
          <w:sz w:val="20"/>
          <w:szCs w:val="20"/>
        </w:rPr>
        <w:t>deux années.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2F229146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</w:t>
      </w:r>
      <w:r w:rsidR="006D623B">
        <w:rPr>
          <w:rFonts w:ascii="Ebrima" w:hAnsi="Ebrima"/>
          <w:bCs/>
          <w:sz w:val="20"/>
          <w:szCs w:val="20"/>
        </w:rPr>
        <w:t xml:space="preserve">n et de grade dans la limite des deux </w:t>
      </w:r>
      <w:r w:rsidRPr="00CC42E6">
        <w:rPr>
          <w:rFonts w:ascii="Ebrima" w:hAnsi="Ebrima"/>
          <w:bCs/>
          <w:sz w:val="20"/>
          <w:szCs w:val="20"/>
        </w:rPr>
        <w:t>an</w:t>
      </w:r>
      <w:r w:rsidR="006D623B">
        <w:rPr>
          <w:rFonts w:ascii="Ebrima" w:hAnsi="Ebrima"/>
          <w:bCs/>
          <w:sz w:val="20"/>
          <w:szCs w:val="20"/>
        </w:rPr>
        <w:t>nées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73FC7F62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>La conservation des droits à avancement est subordonnée à la transmission par l’agent, des pièces justifiant l’exercice d’une activité professionnelle</w:t>
      </w:r>
      <w:r w:rsidR="006D623B">
        <w:rPr>
          <w:rFonts w:ascii="Ebrima" w:hAnsi="Ebrima"/>
          <w:bCs/>
          <w:sz w:val="20"/>
          <w:szCs w:val="20"/>
        </w:rPr>
        <w:t xml:space="preserve"> </w:t>
      </w:r>
      <w:r w:rsidR="006D623B" w:rsidRPr="006D623B">
        <w:rPr>
          <w:rFonts w:ascii="Ebrima" w:hAnsi="Ebrima"/>
          <w:bCs/>
          <w:sz w:val="20"/>
          <w:szCs w:val="20"/>
        </w:rPr>
        <w:t>à savoir un justificatif d'immatriculation de son activité soit au Répertoire des métiers ou au Registre du commerce et des sociétés, soit à URSSAF</w:t>
      </w:r>
      <w:r w:rsidRPr="00CC42E6">
        <w:rPr>
          <w:rFonts w:ascii="Ebrima" w:hAnsi="Ebrima"/>
          <w:bCs/>
          <w:sz w:val="20"/>
          <w:szCs w:val="20"/>
        </w:rPr>
        <w:t xml:space="preserve">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AC4073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30BD0D5C" w14:textId="77777777" w:rsidR="00AC4073" w:rsidRPr="00CC42E6" w:rsidRDefault="00AC4073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3C143C9" w14:textId="77777777" w:rsidR="000408F0" w:rsidRPr="00CC42E6" w:rsidRDefault="000408F0" w:rsidP="000408F0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85268A9" w14:textId="77777777" w:rsidR="000408F0" w:rsidRDefault="000408F0" w:rsidP="000408F0">
      <w:pPr>
        <w:spacing w:after="0" w:line="240" w:lineRule="auto"/>
        <w:ind w:right="140"/>
        <w:jc w:val="both"/>
        <w:rPr>
          <w:rFonts w:ascii="Ebrima" w:hAnsi="Ebrima" w:cs="Arial"/>
          <w:b/>
          <w:bCs/>
          <w:color w:val="000000" w:themeColor="text1"/>
          <w:sz w:val="20"/>
          <w:szCs w:val="20"/>
        </w:rPr>
      </w:pPr>
    </w:p>
    <w:p w14:paraId="6C85F1EF" w14:textId="77777777" w:rsidR="000408F0" w:rsidRPr="00CD087C" w:rsidRDefault="000408F0" w:rsidP="000408F0">
      <w:pPr>
        <w:spacing w:after="0" w:line="240" w:lineRule="auto"/>
        <w:ind w:right="140"/>
        <w:jc w:val="both"/>
        <w:rPr>
          <w:rFonts w:ascii="Ebrima" w:hAnsi="Ebrima" w:cs="Arial"/>
          <w:bCs/>
          <w:color w:val="000000" w:themeColor="text1"/>
          <w:sz w:val="20"/>
          <w:szCs w:val="20"/>
        </w:rPr>
      </w:pPr>
      <w:r w:rsidRPr="00CD087C">
        <w:rPr>
          <w:rFonts w:ascii="Ebrima" w:hAnsi="Ebrima" w:cs="Arial"/>
          <w:bCs/>
          <w:color w:val="000000" w:themeColor="text1"/>
          <w:sz w:val="20"/>
          <w:szCs w:val="20"/>
        </w:rPr>
        <w:t xml:space="preserve">Au cas où </w:t>
      </w:r>
      <w:r>
        <w:rPr>
          <w:rFonts w:ascii="Ebrima" w:hAnsi="Ebrima" w:cs="Arial"/>
          <w:bCs/>
          <w:color w:val="000000" w:themeColor="text1"/>
          <w:sz w:val="20"/>
          <w:szCs w:val="20"/>
        </w:rPr>
        <w:t>l’agent</w:t>
      </w:r>
      <w:r w:rsidRPr="00CD087C">
        <w:rPr>
          <w:rFonts w:ascii="Ebrima" w:hAnsi="Ebrima" w:cs="Arial"/>
          <w:bCs/>
          <w:color w:val="000000" w:themeColor="text1"/>
          <w:sz w:val="20"/>
          <w:szCs w:val="20"/>
        </w:rPr>
        <w:t xml:space="preserve"> se propose d’exercer une activité professionnelle </w:t>
      </w:r>
      <w:r>
        <w:rPr>
          <w:rFonts w:ascii="Ebrima" w:hAnsi="Ebrima" w:cs="Arial"/>
          <w:bCs/>
          <w:color w:val="000000" w:themeColor="text1"/>
          <w:sz w:val="20"/>
          <w:szCs w:val="20"/>
        </w:rPr>
        <w:t xml:space="preserve">lucrative privée ou publique </w:t>
      </w:r>
      <w:r w:rsidRPr="00CD087C">
        <w:rPr>
          <w:rFonts w:ascii="Ebrima" w:hAnsi="Ebrima" w:cs="Arial"/>
          <w:bCs/>
          <w:color w:val="000000" w:themeColor="text1"/>
          <w:sz w:val="20"/>
          <w:szCs w:val="20"/>
        </w:rPr>
        <w:t xml:space="preserve">autre que celle pour laquelle </w:t>
      </w:r>
      <w:r>
        <w:rPr>
          <w:rFonts w:ascii="Ebrima" w:hAnsi="Ebrima" w:cs="Arial"/>
          <w:bCs/>
          <w:color w:val="000000" w:themeColor="text1"/>
          <w:sz w:val="20"/>
          <w:szCs w:val="20"/>
        </w:rPr>
        <w:t xml:space="preserve">le congé </w:t>
      </w:r>
      <w:r w:rsidRPr="00CD087C">
        <w:rPr>
          <w:rFonts w:ascii="Ebrima" w:hAnsi="Ebrima" w:cs="Arial"/>
          <w:bCs/>
          <w:color w:val="000000" w:themeColor="text1"/>
          <w:sz w:val="20"/>
          <w:szCs w:val="20"/>
        </w:rPr>
        <w:t xml:space="preserve">a été accordée, il en informe par écrit </w:t>
      </w:r>
      <w:r>
        <w:rPr>
          <w:rFonts w:ascii="Ebrima" w:hAnsi="Ebrima" w:cs="Arial"/>
          <w:bCs/>
          <w:color w:val="000000" w:themeColor="text1"/>
          <w:sz w:val="20"/>
          <w:szCs w:val="20"/>
        </w:rPr>
        <w:t>l’autorité territoriale dans un délai de 3 mois avant le début de cette activité.</w:t>
      </w:r>
    </w:p>
    <w:p w14:paraId="27E76959" w14:textId="77777777" w:rsidR="000408F0" w:rsidRDefault="000408F0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20B931F2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0408F0">
        <w:rPr>
          <w:rFonts w:ascii="Ebrima" w:hAnsi="Ebrima"/>
          <w:b/>
          <w:bCs/>
          <w:sz w:val="20"/>
          <w:szCs w:val="20"/>
        </w:rPr>
        <w:t>5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CD91901" w14:textId="06526CEF" w:rsidR="006E040E" w:rsidRPr="005E3307" w:rsidRDefault="00772E53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bookmarkStart w:id="3" w:name="_Hlk216431944"/>
      <w:r w:rsidR="00FB3E18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FB3E18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</w:t>
      </w:r>
      <w:r w:rsidR="00FB3E18">
        <w:rPr>
          <w:rStyle w:val="lev"/>
          <w:rFonts w:ascii="Ebrima" w:hAnsi="Ebrima"/>
          <w:b w:val="0"/>
          <w:sz w:val="20"/>
          <w:szCs w:val="20"/>
        </w:rPr>
        <w:t>.</w:t>
      </w:r>
      <w:bookmarkEnd w:id="3"/>
    </w:p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63D050E" w14:textId="3DC4783A" w:rsidR="006D623B" w:rsidRPr="006E040E" w:rsidRDefault="006D623B" w:rsidP="006D623B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408F0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2BBBFF47" w14:textId="77777777" w:rsidR="006D623B" w:rsidRDefault="006D623B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56B02425" w14:textId="3A0842EB" w:rsidR="006D623B" w:rsidRPr="006E040E" w:rsidRDefault="006D623B" w:rsidP="006D623B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408F0">
        <w:rPr>
          <w:rFonts w:ascii="Ebrima" w:hAnsi="Ebrima" w:cs="Arial"/>
          <w:b/>
          <w:color w:val="000000" w:themeColor="text1"/>
          <w:sz w:val="20"/>
          <w:szCs w:val="20"/>
        </w:rPr>
        <w:t xml:space="preserve">7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A908E4E" w14:textId="77777777" w:rsidR="006D623B" w:rsidRDefault="006D623B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0A49F39" w14:textId="048EF092" w:rsidR="006D623B" w:rsidRPr="006E040E" w:rsidRDefault="006D623B" w:rsidP="006D623B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408F0">
        <w:rPr>
          <w:rFonts w:ascii="Ebrima" w:hAnsi="Ebrima" w:cs="Arial"/>
          <w:b/>
          <w:color w:val="000000" w:themeColor="text1"/>
          <w:sz w:val="20"/>
          <w:szCs w:val="20"/>
        </w:rPr>
        <w:t xml:space="preserve">8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2505F56A" w14:textId="77777777" w:rsidR="006D623B" w:rsidRPr="00137D8F" w:rsidRDefault="006D623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ECCA4B5" w14:textId="434996AE" w:rsidR="006D623B" w:rsidRPr="006E040E" w:rsidRDefault="006D623B" w:rsidP="006D623B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408F0">
        <w:rPr>
          <w:rFonts w:ascii="Ebrima" w:hAnsi="Ebrima" w:cs="Arial"/>
          <w:b/>
          <w:color w:val="000000" w:themeColor="text1"/>
          <w:sz w:val="20"/>
          <w:szCs w:val="20"/>
        </w:rPr>
        <w:t xml:space="preserve">9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lastRenderedPageBreak/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9816" w14:textId="77777777" w:rsidR="001B0E4F" w:rsidRDefault="001B0E4F" w:rsidP="00617C71">
      <w:pPr>
        <w:spacing w:after="0" w:line="240" w:lineRule="auto"/>
      </w:pPr>
      <w:r>
        <w:separator/>
      </w:r>
    </w:p>
  </w:endnote>
  <w:endnote w:type="continuationSeparator" w:id="0">
    <w:p w14:paraId="6891F0EA" w14:textId="77777777" w:rsidR="001B0E4F" w:rsidRDefault="001B0E4F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9455" w14:textId="77777777" w:rsidR="001B0E4F" w:rsidRDefault="001B0E4F" w:rsidP="00617C71">
      <w:pPr>
        <w:spacing w:after="0" w:line="240" w:lineRule="auto"/>
      </w:pPr>
      <w:r>
        <w:separator/>
      </w:r>
    </w:p>
  </w:footnote>
  <w:footnote w:type="continuationSeparator" w:id="0">
    <w:p w14:paraId="4EC35ADB" w14:textId="77777777" w:rsidR="001B0E4F" w:rsidRDefault="001B0E4F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63B8F554" w14:textId="7CAE00D7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6D623B">
        <w:rPr>
          <w:rFonts w:ascii="Ebrima" w:hAnsi="Ebrima"/>
          <w:i/>
          <w:sz w:val="18"/>
          <w:szCs w:val="18"/>
        </w:rPr>
        <w:t xml:space="preserve">2 </w:t>
      </w:r>
      <w:r w:rsidRPr="005E3307">
        <w:rPr>
          <w:rFonts w:ascii="Ebrima" w:hAnsi="Ebrima"/>
          <w:i/>
          <w:sz w:val="18"/>
          <w:szCs w:val="18"/>
        </w:rPr>
        <w:t>ans au maximum</w:t>
      </w:r>
      <w:r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</w:t>
      </w:r>
      <w:r w:rsidR="006D623B">
        <w:rPr>
          <w:rFonts w:ascii="Ebrima" w:hAnsi="Ebrima"/>
          <w:i/>
          <w:sz w:val="18"/>
          <w:szCs w:val="18"/>
        </w:rPr>
        <w:t xml:space="preserve">23 </w:t>
      </w:r>
      <w:r>
        <w:rPr>
          <w:rFonts w:ascii="Ebrima" w:hAnsi="Ebrima"/>
          <w:i/>
          <w:sz w:val="18"/>
          <w:szCs w:val="18"/>
        </w:rPr>
        <w:t>du décret n°86-68 du 13 janvier 1986</w:t>
      </w:r>
    </w:p>
  </w:footnote>
  <w:footnote w:id="3">
    <w:p w14:paraId="1667D5CE" w14:textId="55CA4038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6D623B">
        <w:rPr>
          <w:rFonts w:ascii="Ebrima" w:hAnsi="Ebrima"/>
          <w:i/>
          <w:sz w:val="18"/>
          <w:szCs w:val="18"/>
        </w:rPr>
        <w:t xml:space="preserve">2 </w:t>
      </w:r>
      <w:r w:rsidRPr="005E3307">
        <w:rPr>
          <w:rFonts w:ascii="Ebrima" w:hAnsi="Ebrima"/>
          <w:i/>
          <w:sz w:val="18"/>
          <w:szCs w:val="18"/>
        </w:rPr>
        <w:t>ans au maximum</w:t>
      </w:r>
      <w:r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2</w:t>
      </w:r>
      <w:r w:rsidR="006D623B">
        <w:rPr>
          <w:rFonts w:ascii="Ebrima" w:hAnsi="Ebrima"/>
          <w:i/>
          <w:sz w:val="18"/>
          <w:szCs w:val="18"/>
        </w:rPr>
        <w:t>3</w:t>
      </w:r>
      <w:r>
        <w:rPr>
          <w:rFonts w:ascii="Ebrima" w:hAnsi="Ebrima"/>
          <w:i/>
          <w:sz w:val="18"/>
          <w:szCs w:val="18"/>
        </w:rPr>
        <w:t xml:space="preserve"> du décret n°86-68 du 13 janvier 1986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4514">
    <w:abstractNumId w:val="8"/>
  </w:num>
  <w:num w:numId="2" w16cid:durableId="382296269">
    <w:abstractNumId w:val="9"/>
  </w:num>
  <w:num w:numId="3" w16cid:durableId="58790508">
    <w:abstractNumId w:val="2"/>
  </w:num>
  <w:num w:numId="4" w16cid:durableId="1738674381">
    <w:abstractNumId w:val="7"/>
  </w:num>
  <w:num w:numId="5" w16cid:durableId="1495293229">
    <w:abstractNumId w:val="4"/>
  </w:num>
  <w:num w:numId="6" w16cid:durableId="1427337937">
    <w:abstractNumId w:val="0"/>
  </w:num>
  <w:num w:numId="7" w16cid:durableId="1183663476">
    <w:abstractNumId w:val="10"/>
  </w:num>
  <w:num w:numId="8" w16cid:durableId="1290623509">
    <w:abstractNumId w:val="6"/>
  </w:num>
  <w:num w:numId="9" w16cid:durableId="1963805994">
    <w:abstractNumId w:val="5"/>
  </w:num>
  <w:num w:numId="10" w16cid:durableId="427041046">
    <w:abstractNumId w:val="1"/>
  </w:num>
  <w:num w:numId="11" w16cid:durableId="1243102590">
    <w:abstractNumId w:val="11"/>
  </w:num>
  <w:num w:numId="12" w16cid:durableId="198778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408F0"/>
    <w:rsid w:val="00060264"/>
    <w:rsid w:val="0006114E"/>
    <w:rsid w:val="00061A36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B0E4F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05D1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D623B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C4073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28DA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B458E"/>
    <w:rsid w:val="00CC33F3"/>
    <w:rsid w:val="00CC42E6"/>
    <w:rsid w:val="00CE59ED"/>
    <w:rsid w:val="00D013DC"/>
    <w:rsid w:val="00D30D25"/>
    <w:rsid w:val="00D31B27"/>
    <w:rsid w:val="00D340A1"/>
    <w:rsid w:val="00D443D4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113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015C"/>
    <w:rsid w:val="00EB20BF"/>
    <w:rsid w:val="00EB7DA0"/>
    <w:rsid w:val="00F17B47"/>
    <w:rsid w:val="00F2481D"/>
    <w:rsid w:val="00F56367"/>
    <w:rsid w:val="00F75AC6"/>
    <w:rsid w:val="00FB3E18"/>
    <w:rsid w:val="00FF066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547B-1425-4012-8231-29B6A2D4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25</TotalTime>
  <Pages>4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création d'entreprise</vt:lpstr>
    </vt:vector>
  </TitlesOfParts>
  <Manager>laurent.gougeon@cdg45.fr</Manager>
  <Company>CDG 45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création d'entreprise</dc:title>
  <dc:subject/>
  <dc:creator>laurent.gougeon@cdg45.fr</dc:creator>
  <cp:keywords>Modèle, arrêté, disponibilité, création, entreprise</cp:keywords>
  <dc:description/>
  <cp:lastModifiedBy>Valérie BONNIN</cp:lastModifiedBy>
  <cp:revision>3</cp:revision>
  <cp:lastPrinted>2020-04-08T06:34:00Z</cp:lastPrinted>
  <dcterms:created xsi:type="dcterms:W3CDTF">2025-12-12T09:44:00Z</dcterms:created>
  <dcterms:modified xsi:type="dcterms:W3CDTF">2025-12-12T10:41:00Z</dcterms:modified>
</cp:coreProperties>
</file>