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553E" w14:textId="1B7FDD0E" w:rsidR="00FE66EA" w:rsidRDefault="00FE66EA" w:rsidP="001D1D4E">
      <w:pPr>
        <w:spacing w:after="0" w:line="240" w:lineRule="auto"/>
        <w:jc w:val="center"/>
        <w:rPr>
          <w:b/>
          <w:sz w:val="24"/>
          <w:szCs w:val="24"/>
        </w:rPr>
      </w:pPr>
      <w:r>
        <w:rPr>
          <w:noProof/>
          <w:lang w:eastAsia="fr-FR"/>
        </w:rPr>
        <w:drawing>
          <wp:anchor distT="0" distB="0" distL="114300" distR="114300" simplePos="0" relativeHeight="251659264" behindDoc="0" locked="0" layoutInCell="1" allowOverlap="1" wp14:anchorId="1350180A" wp14:editId="570F2005">
            <wp:simplePos x="0" y="0"/>
            <wp:positionH relativeFrom="margin">
              <wp:align>left</wp:align>
            </wp:positionH>
            <wp:positionV relativeFrom="paragraph">
              <wp:posOffset>0</wp:posOffset>
            </wp:positionV>
            <wp:extent cx="1630680" cy="865505"/>
            <wp:effectExtent l="0" t="0" r="762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680"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3364A" w14:textId="77777777" w:rsidR="00FE66EA" w:rsidRDefault="00FE66EA" w:rsidP="001D1D4E">
      <w:pPr>
        <w:spacing w:after="0" w:line="240" w:lineRule="auto"/>
        <w:jc w:val="center"/>
        <w:rPr>
          <w:b/>
          <w:sz w:val="24"/>
          <w:szCs w:val="24"/>
        </w:rPr>
      </w:pPr>
    </w:p>
    <w:p w14:paraId="6A3D1791" w14:textId="77777777" w:rsidR="00FE66EA" w:rsidRDefault="00FE66EA" w:rsidP="001D1D4E">
      <w:pPr>
        <w:spacing w:after="0" w:line="240" w:lineRule="auto"/>
        <w:jc w:val="center"/>
        <w:rPr>
          <w:b/>
          <w:sz w:val="24"/>
          <w:szCs w:val="24"/>
        </w:rPr>
      </w:pPr>
    </w:p>
    <w:p w14:paraId="47101BD0" w14:textId="77777777" w:rsidR="00FE66EA" w:rsidRDefault="00FE66EA" w:rsidP="001D1D4E">
      <w:pPr>
        <w:spacing w:after="0" w:line="240" w:lineRule="auto"/>
        <w:jc w:val="center"/>
        <w:rPr>
          <w:b/>
          <w:sz w:val="24"/>
          <w:szCs w:val="24"/>
        </w:rPr>
      </w:pPr>
    </w:p>
    <w:p w14:paraId="578EC389" w14:textId="77777777" w:rsidR="00FE66EA" w:rsidRDefault="00FE66EA" w:rsidP="001D1D4E">
      <w:pPr>
        <w:spacing w:after="0" w:line="240" w:lineRule="auto"/>
        <w:jc w:val="center"/>
        <w:rPr>
          <w:b/>
          <w:sz w:val="24"/>
          <w:szCs w:val="24"/>
        </w:rPr>
      </w:pPr>
    </w:p>
    <w:p w14:paraId="10BD9C0C" w14:textId="77777777" w:rsidR="00FE66EA" w:rsidRDefault="00FE66EA" w:rsidP="001D1D4E">
      <w:pPr>
        <w:spacing w:after="0" w:line="240" w:lineRule="auto"/>
        <w:jc w:val="center"/>
        <w:rPr>
          <w:b/>
          <w:sz w:val="24"/>
          <w:szCs w:val="24"/>
        </w:rPr>
      </w:pPr>
    </w:p>
    <w:p w14:paraId="4FEBA98D" w14:textId="1AF0536F" w:rsidR="00724624" w:rsidRPr="00316F6E" w:rsidRDefault="00724624" w:rsidP="001D1D4E">
      <w:pPr>
        <w:spacing w:after="0" w:line="240" w:lineRule="auto"/>
        <w:jc w:val="center"/>
        <w:rPr>
          <w:rFonts w:ascii="Ebrima" w:hAnsi="Ebrima"/>
          <w:b/>
          <w:sz w:val="20"/>
          <w:szCs w:val="20"/>
        </w:rPr>
      </w:pPr>
      <w:r w:rsidRPr="00316F6E">
        <w:rPr>
          <w:rFonts w:ascii="Ebrima" w:hAnsi="Ebrima"/>
          <w:b/>
          <w:sz w:val="20"/>
          <w:szCs w:val="20"/>
        </w:rPr>
        <w:t>CONVENTION D’ADHESION AU SOCLE COMMUN DE COMPETENCES</w:t>
      </w:r>
    </w:p>
    <w:p w14:paraId="1ED4689B" w14:textId="3BCB7B4E" w:rsidR="00724624" w:rsidRPr="00316F6E" w:rsidRDefault="00724624" w:rsidP="001D1D4E">
      <w:pPr>
        <w:spacing w:after="0" w:line="240" w:lineRule="auto"/>
        <w:jc w:val="center"/>
        <w:rPr>
          <w:rFonts w:ascii="Ebrima" w:hAnsi="Ebrima"/>
          <w:b/>
          <w:sz w:val="20"/>
          <w:szCs w:val="20"/>
        </w:rPr>
      </w:pPr>
      <w:r w:rsidRPr="00316F6E">
        <w:rPr>
          <w:rFonts w:ascii="Ebrima" w:hAnsi="Ebrima"/>
          <w:b/>
          <w:sz w:val="20"/>
          <w:szCs w:val="20"/>
        </w:rPr>
        <w:t xml:space="preserve">DU CENTRE DE GESTION DE LA </w:t>
      </w:r>
      <w:r w:rsidR="00535448">
        <w:rPr>
          <w:rFonts w:ascii="Ebrima" w:hAnsi="Ebrima"/>
          <w:b/>
          <w:sz w:val="20"/>
          <w:szCs w:val="20"/>
        </w:rPr>
        <w:t>FONCTION PUBLIQUE TERRITORIALE</w:t>
      </w:r>
      <w:r w:rsidRPr="00316F6E">
        <w:rPr>
          <w:rFonts w:ascii="Ebrima" w:hAnsi="Ebrima"/>
          <w:b/>
          <w:sz w:val="20"/>
          <w:szCs w:val="20"/>
        </w:rPr>
        <w:t xml:space="preserve"> DU LOIRET</w:t>
      </w:r>
    </w:p>
    <w:p w14:paraId="55BDC8BD" w14:textId="77777777" w:rsidR="00724624" w:rsidRPr="00316F6E" w:rsidRDefault="00724624" w:rsidP="001D1D4E">
      <w:pPr>
        <w:spacing w:after="0" w:line="240" w:lineRule="auto"/>
        <w:jc w:val="both"/>
        <w:rPr>
          <w:rFonts w:ascii="Ebrima" w:hAnsi="Ebrima"/>
          <w:sz w:val="20"/>
          <w:szCs w:val="20"/>
        </w:rPr>
      </w:pPr>
    </w:p>
    <w:p w14:paraId="6CCAF0F8" w14:textId="77777777" w:rsidR="001D1D4E" w:rsidRPr="00316F6E" w:rsidRDefault="001D1D4E" w:rsidP="001D1D4E">
      <w:pPr>
        <w:spacing w:after="0" w:line="240" w:lineRule="auto"/>
        <w:jc w:val="both"/>
        <w:rPr>
          <w:rFonts w:ascii="Ebrima" w:hAnsi="Ebrima"/>
          <w:b/>
          <w:sz w:val="20"/>
          <w:szCs w:val="20"/>
        </w:rPr>
      </w:pPr>
    </w:p>
    <w:p w14:paraId="408B5307" w14:textId="77777777" w:rsidR="00724624" w:rsidRPr="00316F6E" w:rsidRDefault="00724624" w:rsidP="001D1D4E">
      <w:pPr>
        <w:spacing w:after="0" w:line="240" w:lineRule="auto"/>
        <w:jc w:val="both"/>
        <w:rPr>
          <w:rFonts w:ascii="Ebrima" w:hAnsi="Ebrima"/>
          <w:sz w:val="20"/>
          <w:szCs w:val="20"/>
        </w:rPr>
      </w:pPr>
      <w:r w:rsidRPr="00316F6E">
        <w:rPr>
          <w:rFonts w:ascii="Ebrima" w:hAnsi="Ebrima"/>
          <w:b/>
          <w:sz w:val="20"/>
          <w:szCs w:val="20"/>
        </w:rPr>
        <w:t>ENTRE</w:t>
      </w:r>
      <w:r w:rsidRPr="00316F6E">
        <w:rPr>
          <w:rFonts w:ascii="Ebrima" w:hAnsi="Ebrima"/>
          <w:sz w:val="20"/>
          <w:szCs w:val="20"/>
        </w:rPr>
        <w:t xml:space="preserve"> : </w:t>
      </w:r>
    </w:p>
    <w:p w14:paraId="3BFD13FA" w14:textId="77777777" w:rsidR="001D1D4E" w:rsidRPr="00316F6E" w:rsidRDefault="001D1D4E" w:rsidP="001D1D4E">
      <w:pPr>
        <w:spacing w:after="0" w:line="240" w:lineRule="auto"/>
        <w:jc w:val="both"/>
        <w:rPr>
          <w:rFonts w:ascii="Ebrima" w:hAnsi="Ebrima"/>
          <w:sz w:val="20"/>
          <w:szCs w:val="20"/>
        </w:rPr>
      </w:pPr>
    </w:p>
    <w:p w14:paraId="76F42EE4" w14:textId="34DF3F21"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M</w:t>
      </w:r>
      <w:r w:rsidR="00311F48" w:rsidRPr="00316F6E">
        <w:rPr>
          <w:rFonts w:ascii="Ebrima" w:hAnsi="Ebrima"/>
          <w:sz w:val="20"/>
          <w:szCs w:val="20"/>
        </w:rPr>
        <w:t>adame Florence GALZIN</w:t>
      </w:r>
      <w:r w:rsidRPr="00316F6E">
        <w:rPr>
          <w:rFonts w:ascii="Ebrima" w:hAnsi="Ebrima"/>
          <w:sz w:val="20"/>
          <w:szCs w:val="20"/>
        </w:rPr>
        <w:t>, Président</w:t>
      </w:r>
      <w:r w:rsidR="00311F48" w:rsidRPr="00316F6E">
        <w:rPr>
          <w:rFonts w:ascii="Ebrima" w:hAnsi="Ebrima"/>
          <w:sz w:val="20"/>
          <w:szCs w:val="20"/>
        </w:rPr>
        <w:t>e</w:t>
      </w:r>
      <w:r w:rsidRPr="00316F6E">
        <w:rPr>
          <w:rFonts w:ascii="Ebrima" w:hAnsi="Ebrima"/>
          <w:sz w:val="20"/>
          <w:szCs w:val="20"/>
        </w:rPr>
        <w:t xml:space="preserve"> du centre de gestion de la fonction publique territoriale du Loiret agissant en vertu de la délibération n°</w:t>
      </w:r>
      <w:r w:rsidR="00E74B00" w:rsidRPr="00E74B00">
        <w:rPr>
          <w:rFonts w:ascii="Ebrima" w:hAnsi="Ebrima"/>
          <w:sz w:val="20"/>
          <w:szCs w:val="20"/>
          <w:highlight w:val="yellow"/>
        </w:rPr>
        <w:t>…</w:t>
      </w:r>
      <w:r w:rsidRPr="00316F6E">
        <w:rPr>
          <w:rFonts w:ascii="Ebrima" w:hAnsi="Ebrima"/>
          <w:sz w:val="20"/>
          <w:szCs w:val="20"/>
        </w:rPr>
        <w:t xml:space="preserve"> en date du </w:t>
      </w:r>
      <w:r w:rsidR="00E74B00" w:rsidRPr="00E74B00">
        <w:rPr>
          <w:rFonts w:ascii="Ebrima" w:hAnsi="Ebrima"/>
          <w:sz w:val="20"/>
          <w:szCs w:val="20"/>
          <w:highlight w:val="yellow"/>
        </w:rPr>
        <w:t>…</w:t>
      </w:r>
      <w:r w:rsidR="00E74B00">
        <w:rPr>
          <w:rFonts w:ascii="Ebrima" w:hAnsi="Ebrima"/>
          <w:sz w:val="20"/>
          <w:szCs w:val="20"/>
        </w:rPr>
        <w:t xml:space="preserve"> </w:t>
      </w:r>
      <w:r w:rsidRPr="00316F6E">
        <w:rPr>
          <w:rFonts w:ascii="Ebrima" w:hAnsi="Ebrima"/>
          <w:sz w:val="20"/>
          <w:szCs w:val="20"/>
        </w:rPr>
        <w:t>du Conseil d’administration, ci-après désigné par le CDG,</w:t>
      </w:r>
    </w:p>
    <w:p w14:paraId="10B7CF33" w14:textId="77777777" w:rsidR="001D1D4E" w:rsidRPr="00316F6E" w:rsidRDefault="001D1D4E" w:rsidP="001D1D4E">
      <w:pPr>
        <w:tabs>
          <w:tab w:val="left" w:pos="5920"/>
        </w:tabs>
        <w:spacing w:after="0" w:line="240" w:lineRule="auto"/>
        <w:jc w:val="both"/>
        <w:rPr>
          <w:rFonts w:ascii="Ebrima" w:hAnsi="Ebrima"/>
          <w:sz w:val="20"/>
          <w:szCs w:val="20"/>
        </w:rPr>
      </w:pPr>
    </w:p>
    <w:p w14:paraId="7694A06E" w14:textId="77777777" w:rsidR="00724624" w:rsidRPr="00316F6E" w:rsidRDefault="00724624" w:rsidP="001D1D4E">
      <w:pPr>
        <w:tabs>
          <w:tab w:val="left" w:pos="5920"/>
        </w:tabs>
        <w:spacing w:after="0" w:line="240" w:lineRule="auto"/>
        <w:jc w:val="both"/>
        <w:rPr>
          <w:rFonts w:ascii="Ebrima" w:hAnsi="Ebrima"/>
          <w:sz w:val="20"/>
          <w:szCs w:val="20"/>
        </w:rPr>
      </w:pPr>
      <w:r w:rsidRPr="00316F6E">
        <w:rPr>
          <w:rFonts w:ascii="Ebrima" w:hAnsi="Ebrima"/>
          <w:sz w:val="20"/>
          <w:szCs w:val="20"/>
        </w:rPr>
        <w:t>D’une part,</w:t>
      </w:r>
      <w:r w:rsidR="00311F48" w:rsidRPr="00316F6E">
        <w:rPr>
          <w:rFonts w:ascii="Ebrima" w:hAnsi="Ebrima"/>
          <w:sz w:val="20"/>
          <w:szCs w:val="20"/>
        </w:rPr>
        <w:tab/>
      </w:r>
    </w:p>
    <w:p w14:paraId="3EDB920C" w14:textId="77777777" w:rsidR="001D1D4E" w:rsidRPr="00316F6E" w:rsidRDefault="001D1D4E" w:rsidP="001D1D4E">
      <w:pPr>
        <w:spacing w:after="0" w:line="240" w:lineRule="auto"/>
        <w:jc w:val="both"/>
        <w:rPr>
          <w:rFonts w:ascii="Ebrima" w:hAnsi="Ebrima"/>
          <w:b/>
          <w:sz w:val="20"/>
          <w:szCs w:val="20"/>
        </w:rPr>
      </w:pPr>
    </w:p>
    <w:p w14:paraId="087EBA64"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Et</w:t>
      </w:r>
    </w:p>
    <w:p w14:paraId="00C1549D" w14:textId="77777777" w:rsidR="001D1D4E" w:rsidRPr="00316F6E" w:rsidRDefault="001D1D4E" w:rsidP="001D1D4E">
      <w:pPr>
        <w:spacing w:after="0" w:line="240" w:lineRule="auto"/>
        <w:jc w:val="both"/>
        <w:rPr>
          <w:rFonts w:ascii="Ebrima" w:hAnsi="Ebrima"/>
          <w:sz w:val="20"/>
          <w:szCs w:val="20"/>
        </w:rPr>
      </w:pPr>
    </w:p>
    <w:p w14:paraId="242EA440" w14:textId="5FF2C7A0" w:rsidR="0002488D" w:rsidRPr="00316F6E" w:rsidRDefault="00535448" w:rsidP="0002488D">
      <w:pPr>
        <w:spacing w:after="0" w:line="240" w:lineRule="auto"/>
        <w:jc w:val="both"/>
        <w:rPr>
          <w:rFonts w:ascii="Ebrima" w:hAnsi="Ebrima"/>
          <w:sz w:val="20"/>
          <w:szCs w:val="20"/>
        </w:rPr>
      </w:pPr>
      <w:r>
        <w:rPr>
          <w:rFonts w:ascii="Ebrima" w:hAnsi="Ebrima"/>
          <w:sz w:val="20"/>
          <w:szCs w:val="20"/>
        </w:rPr>
        <w:t>Madame ou Monsieur</w:t>
      </w:r>
      <w:r w:rsidR="0002488D" w:rsidRPr="00316F6E">
        <w:rPr>
          <w:rFonts w:ascii="Ebrima" w:hAnsi="Ebrima"/>
          <w:sz w:val="20"/>
          <w:szCs w:val="20"/>
        </w:rPr>
        <w:t xml:space="preserve">, </w:t>
      </w:r>
      <w:r>
        <w:rPr>
          <w:rFonts w:ascii="Ebrima" w:hAnsi="Ebrima"/>
          <w:sz w:val="20"/>
          <w:szCs w:val="20"/>
        </w:rPr>
        <w:t xml:space="preserve">Maire ou </w:t>
      </w:r>
      <w:r w:rsidR="0002488D" w:rsidRPr="00316F6E">
        <w:rPr>
          <w:rFonts w:ascii="Ebrima" w:hAnsi="Ebrima"/>
          <w:sz w:val="20"/>
          <w:szCs w:val="20"/>
        </w:rPr>
        <w:t>Président</w:t>
      </w:r>
      <w:r>
        <w:rPr>
          <w:rFonts w:ascii="Ebrima" w:hAnsi="Ebrima"/>
          <w:sz w:val="20"/>
          <w:szCs w:val="20"/>
        </w:rPr>
        <w:t>- Présidente</w:t>
      </w:r>
      <w:r w:rsidR="0002488D" w:rsidRPr="00316F6E">
        <w:rPr>
          <w:rFonts w:ascii="Ebrima" w:hAnsi="Ebrima"/>
          <w:sz w:val="20"/>
          <w:szCs w:val="20"/>
        </w:rPr>
        <w:t xml:space="preserve"> </w:t>
      </w:r>
      <w:r>
        <w:rPr>
          <w:rFonts w:ascii="Ebrima" w:hAnsi="Ebrima"/>
          <w:sz w:val="20"/>
          <w:szCs w:val="20"/>
        </w:rPr>
        <w:t xml:space="preserve">de </w:t>
      </w:r>
      <w:r w:rsidRPr="00535448">
        <w:rPr>
          <w:rFonts w:ascii="Ebrima" w:hAnsi="Ebrima"/>
          <w:sz w:val="20"/>
          <w:szCs w:val="20"/>
          <w:highlight w:val="yellow"/>
        </w:rPr>
        <w:t>…</w:t>
      </w:r>
      <w:r>
        <w:rPr>
          <w:rFonts w:ascii="Ebrima" w:hAnsi="Ebrima"/>
          <w:sz w:val="20"/>
          <w:szCs w:val="20"/>
        </w:rPr>
        <w:t xml:space="preserve"> </w:t>
      </w:r>
      <w:r w:rsidRPr="00535448">
        <w:rPr>
          <w:rFonts w:ascii="Ebrima" w:hAnsi="Ebrima"/>
          <w:i/>
          <w:iCs/>
          <w:sz w:val="20"/>
          <w:szCs w:val="20"/>
        </w:rPr>
        <w:t>(dénomination de la collectivité ou de l’établissement</w:t>
      </w:r>
      <w:r>
        <w:rPr>
          <w:rFonts w:ascii="Ebrima" w:hAnsi="Ebrima"/>
          <w:sz w:val="20"/>
          <w:szCs w:val="20"/>
        </w:rPr>
        <w:t>)</w:t>
      </w:r>
      <w:r w:rsidR="0002488D" w:rsidRPr="00316F6E">
        <w:rPr>
          <w:rFonts w:ascii="Ebrima" w:hAnsi="Ebrima"/>
          <w:sz w:val="20"/>
          <w:szCs w:val="20"/>
        </w:rPr>
        <w:t xml:space="preserve">, agissant en vertu de la délibération n° </w:t>
      </w:r>
      <w:r w:rsidRPr="00535448">
        <w:rPr>
          <w:rFonts w:ascii="Ebrima" w:hAnsi="Ebrima"/>
          <w:sz w:val="20"/>
          <w:szCs w:val="20"/>
          <w:highlight w:val="yellow"/>
        </w:rPr>
        <w:t>…</w:t>
      </w:r>
      <w:r w:rsidR="0002488D" w:rsidRPr="00316F6E">
        <w:rPr>
          <w:rFonts w:ascii="Ebrima" w:hAnsi="Ebrima"/>
          <w:sz w:val="20"/>
          <w:szCs w:val="20"/>
        </w:rPr>
        <w:t xml:space="preserve"> en date du </w:t>
      </w:r>
      <w:r w:rsidRPr="00535448">
        <w:rPr>
          <w:rFonts w:ascii="Ebrima" w:hAnsi="Ebrima"/>
          <w:sz w:val="20"/>
          <w:szCs w:val="20"/>
          <w:highlight w:val="yellow"/>
        </w:rPr>
        <w:t>…</w:t>
      </w:r>
      <w:r w:rsidR="0002488D" w:rsidRPr="00316F6E">
        <w:rPr>
          <w:rFonts w:ascii="Ebrima" w:hAnsi="Ebrima"/>
          <w:sz w:val="20"/>
          <w:szCs w:val="20"/>
        </w:rPr>
        <w:t xml:space="preserve"> du Conseil</w:t>
      </w:r>
      <w:r>
        <w:rPr>
          <w:rStyle w:val="Appelnotedebasdep"/>
          <w:rFonts w:ascii="Ebrima" w:hAnsi="Ebrima"/>
          <w:sz w:val="20"/>
          <w:szCs w:val="20"/>
        </w:rPr>
        <w:footnoteReference w:id="1"/>
      </w:r>
      <w:r w:rsidR="0002488D" w:rsidRPr="00316F6E">
        <w:rPr>
          <w:rFonts w:ascii="Ebrima" w:hAnsi="Ebrima"/>
          <w:sz w:val="20"/>
          <w:szCs w:val="20"/>
        </w:rPr>
        <w:t xml:space="preserve"> </w:t>
      </w:r>
      <w:r w:rsidRPr="00535448">
        <w:rPr>
          <w:rFonts w:ascii="Ebrima" w:hAnsi="Ebrima"/>
          <w:sz w:val="20"/>
          <w:szCs w:val="20"/>
          <w:highlight w:val="yellow"/>
        </w:rPr>
        <w:t>…</w:t>
      </w:r>
      <w:r w:rsidR="0002488D" w:rsidRPr="00316F6E">
        <w:rPr>
          <w:rFonts w:ascii="Ebrima" w:hAnsi="Ebrima"/>
          <w:sz w:val="20"/>
          <w:szCs w:val="20"/>
        </w:rPr>
        <w:t xml:space="preserve">, </w:t>
      </w:r>
    </w:p>
    <w:p w14:paraId="2C5FF009" w14:textId="77777777" w:rsidR="0002488D" w:rsidRPr="00316F6E" w:rsidRDefault="0002488D" w:rsidP="0002488D">
      <w:pPr>
        <w:spacing w:after="0" w:line="240" w:lineRule="auto"/>
        <w:jc w:val="both"/>
        <w:rPr>
          <w:rFonts w:ascii="Ebrima" w:hAnsi="Ebrima"/>
          <w:sz w:val="20"/>
          <w:szCs w:val="20"/>
        </w:rPr>
      </w:pPr>
      <w:proofErr w:type="gramStart"/>
      <w:r w:rsidRPr="00316F6E">
        <w:rPr>
          <w:rFonts w:ascii="Ebrima" w:hAnsi="Ebrima"/>
          <w:sz w:val="20"/>
          <w:szCs w:val="20"/>
        </w:rPr>
        <w:t>ci</w:t>
      </w:r>
      <w:proofErr w:type="gramEnd"/>
      <w:r w:rsidRPr="00316F6E">
        <w:rPr>
          <w:rFonts w:ascii="Ebrima" w:hAnsi="Ebrima"/>
          <w:sz w:val="20"/>
          <w:szCs w:val="20"/>
        </w:rPr>
        <w:t>-après désigné par La Collectivité,</w:t>
      </w:r>
    </w:p>
    <w:p w14:paraId="58E2202C" w14:textId="77777777" w:rsidR="001D1D4E" w:rsidRPr="00316F6E" w:rsidRDefault="001D1D4E" w:rsidP="001D1D4E">
      <w:pPr>
        <w:spacing w:after="0" w:line="240" w:lineRule="auto"/>
        <w:jc w:val="both"/>
        <w:rPr>
          <w:rFonts w:ascii="Ebrima" w:hAnsi="Ebrima"/>
          <w:sz w:val="20"/>
          <w:szCs w:val="20"/>
        </w:rPr>
      </w:pPr>
    </w:p>
    <w:p w14:paraId="75F92304" w14:textId="7777777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D’autre part,</w:t>
      </w:r>
    </w:p>
    <w:p w14:paraId="71C14FAE" w14:textId="77777777" w:rsidR="001D1D4E" w:rsidRPr="00316F6E" w:rsidRDefault="001D1D4E" w:rsidP="001D1D4E">
      <w:pPr>
        <w:spacing w:after="0" w:line="240" w:lineRule="auto"/>
        <w:jc w:val="both"/>
        <w:rPr>
          <w:rFonts w:ascii="Ebrima" w:hAnsi="Ebrima"/>
          <w:sz w:val="20"/>
          <w:szCs w:val="20"/>
        </w:rPr>
      </w:pPr>
    </w:p>
    <w:p w14:paraId="201AB089" w14:textId="77777777" w:rsidR="002117D3" w:rsidRPr="00316F6E" w:rsidRDefault="00724624" w:rsidP="001D1D4E">
      <w:pPr>
        <w:spacing w:after="0" w:line="240" w:lineRule="auto"/>
        <w:jc w:val="both"/>
        <w:rPr>
          <w:rFonts w:ascii="Ebrima" w:hAnsi="Ebrima"/>
          <w:sz w:val="20"/>
          <w:szCs w:val="20"/>
        </w:rPr>
      </w:pPr>
      <w:r w:rsidRPr="00316F6E">
        <w:rPr>
          <w:rFonts w:ascii="Ebrima" w:hAnsi="Ebrima"/>
          <w:sz w:val="20"/>
          <w:szCs w:val="20"/>
        </w:rPr>
        <w:t>Il est convenu ce qui suit :</w:t>
      </w:r>
    </w:p>
    <w:p w14:paraId="3AF34805" w14:textId="47810567" w:rsidR="001D1D4E" w:rsidRPr="00316F6E" w:rsidRDefault="001D1D4E" w:rsidP="001D1D4E">
      <w:pPr>
        <w:spacing w:after="0" w:line="240" w:lineRule="auto"/>
        <w:jc w:val="both"/>
        <w:rPr>
          <w:rFonts w:ascii="Ebrima" w:hAnsi="Ebrima"/>
          <w:b/>
          <w:sz w:val="20"/>
          <w:szCs w:val="20"/>
        </w:rPr>
      </w:pPr>
    </w:p>
    <w:p w14:paraId="46B88415" w14:textId="77777777" w:rsidR="00FE66EA" w:rsidRPr="00316F6E" w:rsidRDefault="00FE66EA" w:rsidP="00FE66EA">
      <w:pPr>
        <w:spacing w:after="0" w:line="240" w:lineRule="auto"/>
        <w:jc w:val="both"/>
        <w:rPr>
          <w:rFonts w:ascii="Ebrima" w:hAnsi="Ebrima"/>
          <w:sz w:val="20"/>
          <w:szCs w:val="20"/>
        </w:rPr>
      </w:pPr>
      <w:r w:rsidRPr="00316F6E">
        <w:rPr>
          <w:rFonts w:ascii="Ebrima" w:hAnsi="Ebrima"/>
          <w:sz w:val="20"/>
          <w:szCs w:val="20"/>
        </w:rPr>
        <w:t>Les missions et compétences des Centres de Gestion de la Fonction Publique Territoriale (CDG) sont définies par la loi n°84-53 du 26 janvier 1984 modifiée. Cette dernière offre la possibilité de renforcer les liens institutionnels entre le Centre de gestion, organe de mutualisation et les collectivités et établissements publics non affiliés.</w:t>
      </w:r>
    </w:p>
    <w:p w14:paraId="2FAFFD96" w14:textId="77777777" w:rsidR="00FE66EA" w:rsidRPr="00316F6E" w:rsidRDefault="00FE66EA" w:rsidP="00FE66EA">
      <w:pPr>
        <w:spacing w:after="0" w:line="240" w:lineRule="auto"/>
        <w:jc w:val="both"/>
        <w:rPr>
          <w:rFonts w:ascii="Ebrima" w:hAnsi="Ebrima"/>
          <w:sz w:val="20"/>
          <w:szCs w:val="20"/>
        </w:rPr>
      </w:pPr>
    </w:p>
    <w:p w14:paraId="0DA022CF" w14:textId="2EB6BF15" w:rsidR="00FE66EA" w:rsidRPr="00316F6E" w:rsidRDefault="00FE66EA" w:rsidP="00FE66EA">
      <w:pPr>
        <w:spacing w:after="0" w:line="240" w:lineRule="auto"/>
        <w:jc w:val="both"/>
        <w:rPr>
          <w:rFonts w:ascii="Ebrima" w:hAnsi="Ebrima"/>
          <w:sz w:val="20"/>
          <w:szCs w:val="20"/>
        </w:rPr>
      </w:pPr>
      <w:r w:rsidRPr="00316F6E">
        <w:rPr>
          <w:rFonts w:ascii="Ebrima" w:hAnsi="Ebrima"/>
          <w:sz w:val="20"/>
          <w:szCs w:val="20"/>
        </w:rPr>
        <w:t>Vu la loi n°83-634 du 13 juillet 1983 modifiée portant droits et obligations des fonctionnaires,</w:t>
      </w:r>
    </w:p>
    <w:p w14:paraId="53642555" w14:textId="77777777" w:rsidR="00FE66EA" w:rsidRPr="00316F6E" w:rsidRDefault="00FE66EA" w:rsidP="00FE66EA">
      <w:pPr>
        <w:spacing w:after="0" w:line="240" w:lineRule="auto"/>
        <w:jc w:val="both"/>
        <w:rPr>
          <w:rFonts w:ascii="Ebrima" w:hAnsi="Ebrima"/>
          <w:sz w:val="20"/>
          <w:szCs w:val="20"/>
        </w:rPr>
      </w:pPr>
    </w:p>
    <w:p w14:paraId="43F90851" w14:textId="059B37C2" w:rsidR="00FE66EA" w:rsidRPr="00316F6E" w:rsidRDefault="00FE66EA" w:rsidP="00FE66EA">
      <w:pPr>
        <w:spacing w:after="0" w:line="240" w:lineRule="auto"/>
        <w:jc w:val="both"/>
        <w:rPr>
          <w:rFonts w:ascii="Ebrima" w:hAnsi="Ebrima"/>
          <w:sz w:val="20"/>
          <w:szCs w:val="20"/>
        </w:rPr>
      </w:pPr>
      <w:r w:rsidRPr="00316F6E">
        <w:rPr>
          <w:rFonts w:ascii="Ebrima" w:hAnsi="Ebrima"/>
          <w:sz w:val="20"/>
          <w:szCs w:val="20"/>
        </w:rPr>
        <w:t>Vu la loi n°84-53 du 26 janvier 1984 modifiée portant dispositions statutaires relatives à la fonction publique territoriale, notamment ses articles 13-1, 22 et 23,</w:t>
      </w:r>
    </w:p>
    <w:p w14:paraId="43C0EE7B" w14:textId="77777777" w:rsidR="00FE66EA" w:rsidRPr="00316F6E" w:rsidRDefault="00FE66EA" w:rsidP="00FE66EA">
      <w:pPr>
        <w:spacing w:after="0" w:line="240" w:lineRule="auto"/>
        <w:jc w:val="both"/>
        <w:rPr>
          <w:rFonts w:ascii="Ebrima" w:hAnsi="Ebrima"/>
          <w:sz w:val="20"/>
          <w:szCs w:val="20"/>
        </w:rPr>
      </w:pPr>
    </w:p>
    <w:p w14:paraId="5B89C377" w14:textId="214A3A6C" w:rsidR="00FE66EA" w:rsidRPr="00316F6E" w:rsidRDefault="00FE66EA" w:rsidP="00FE66EA">
      <w:pPr>
        <w:spacing w:after="0" w:line="240" w:lineRule="auto"/>
        <w:jc w:val="both"/>
        <w:rPr>
          <w:rFonts w:ascii="Ebrima" w:hAnsi="Ebrima"/>
          <w:sz w:val="20"/>
          <w:szCs w:val="20"/>
        </w:rPr>
      </w:pPr>
      <w:r w:rsidRPr="00316F6E">
        <w:rPr>
          <w:rFonts w:ascii="Ebrima" w:hAnsi="Ebrima"/>
          <w:sz w:val="20"/>
          <w:szCs w:val="20"/>
        </w:rPr>
        <w:t>Vu la loi n°88-13 du 5 janvier 1988 d’amélioration de la décentralisation, notamment son article 48,</w:t>
      </w:r>
    </w:p>
    <w:p w14:paraId="4F1CA3D1" w14:textId="77777777" w:rsidR="00FE66EA" w:rsidRPr="00316F6E" w:rsidRDefault="00FE66EA" w:rsidP="00FE66EA">
      <w:pPr>
        <w:spacing w:after="0" w:line="240" w:lineRule="auto"/>
        <w:jc w:val="both"/>
        <w:rPr>
          <w:rFonts w:ascii="Ebrima" w:hAnsi="Ebrima"/>
          <w:sz w:val="20"/>
          <w:szCs w:val="20"/>
        </w:rPr>
      </w:pPr>
    </w:p>
    <w:p w14:paraId="18C55EDF" w14:textId="54BBEBED" w:rsidR="00FE66EA" w:rsidRPr="00316F6E" w:rsidRDefault="00FE66EA" w:rsidP="00FE66EA">
      <w:pPr>
        <w:spacing w:after="0" w:line="240" w:lineRule="auto"/>
        <w:jc w:val="both"/>
        <w:rPr>
          <w:rFonts w:ascii="Ebrima" w:hAnsi="Ebrima"/>
          <w:sz w:val="20"/>
          <w:szCs w:val="20"/>
        </w:rPr>
      </w:pPr>
      <w:r w:rsidRPr="00316F6E">
        <w:rPr>
          <w:rFonts w:ascii="Ebrima" w:hAnsi="Ebrima"/>
          <w:sz w:val="20"/>
          <w:szCs w:val="20"/>
        </w:rPr>
        <w:t>Vu le décret n° 85-643 du 26 juin 1985 modifié relatif aux centres de gestion.</w:t>
      </w:r>
    </w:p>
    <w:p w14:paraId="3BB9171D" w14:textId="77777777" w:rsidR="00FE66EA" w:rsidRPr="00316F6E" w:rsidRDefault="00FE66EA" w:rsidP="001D1D4E">
      <w:pPr>
        <w:spacing w:after="0" w:line="240" w:lineRule="auto"/>
        <w:jc w:val="both"/>
        <w:rPr>
          <w:rFonts w:ascii="Ebrima" w:hAnsi="Ebrima"/>
          <w:b/>
          <w:sz w:val="20"/>
          <w:szCs w:val="20"/>
        </w:rPr>
      </w:pPr>
    </w:p>
    <w:p w14:paraId="221EAFE6"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OBJET</w:t>
      </w:r>
    </w:p>
    <w:p w14:paraId="72FFE735" w14:textId="77777777" w:rsidR="001D1D4E" w:rsidRPr="00316F6E" w:rsidRDefault="001D1D4E" w:rsidP="001D1D4E">
      <w:pPr>
        <w:spacing w:after="0" w:line="240" w:lineRule="auto"/>
        <w:jc w:val="both"/>
        <w:rPr>
          <w:rFonts w:ascii="Ebrima" w:hAnsi="Ebrima"/>
          <w:sz w:val="20"/>
          <w:szCs w:val="20"/>
        </w:rPr>
      </w:pPr>
    </w:p>
    <w:p w14:paraId="5E55D137" w14:textId="04C4623E"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La présente convention a pour objet de fixer les conditions dans lesquelles la Collectivité bénéfice des missions visées à l’article 23 de la loi </w:t>
      </w:r>
      <w:r w:rsidR="00FE66EA" w:rsidRPr="00316F6E">
        <w:rPr>
          <w:rFonts w:ascii="Ebrima" w:hAnsi="Ebrima"/>
          <w:sz w:val="20"/>
          <w:szCs w:val="20"/>
        </w:rPr>
        <w:t xml:space="preserve">n°84-53 </w:t>
      </w:r>
      <w:r w:rsidRPr="00316F6E">
        <w:rPr>
          <w:rFonts w:ascii="Ebrima" w:hAnsi="Ebrima"/>
          <w:sz w:val="20"/>
          <w:szCs w:val="20"/>
        </w:rPr>
        <w:t>du 26 janvier 1984 et constituant un appui technique indivisible à la gestion des ressources humaines : secrétariat des commissions de réforme et comités médicaux, avis consultatif dans le cadre de la procédure du recours administratif préalable, assistance juridique statutaire</w:t>
      </w:r>
      <w:r w:rsidR="00316F6E" w:rsidRPr="00316F6E">
        <w:rPr>
          <w:rFonts w:ascii="Ebrima" w:hAnsi="Ebrima"/>
          <w:sz w:val="20"/>
          <w:szCs w:val="20"/>
        </w:rPr>
        <w:t>, y compris la fonction de référent déontologue</w:t>
      </w:r>
      <w:r w:rsidRPr="00316F6E">
        <w:rPr>
          <w:rFonts w:ascii="Ebrima" w:hAnsi="Ebrima"/>
          <w:sz w:val="20"/>
          <w:szCs w:val="20"/>
        </w:rPr>
        <w:t xml:space="preserve">, assistance au recrutement et </w:t>
      </w:r>
      <w:r w:rsidRPr="00316F6E">
        <w:rPr>
          <w:rFonts w:ascii="Ebrima" w:hAnsi="Ebrima"/>
          <w:sz w:val="20"/>
          <w:szCs w:val="20"/>
        </w:rPr>
        <w:lastRenderedPageBreak/>
        <w:t>accompagnement individuel de la mobilité des agents hors de leur collectivité d’origine, assistance à la fiabilisation des comptes de droits en matière de retraite.</w:t>
      </w:r>
    </w:p>
    <w:p w14:paraId="1D4819A7" w14:textId="77777777" w:rsidR="001D1D4E" w:rsidRPr="00316F6E" w:rsidRDefault="001D1D4E" w:rsidP="001D1D4E">
      <w:pPr>
        <w:spacing w:after="0" w:line="240" w:lineRule="auto"/>
        <w:jc w:val="both"/>
        <w:rPr>
          <w:rFonts w:ascii="Ebrima" w:hAnsi="Ebrima"/>
          <w:b/>
          <w:sz w:val="20"/>
          <w:szCs w:val="20"/>
        </w:rPr>
      </w:pPr>
    </w:p>
    <w:p w14:paraId="720CDA01" w14:textId="7D58452B"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 xml:space="preserve">PARTIE 1. LES COMPETENCES ASSUMEES PAR LE </w:t>
      </w:r>
      <w:r w:rsidR="002F7E3F">
        <w:rPr>
          <w:rFonts w:ascii="Ebrima" w:hAnsi="Ebrima"/>
          <w:b/>
          <w:sz w:val="20"/>
          <w:szCs w:val="20"/>
        </w:rPr>
        <w:t>CENTRE DE GESTION</w:t>
      </w:r>
    </w:p>
    <w:p w14:paraId="72145D5C" w14:textId="77777777" w:rsidR="001D1D4E" w:rsidRPr="00316F6E" w:rsidRDefault="001D1D4E" w:rsidP="001D1D4E">
      <w:pPr>
        <w:spacing w:after="0" w:line="240" w:lineRule="auto"/>
        <w:jc w:val="both"/>
        <w:rPr>
          <w:rFonts w:ascii="Ebrima" w:hAnsi="Ebrima"/>
          <w:sz w:val="20"/>
          <w:szCs w:val="20"/>
        </w:rPr>
      </w:pPr>
    </w:p>
    <w:p w14:paraId="124E7C26" w14:textId="77777777" w:rsidR="00724624" w:rsidRPr="00316F6E" w:rsidRDefault="00724624" w:rsidP="009B1F61">
      <w:pPr>
        <w:spacing w:after="0" w:line="240" w:lineRule="auto"/>
        <w:ind w:firstLine="708"/>
        <w:jc w:val="both"/>
        <w:rPr>
          <w:rFonts w:ascii="Ebrima" w:hAnsi="Ebrima"/>
          <w:b/>
          <w:sz w:val="20"/>
          <w:szCs w:val="20"/>
        </w:rPr>
      </w:pPr>
      <w:r w:rsidRPr="00316F6E">
        <w:rPr>
          <w:rFonts w:ascii="Ebrima" w:hAnsi="Ebrima"/>
          <w:b/>
          <w:sz w:val="20"/>
          <w:szCs w:val="20"/>
        </w:rPr>
        <w:t>ARTICLE 1 : le secrétariat de la commission de réforme</w:t>
      </w:r>
    </w:p>
    <w:p w14:paraId="67FD7CAB" w14:textId="77777777" w:rsidR="001D1D4E" w:rsidRPr="00316F6E" w:rsidRDefault="001D1D4E" w:rsidP="001D1D4E">
      <w:pPr>
        <w:spacing w:after="0" w:line="240" w:lineRule="auto"/>
        <w:jc w:val="both"/>
        <w:rPr>
          <w:rFonts w:ascii="Ebrima" w:hAnsi="Ebrima"/>
          <w:i/>
          <w:sz w:val="20"/>
          <w:szCs w:val="20"/>
        </w:rPr>
      </w:pPr>
    </w:p>
    <w:p w14:paraId="02A4952D" w14:textId="77777777" w:rsidR="00724624" w:rsidRPr="002F7E3F" w:rsidRDefault="00724624" w:rsidP="001D1D4E">
      <w:pPr>
        <w:spacing w:after="0" w:line="240" w:lineRule="auto"/>
        <w:jc w:val="both"/>
        <w:rPr>
          <w:rFonts w:ascii="Ebrima" w:hAnsi="Ebrima"/>
          <w:iCs/>
          <w:sz w:val="20"/>
          <w:szCs w:val="20"/>
        </w:rPr>
      </w:pPr>
      <w:r w:rsidRPr="002F7E3F">
        <w:rPr>
          <w:rFonts w:ascii="Ebrima" w:hAnsi="Ebrima"/>
          <w:iCs/>
          <w:sz w:val="20"/>
          <w:szCs w:val="20"/>
        </w:rPr>
        <w:t>La commission de réforme ayant une compétence départementale, les dossiers des agents sont présentés par la Collectivité devant la commission de réforme du département dans lequel ces agents exercent leurs fonctions.</w:t>
      </w:r>
    </w:p>
    <w:p w14:paraId="7EFB85C8" w14:textId="77777777" w:rsidR="001D1D4E" w:rsidRPr="002F7E3F" w:rsidRDefault="001D1D4E" w:rsidP="001D1D4E">
      <w:pPr>
        <w:spacing w:after="0" w:line="240" w:lineRule="auto"/>
        <w:jc w:val="both"/>
        <w:rPr>
          <w:rFonts w:ascii="Ebrima" w:hAnsi="Ebrima"/>
          <w:iCs/>
          <w:sz w:val="20"/>
          <w:szCs w:val="20"/>
        </w:rPr>
      </w:pPr>
    </w:p>
    <w:p w14:paraId="124850D5" w14:textId="77777777" w:rsidR="00724624" w:rsidRPr="002F7E3F" w:rsidRDefault="00724624" w:rsidP="001D1D4E">
      <w:pPr>
        <w:spacing w:after="0" w:line="240" w:lineRule="auto"/>
        <w:jc w:val="both"/>
        <w:rPr>
          <w:rFonts w:ascii="Ebrima" w:hAnsi="Ebrima"/>
          <w:iCs/>
          <w:sz w:val="20"/>
          <w:szCs w:val="20"/>
        </w:rPr>
      </w:pPr>
      <w:r w:rsidRPr="002F7E3F">
        <w:rPr>
          <w:rFonts w:ascii="Ebrima" w:hAnsi="Ebrima"/>
          <w:iCs/>
          <w:sz w:val="20"/>
          <w:szCs w:val="20"/>
        </w:rPr>
        <w:t>Les Centres de Gestion de la région Centre feront leur affaire de la répartition des charges financières résultant de ces dispositions.</w:t>
      </w:r>
    </w:p>
    <w:p w14:paraId="7B51B9A4" w14:textId="77777777" w:rsidR="001D1D4E" w:rsidRPr="00316F6E" w:rsidRDefault="001D1D4E" w:rsidP="001D1D4E">
      <w:pPr>
        <w:spacing w:after="0" w:line="240" w:lineRule="auto"/>
        <w:jc w:val="both"/>
        <w:rPr>
          <w:rFonts w:ascii="Ebrima" w:hAnsi="Ebrima"/>
          <w:i/>
          <w:sz w:val="20"/>
          <w:szCs w:val="20"/>
        </w:rPr>
      </w:pPr>
    </w:p>
    <w:p w14:paraId="094BC69C" w14:textId="77777777" w:rsidR="00724624" w:rsidRPr="00316F6E" w:rsidRDefault="00724624" w:rsidP="001D1D4E">
      <w:pPr>
        <w:pStyle w:val="Paragraphedeliste"/>
        <w:numPr>
          <w:ilvl w:val="1"/>
          <w:numId w:val="1"/>
        </w:numPr>
        <w:spacing w:after="0" w:line="240" w:lineRule="auto"/>
        <w:ind w:left="0" w:firstLine="0"/>
        <w:jc w:val="both"/>
        <w:rPr>
          <w:rFonts w:ascii="Ebrima" w:hAnsi="Ebrima"/>
          <w:b/>
          <w:sz w:val="20"/>
          <w:szCs w:val="20"/>
        </w:rPr>
      </w:pPr>
      <w:r w:rsidRPr="00316F6E">
        <w:rPr>
          <w:rFonts w:ascii="Ebrima" w:hAnsi="Ebrima"/>
          <w:b/>
          <w:sz w:val="20"/>
          <w:szCs w:val="20"/>
        </w:rPr>
        <w:t>Compétence de la commission de réforme</w:t>
      </w:r>
    </w:p>
    <w:p w14:paraId="3B0F163B" w14:textId="77777777" w:rsidR="001D1D4E" w:rsidRPr="00316F6E" w:rsidRDefault="001D1D4E" w:rsidP="001D1D4E">
      <w:pPr>
        <w:spacing w:after="0" w:line="240" w:lineRule="auto"/>
        <w:jc w:val="both"/>
        <w:rPr>
          <w:rFonts w:ascii="Ebrima" w:eastAsia="Times New Roman" w:hAnsi="Ebrima" w:cs="Arial"/>
          <w:sz w:val="20"/>
          <w:szCs w:val="20"/>
          <w:lang w:eastAsia="fr-FR"/>
        </w:rPr>
      </w:pPr>
    </w:p>
    <w:p w14:paraId="4CD49AD1" w14:textId="77777777" w:rsidR="00724624" w:rsidRPr="00316F6E" w:rsidRDefault="00724624" w:rsidP="001D1D4E">
      <w:pPr>
        <w:spacing w:after="0" w:line="240" w:lineRule="auto"/>
        <w:jc w:val="both"/>
        <w:rPr>
          <w:rFonts w:ascii="Ebrima" w:eastAsia="Times New Roman" w:hAnsi="Ebrima" w:cs="Arial"/>
          <w:sz w:val="20"/>
          <w:szCs w:val="20"/>
          <w:lang w:eastAsia="fr-FR"/>
        </w:rPr>
      </w:pPr>
      <w:r w:rsidRPr="00316F6E">
        <w:rPr>
          <w:rFonts w:ascii="Ebrima" w:eastAsia="Times New Roman" w:hAnsi="Ebrima" w:cs="Arial"/>
          <w:sz w:val="20"/>
          <w:szCs w:val="20"/>
          <w:lang w:eastAsia="fr-FR"/>
        </w:rPr>
        <w:t xml:space="preserve">La commission de réforme prévue par l'article 31 du décret n° 2003-1306 du 26 décembre 2003 </w:t>
      </w:r>
      <w:r w:rsidRPr="00316F6E">
        <w:rPr>
          <w:rFonts w:ascii="Ebrima" w:hAnsi="Ebrima" w:cs="Arial"/>
          <w:sz w:val="20"/>
          <w:szCs w:val="20"/>
        </w:rPr>
        <w:t>relatif au régime de retraites des fonctionnaires affiliés à la caisse nationale de retraites des agents des collectivités locales</w:t>
      </w:r>
      <w:r w:rsidRPr="00316F6E">
        <w:rPr>
          <w:rFonts w:ascii="Ebrima" w:eastAsia="Times New Roman" w:hAnsi="Ebrima" w:cs="Arial"/>
          <w:sz w:val="20"/>
          <w:szCs w:val="20"/>
          <w:lang w:eastAsia="fr-FR"/>
        </w:rPr>
        <w:t> :</w:t>
      </w:r>
    </w:p>
    <w:p w14:paraId="13442569" w14:textId="77777777" w:rsidR="00724624" w:rsidRPr="00316F6E" w:rsidRDefault="00724624" w:rsidP="001D1D4E">
      <w:pPr>
        <w:spacing w:after="0" w:line="240" w:lineRule="auto"/>
        <w:jc w:val="both"/>
        <w:rPr>
          <w:rFonts w:ascii="Ebrima" w:eastAsia="Times New Roman" w:hAnsi="Ebrima" w:cs="Arial"/>
          <w:sz w:val="20"/>
          <w:szCs w:val="20"/>
          <w:lang w:eastAsia="fr-FR"/>
        </w:rPr>
      </w:pPr>
    </w:p>
    <w:p w14:paraId="385BECAF" w14:textId="088527C1" w:rsidR="00724624" w:rsidRPr="00316F6E" w:rsidRDefault="00316F6E" w:rsidP="00316F6E">
      <w:pPr>
        <w:pStyle w:val="Paragraphedeliste"/>
        <w:numPr>
          <w:ilvl w:val="0"/>
          <w:numId w:val="13"/>
        </w:numPr>
        <w:tabs>
          <w:tab w:val="left" w:pos="284"/>
        </w:tabs>
        <w:spacing w:after="0" w:line="240" w:lineRule="auto"/>
        <w:jc w:val="both"/>
        <w:rPr>
          <w:rFonts w:ascii="Ebrima" w:eastAsia="Times New Roman" w:hAnsi="Ebrima" w:cs="Arial"/>
          <w:sz w:val="20"/>
          <w:szCs w:val="20"/>
          <w:lang w:eastAsia="fr-FR"/>
        </w:rPr>
      </w:pPr>
      <w:r w:rsidRPr="00316F6E">
        <w:rPr>
          <w:rFonts w:ascii="Ebrima" w:eastAsia="Times New Roman" w:hAnsi="Ebrima" w:cs="Arial"/>
          <w:sz w:val="20"/>
          <w:szCs w:val="20"/>
          <w:lang w:eastAsia="fr-FR"/>
        </w:rPr>
        <w:t>D</w:t>
      </w:r>
      <w:r w:rsidR="00724624" w:rsidRPr="00316F6E">
        <w:rPr>
          <w:rFonts w:ascii="Ebrima" w:eastAsia="Times New Roman" w:hAnsi="Ebrima" w:cs="Arial"/>
          <w:sz w:val="20"/>
          <w:szCs w:val="20"/>
          <w:lang w:eastAsia="fr-FR"/>
        </w:rPr>
        <w:t>onne</w:t>
      </w:r>
      <w:r w:rsidRPr="00316F6E">
        <w:rPr>
          <w:rFonts w:ascii="Ebrima" w:eastAsia="Times New Roman" w:hAnsi="Ebrima" w:cs="Arial"/>
          <w:sz w:val="20"/>
          <w:szCs w:val="20"/>
          <w:lang w:eastAsia="fr-FR"/>
        </w:rPr>
        <w:t xml:space="preserve"> </w:t>
      </w:r>
      <w:r w:rsidR="00724624" w:rsidRPr="00316F6E">
        <w:rPr>
          <w:rFonts w:ascii="Ebrima" w:eastAsia="Times New Roman" w:hAnsi="Ebrima" w:cs="Arial"/>
          <w:sz w:val="20"/>
          <w:szCs w:val="20"/>
          <w:lang w:eastAsia="fr-FR"/>
        </w:rPr>
        <w:t>son avis, dans les conditions fixées par arrêté, sur la mise à la retraite pour invalidité des agents affiliés à la Caisse nationale des retraites des agents des collectivités locales, la majoration spéciale pour assistance d’une tierce personne, la pension d’orphelin handicapé, la pension de veuf invalide,</w:t>
      </w:r>
    </w:p>
    <w:p w14:paraId="3993D09D" w14:textId="77777777" w:rsidR="001D1D4E" w:rsidRPr="00316F6E" w:rsidRDefault="001D1D4E" w:rsidP="001D1D4E">
      <w:pPr>
        <w:pStyle w:val="Paragraphedeliste"/>
        <w:tabs>
          <w:tab w:val="left" w:pos="284"/>
        </w:tabs>
        <w:spacing w:after="0" w:line="240" w:lineRule="auto"/>
        <w:ind w:left="0"/>
        <w:jc w:val="both"/>
        <w:rPr>
          <w:rFonts w:ascii="Ebrima" w:eastAsia="Times New Roman" w:hAnsi="Ebrima" w:cs="Arial"/>
          <w:sz w:val="20"/>
          <w:szCs w:val="20"/>
          <w:lang w:eastAsia="fr-FR"/>
        </w:rPr>
      </w:pPr>
    </w:p>
    <w:p w14:paraId="76B6E51C" w14:textId="26374141" w:rsidR="00724624" w:rsidRPr="00316F6E" w:rsidRDefault="00316F6E" w:rsidP="00316F6E">
      <w:pPr>
        <w:pStyle w:val="Paragraphedeliste"/>
        <w:numPr>
          <w:ilvl w:val="0"/>
          <w:numId w:val="13"/>
        </w:numPr>
        <w:tabs>
          <w:tab w:val="left" w:pos="284"/>
        </w:tabs>
        <w:spacing w:after="0" w:line="240" w:lineRule="auto"/>
        <w:jc w:val="both"/>
        <w:rPr>
          <w:rFonts w:ascii="Ebrima" w:eastAsia="Times New Roman" w:hAnsi="Ebrima" w:cs="Arial"/>
          <w:sz w:val="20"/>
          <w:szCs w:val="20"/>
          <w:lang w:eastAsia="fr-FR"/>
        </w:rPr>
      </w:pPr>
      <w:r>
        <w:rPr>
          <w:rFonts w:ascii="Ebrima" w:eastAsia="Times New Roman" w:hAnsi="Ebrima" w:cs="Arial"/>
          <w:sz w:val="20"/>
          <w:szCs w:val="20"/>
          <w:lang w:eastAsia="fr-FR"/>
        </w:rPr>
        <w:t>E</w:t>
      </w:r>
      <w:r w:rsidR="00724624" w:rsidRPr="00316F6E">
        <w:rPr>
          <w:rFonts w:ascii="Ebrima" w:eastAsia="Times New Roman" w:hAnsi="Ebrima" w:cs="Arial"/>
          <w:sz w:val="20"/>
          <w:szCs w:val="20"/>
          <w:lang w:eastAsia="fr-FR"/>
        </w:rPr>
        <w:t>xerce</w:t>
      </w:r>
      <w:r>
        <w:rPr>
          <w:rFonts w:ascii="Ebrima" w:eastAsia="Times New Roman" w:hAnsi="Ebrima" w:cs="Arial"/>
          <w:sz w:val="20"/>
          <w:szCs w:val="20"/>
          <w:lang w:eastAsia="fr-FR"/>
        </w:rPr>
        <w:t xml:space="preserve"> </w:t>
      </w:r>
      <w:r w:rsidR="00724624" w:rsidRPr="00316F6E">
        <w:rPr>
          <w:rFonts w:ascii="Ebrima" w:eastAsia="Times New Roman" w:hAnsi="Ebrima" w:cs="Arial"/>
          <w:sz w:val="20"/>
          <w:szCs w:val="20"/>
          <w:lang w:eastAsia="fr-FR"/>
        </w:rPr>
        <w:t>à l'égard des agents des collectivités locales relevant de la loi du 26 janvier 1984, les attributions prévues à l'article 57 (imputabilité des accidents ou maladies non reconnus par la collectivité, demande de reprise à temps partiel thérapeutique après accident ou maladie imputable au service, de cure thermale, d’aménagement de poste de travail, de mise en disponibilité d’office sous certaines conditions, etc.),</w:t>
      </w:r>
    </w:p>
    <w:p w14:paraId="61804759" w14:textId="77777777" w:rsidR="001D1D4E" w:rsidRPr="00316F6E" w:rsidRDefault="001D1D4E" w:rsidP="001D1D4E">
      <w:pPr>
        <w:pStyle w:val="Paragraphedeliste"/>
        <w:tabs>
          <w:tab w:val="left" w:pos="284"/>
        </w:tabs>
        <w:spacing w:after="0" w:line="240" w:lineRule="auto"/>
        <w:ind w:left="0"/>
        <w:jc w:val="both"/>
        <w:rPr>
          <w:rFonts w:ascii="Ebrima" w:eastAsia="Times New Roman" w:hAnsi="Ebrima" w:cs="Arial"/>
          <w:sz w:val="20"/>
          <w:szCs w:val="20"/>
          <w:lang w:eastAsia="fr-FR"/>
        </w:rPr>
      </w:pPr>
    </w:p>
    <w:p w14:paraId="113E1BFE" w14:textId="16F12544" w:rsidR="00724624" w:rsidRPr="00316F6E" w:rsidRDefault="00316F6E" w:rsidP="00316F6E">
      <w:pPr>
        <w:pStyle w:val="Paragraphedeliste"/>
        <w:numPr>
          <w:ilvl w:val="0"/>
          <w:numId w:val="13"/>
        </w:numPr>
        <w:tabs>
          <w:tab w:val="left" w:pos="284"/>
        </w:tabs>
        <w:spacing w:after="0" w:line="240" w:lineRule="auto"/>
        <w:jc w:val="both"/>
        <w:rPr>
          <w:rFonts w:ascii="Ebrima" w:eastAsia="Times New Roman" w:hAnsi="Ebrima" w:cs="Arial"/>
          <w:sz w:val="20"/>
          <w:szCs w:val="20"/>
          <w:lang w:eastAsia="fr-FR"/>
        </w:rPr>
      </w:pPr>
      <w:r>
        <w:rPr>
          <w:rFonts w:ascii="Ebrima" w:eastAsia="Times New Roman" w:hAnsi="Ebrima" w:cs="Arial"/>
          <w:sz w:val="20"/>
          <w:szCs w:val="20"/>
          <w:lang w:eastAsia="fr-FR"/>
        </w:rPr>
        <w:t>I</w:t>
      </w:r>
      <w:r w:rsidR="00724624" w:rsidRPr="00316F6E">
        <w:rPr>
          <w:rFonts w:ascii="Ebrima" w:eastAsia="Times New Roman" w:hAnsi="Ebrima" w:cs="Arial"/>
          <w:sz w:val="20"/>
          <w:szCs w:val="20"/>
          <w:lang w:eastAsia="fr-FR"/>
        </w:rPr>
        <w:t>ntervien</w:t>
      </w:r>
      <w:r w:rsidRPr="00316F6E">
        <w:rPr>
          <w:rFonts w:ascii="Ebrima" w:eastAsia="Times New Roman" w:hAnsi="Ebrima" w:cs="Arial"/>
          <w:sz w:val="20"/>
          <w:szCs w:val="20"/>
          <w:lang w:eastAsia="fr-FR"/>
        </w:rPr>
        <w:t xml:space="preserve">t </w:t>
      </w:r>
      <w:r w:rsidR="00724624" w:rsidRPr="00316F6E">
        <w:rPr>
          <w:rFonts w:ascii="Ebrima" w:eastAsia="Times New Roman" w:hAnsi="Ebrima" w:cs="Arial"/>
          <w:sz w:val="20"/>
          <w:szCs w:val="20"/>
          <w:lang w:eastAsia="fr-FR"/>
        </w:rPr>
        <w:t>dans les conditions fixées par le décret du 11 janvier 1960, pour apprécier l'invalidité temporaire des agents relevant du régime de sécurité sociale prévu par ce décret,</w:t>
      </w:r>
    </w:p>
    <w:p w14:paraId="16C4A004" w14:textId="77777777" w:rsidR="001D1D4E" w:rsidRPr="00316F6E" w:rsidRDefault="001D1D4E" w:rsidP="001D1D4E">
      <w:pPr>
        <w:pStyle w:val="Paragraphedeliste"/>
        <w:tabs>
          <w:tab w:val="left" w:pos="284"/>
        </w:tabs>
        <w:spacing w:after="0" w:line="240" w:lineRule="auto"/>
        <w:ind w:left="0"/>
        <w:jc w:val="both"/>
        <w:rPr>
          <w:rFonts w:ascii="Ebrima" w:eastAsia="Times New Roman" w:hAnsi="Ebrima" w:cs="Arial"/>
          <w:sz w:val="20"/>
          <w:szCs w:val="20"/>
          <w:lang w:eastAsia="fr-FR"/>
        </w:rPr>
      </w:pPr>
    </w:p>
    <w:p w14:paraId="103B6A89" w14:textId="7FCF4CC6" w:rsidR="00724624" w:rsidRPr="00316F6E" w:rsidRDefault="00316F6E" w:rsidP="00316F6E">
      <w:pPr>
        <w:pStyle w:val="Paragraphedeliste"/>
        <w:numPr>
          <w:ilvl w:val="0"/>
          <w:numId w:val="13"/>
        </w:numPr>
        <w:tabs>
          <w:tab w:val="left" w:pos="284"/>
        </w:tabs>
        <w:spacing w:after="0" w:line="240" w:lineRule="auto"/>
        <w:jc w:val="both"/>
        <w:rPr>
          <w:rFonts w:ascii="Ebrima" w:eastAsia="Times New Roman" w:hAnsi="Ebrima" w:cs="Arial"/>
          <w:sz w:val="20"/>
          <w:szCs w:val="20"/>
          <w:lang w:eastAsia="fr-FR"/>
        </w:rPr>
      </w:pPr>
      <w:r>
        <w:rPr>
          <w:rFonts w:ascii="Ebrima" w:eastAsia="Times New Roman" w:hAnsi="Ebrima" w:cs="Arial"/>
          <w:sz w:val="20"/>
          <w:szCs w:val="20"/>
          <w:lang w:eastAsia="fr-FR"/>
        </w:rPr>
        <w:t>I</w:t>
      </w:r>
      <w:r w:rsidR="00724624" w:rsidRPr="00316F6E">
        <w:rPr>
          <w:rFonts w:ascii="Ebrima" w:eastAsia="Times New Roman" w:hAnsi="Ebrima" w:cs="Arial"/>
          <w:sz w:val="20"/>
          <w:szCs w:val="20"/>
          <w:lang w:eastAsia="fr-FR"/>
        </w:rPr>
        <w:t>ntervient dans l'attribution de l'allocation temporaire d'invalidité prévue à l'article L. 417-8 du code des communes, au III de l'article 119 de la loi du 26 janvier 1984,</w:t>
      </w:r>
    </w:p>
    <w:p w14:paraId="5272BC45" w14:textId="77777777" w:rsidR="001D1D4E" w:rsidRPr="00316F6E" w:rsidRDefault="001D1D4E" w:rsidP="001D1D4E">
      <w:pPr>
        <w:pStyle w:val="Paragraphedeliste"/>
        <w:tabs>
          <w:tab w:val="left" w:pos="284"/>
        </w:tabs>
        <w:spacing w:after="0" w:line="240" w:lineRule="auto"/>
        <w:ind w:left="0"/>
        <w:jc w:val="both"/>
        <w:rPr>
          <w:rFonts w:ascii="Ebrima" w:eastAsia="Times New Roman" w:hAnsi="Ebrima" w:cs="Arial"/>
          <w:sz w:val="20"/>
          <w:szCs w:val="20"/>
          <w:lang w:eastAsia="fr-FR"/>
        </w:rPr>
      </w:pPr>
    </w:p>
    <w:p w14:paraId="16AD8D3E" w14:textId="7A863761" w:rsidR="00724624" w:rsidRPr="00316F6E" w:rsidRDefault="00316F6E" w:rsidP="00316F6E">
      <w:pPr>
        <w:pStyle w:val="Paragraphedeliste"/>
        <w:numPr>
          <w:ilvl w:val="0"/>
          <w:numId w:val="13"/>
        </w:numPr>
        <w:tabs>
          <w:tab w:val="left" w:pos="284"/>
        </w:tabs>
        <w:spacing w:after="0" w:line="240" w:lineRule="auto"/>
        <w:jc w:val="both"/>
        <w:rPr>
          <w:rFonts w:ascii="Ebrima" w:eastAsia="Times New Roman" w:hAnsi="Ebrima" w:cs="Arial"/>
          <w:sz w:val="20"/>
          <w:szCs w:val="20"/>
          <w:lang w:eastAsia="fr-FR"/>
        </w:rPr>
      </w:pPr>
      <w:r>
        <w:rPr>
          <w:rFonts w:ascii="Ebrima" w:eastAsia="Times New Roman" w:hAnsi="Ebrima" w:cs="Arial"/>
          <w:sz w:val="20"/>
          <w:szCs w:val="20"/>
          <w:lang w:eastAsia="fr-FR"/>
        </w:rPr>
        <w:t>E</w:t>
      </w:r>
      <w:r w:rsidR="00724624" w:rsidRPr="00316F6E">
        <w:rPr>
          <w:rFonts w:ascii="Ebrima" w:eastAsia="Times New Roman" w:hAnsi="Ebrima" w:cs="Arial"/>
          <w:sz w:val="20"/>
          <w:szCs w:val="20"/>
          <w:lang w:eastAsia="fr-FR"/>
        </w:rPr>
        <w:t>st consultée chaque fois que des dispositions législatives et réglementaires le prévoient expressément (avis sur les soins et arrêts, sur prise en charge des frais de prothèses optiques, dentaires et autres, des frais de transport, certaines prescriptions médicales, etc.).</w:t>
      </w:r>
    </w:p>
    <w:p w14:paraId="1B1045C3" w14:textId="77777777" w:rsidR="001D1D4E" w:rsidRPr="00316F6E" w:rsidRDefault="001D1D4E" w:rsidP="001D1D4E">
      <w:pPr>
        <w:spacing w:after="0" w:line="240" w:lineRule="auto"/>
        <w:jc w:val="both"/>
        <w:rPr>
          <w:rFonts w:ascii="Ebrima" w:hAnsi="Ebrima" w:cs="Arial"/>
          <w:sz w:val="20"/>
          <w:szCs w:val="20"/>
        </w:rPr>
      </w:pPr>
    </w:p>
    <w:p w14:paraId="5A511332"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La commission de réforme n’est compétente que pour les seuls agents affiliés à la CNRACL.</w:t>
      </w:r>
    </w:p>
    <w:p w14:paraId="735A3855" w14:textId="77777777" w:rsidR="001D1D4E" w:rsidRPr="00316F6E" w:rsidRDefault="001D1D4E" w:rsidP="001D1D4E">
      <w:pPr>
        <w:spacing w:after="0" w:line="240" w:lineRule="auto"/>
        <w:jc w:val="both"/>
        <w:rPr>
          <w:rFonts w:ascii="Ebrima" w:hAnsi="Ebrima" w:cs="Arial"/>
          <w:sz w:val="20"/>
          <w:szCs w:val="20"/>
        </w:rPr>
      </w:pPr>
    </w:p>
    <w:p w14:paraId="6730068B" w14:textId="0A0770D0" w:rsidR="00724624" w:rsidRDefault="00724624" w:rsidP="001D1D4E">
      <w:pPr>
        <w:spacing w:after="0" w:line="240" w:lineRule="auto"/>
        <w:jc w:val="both"/>
        <w:rPr>
          <w:rFonts w:ascii="Ebrima" w:hAnsi="Ebrima" w:cs="Arial"/>
          <w:sz w:val="20"/>
          <w:szCs w:val="20"/>
        </w:rPr>
      </w:pPr>
      <w:r w:rsidRPr="00316F6E">
        <w:rPr>
          <w:rFonts w:ascii="Ebrima" w:hAnsi="Ebrima" w:cs="Arial"/>
          <w:sz w:val="20"/>
          <w:szCs w:val="20"/>
        </w:rPr>
        <w:t>Les avis de la commission de réforme ne sont pas considérés comme des décisions faisant grief et ne peuvent donc faire l’objet d’un recours pour excès de pouvoir devant la juridiction administrative. Son avis n’engage ni la collectivité, qui a seule pouvoir de décision (hormis pour l’octroi d’un temps partiel thérapeutique qui requière un avis favorable), ni la CNRACL, qui peut toujours demander des renseignements ou attestations complémentaires, exiger un nouvel examen par la commission de réforme ou refuser son accord.</w:t>
      </w:r>
    </w:p>
    <w:p w14:paraId="5A7F96AE" w14:textId="77777777" w:rsidR="00316F6E" w:rsidRPr="00316F6E" w:rsidRDefault="00316F6E" w:rsidP="001D1D4E">
      <w:pPr>
        <w:spacing w:after="0" w:line="240" w:lineRule="auto"/>
        <w:jc w:val="both"/>
        <w:rPr>
          <w:rFonts w:ascii="Ebrima" w:hAnsi="Ebrima" w:cs="Arial"/>
          <w:sz w:val="20"/>
          <w:szCs w:val="20"/>
        </w:rPr>
      </w:pPr>
    </w:p>
    <w:p w14:paraId="3877F177"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lastRenderedPageBreak/>
        <w:t>Toutefois, en cas de contestation de l’agent, il peut être opportun de rechercher une solution par une nouvelle consultation, avant que l’affaire ne soit portée au contentieux.</w:t>
      </w:r>
    </w:p>
    <w:p w14:paraId="6C773C71" w14:textId="77777777" w:rsidR="001D1D4E" w:rsidRPr="00316F6E" w:rsidRDefault="001D1D4E" w:rsidP="001D1D4E">
      <w:pPr>
        <w:spacing w:after="0" w:line="240" w:lineRule="auto"/>
        <w:jc w:val="both"/>
        <w:rPr>
          <w:rFonts w:ascii="Ebrima" w:hAnsi="Ebrima" w:cs="Arial"/>
          <w:sz w:val="20"/>
          <w:szCs w:val="20"/>
        </w:rPr>
      </w:pPr>
    </w:p>
    <w:p w14:paraId="3556AF91"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En cas de contestation de l’agent, la commission de réforme pourra donc être saisie une seconde fois, mais uniquement si de nouveaux éléments contradictoires sont produits.</w:t>
      </w:r>
    </w:p>
    <w:p w14:paraId="599A1289" w14:textId="77777777" w:rsidR="00724624" w:rsidRPr="00316F6E" w:rsidRDefault="00724624" w:rsidP="001D1D4E">
      <w:pPr>
        <w:pStyle w:val="Paragraphedeliste"/>
        <w:spacing w:after="0" w:line="240" w:lineRule="auto"/>
        <w:ind w:left="0"/>
        <w:jc w:val="both"/>
        <w:rPr>
          <w:rFonts w:ascii="Ebrima" w:hAnsi="Ebrima"/>
          <w:sz w:val="20"/>
          <w:szCs w:val="20"/>
        </w:rPr>
      </w:pPr>
    </w:p>
    <w:p w14:paraId="06C5E8D7" w14:textId="67B5AF90" w:rsidR="00724624" w:rsidRPr="00316F6E" w:rsidRDefault="00724624" w:rsidP="001D1D4E">
      <w:pPr>
        <w:pStyle w:val="Paragraphedeliste"/>
        <w:numPr>
          <w:ilvl w:val="1"/>
          <w:numId w:val="1"/>
        </w:numPr>
        <w:spacing w:after="0" w:line="240" w:lineRule="auto"/>
        <w:ind w:left="0" w:firstLine="0"/>
        <w:jc w:val="both"/>
        <w:rPr>
          <w:rFonts w:ascii="Ebrima" w:hAnsi="Ebrima"/>
          <w:b/>
          <w:sz w:val="20"/>
          <w:szCs w:val="20"/>
        </w:rPr>
      </w:pPr>
      <w:r w:rsidRPr="00316F6E">
        <w:rPr>
          <w:rFonts w:ascii="Ebrima" w:hAnsi="Ebrima"/>
          <w:b/>
          <w:sz w:val="20"/>
          <w:szCs w:val="20"/>
        </w:rPr>
        <w:t xml:space="preserve">Obligations du </w:t>
      </w:r>
      <w:r w:rsidR="002F7E3F">
        <w:rPr>
          <w:rFonts w:ascii="Ebrima" w:hAnsi="Ebrima"/>
          <w:b/>
          <w:sz w:val="20"/>
          <w:szCs w:val="20"/>
        </w:rPr>
        <w:t>Centre de gestion</w:t>
      </w:r>
    </w:p>
    <w:p w14:paraId="71823620" w14:textId="77777777" w:rsidR="001D1D4E" w:rsidRPr="00316F6E" w:rsidRDefault="001D1D4E" w:rsidP="001D1D4E">
      <w:pPr>
        <w:spacing w:after="0" w:line="240" w:lineRule="auto"/>
        <w:jc w:val="both"/>
        <w:rPr>
          <w:rFonts w:ascii="Ebrima" w:hAnsi="Ebrima" w:cs="Arial"/>
          <w:sz w:val="20"/>
          <w:szCs w:val="20"/>
        </w:rPr>
      </w:pPr>
    </w:p>
    <w:p w14:paraId="2B636868"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Le secrétariat administratif est assuré par le centre de gestion qui :</w:t>
      </w:r>
    </w:p>
    <w:p w14:paraId="1FA91E26" w14:textId="77777777" w:rsidR="00724624" w:rsidRPr="00316F6E" w:rsidRDefault="00724624" w:rsidP="001D1D4E">
      <w:pPr>
        <w:spacing w:after="0" w:line="240" w:lineRule="auto"/>
        <w:jc w:val="both"/>
        <w:rPr>
          <w:rFonts w:ascii="Ebrima" w:hAnsi="Ebrima" w:cs="Arial"/>
          <w:sz w:val="20"/>
          <w:szCs w:val="20"/>
        </w:rPr>
      </w:pPr>
    </w:p>
    <w:p w14:paraId="35F64C68" w14:textId="34F878E0"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labore le calendrier des réunions,</w:t>
      </w:r>
    </w:p>
    <w:p w14:paraId="44DDF8E3" w14:textId="6AFB8F42"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M</w:t>
      </w:r>
      <w:r w:rsidR="00724624" w:rsidRPr="00316F6E">
        <w:rPr>
          <w:rFonts w:ascii="Ebrima" w:hAnsi="Ebrima" w:cs="Arial"/>
          <w:sz w:val="20"/>
          <w:szCs w:val="20"/>
        </w:rPr>
        <w:t>et à disposition de la collectivité, un formulaire de saisine de la commission de réforme,</w:t>
      </w:r>
    </w:p>
    <w:p w14:paraId="12A204C5" w14:textId="3FB4E415"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R</w:t>
      </w:r>
      <w:r w:rsidR="00724624" w:rsidRPr="00316F6E">
        <w:rPr>
          <w:rFonts w:ascii="Ebrima" w:hAnsi="Ebrima" w:cs="Arial"/>
          <w:sz w:val="20"/>
          <w:szCs w:val="20"/>
        </w:rPr>
        <w:t>éceptionne le dossier de saisine, vérifie les pièces reçues et demande des éléments complémentaires le cas échéant,</w:t>
      </w:r>
    </w:p>
    <w:p w14:paraId="6C9DA70C" w14:textId="7B0FAC30"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nregistre la demande complète adressée par la collectivité,</w:t>
      </w:r>
    </w:p>
    <w:p w14:paraId="771E5B03" w14:textId="753F276E"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nstruit le dossier,</w:t>
      </w:r>
    </w:p>
    <w:p w14:paraId="62967268" w14:textId="1A5B818F"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 xml:space="preserve">tablit l’ordre du jour de la réunion de la commission de réforme </w:t>
      </w:r>
    </w:p>
    <w:p w14:paraId="40AFE469" w14:textId="09726B43"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nforme la collectivité de la liste des dossiers inscrits et lui adresse si elle le souhaite, les convocations des représentants de l’administration et représentants du personnel, membres de la commission,</w:t>
      </w:r>
    </w:p>
    <w:p w14:paraId="36DA67D0" w14:textId="09CDC10F" w:rsidR="00724624"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onvoque directement les autres membres de la commission</w:t>
      </w:r>
    </w:p>
    <w:p w14:paraId="73CD5DF7" w14:textId="4365484F" w:rsidR="001D1D4E" w:rsidRPr="00316F6E" w:rsidRDefault="002F7E3F" w:rsidP="00316F6E">
      <w:pPr>
        <w:pStyle w:val="Paragraphedeliste"/>
        <w:numPr>
          <w:ilvl w:val="0"/>
          <w:numId w:val="14"/>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nforme le médecin du service de médecine préventive de la collectivité,</w:t>
      </w:r>
    </w:p>
    <w:p w14:paraId="7CC456D4" w14:textId="060C5621" w:rsidR="00316F6E" w:rsidRDefault="002F7E3F" w:rsidP="00316F6E">
      <w:pPr>
        <w:pStyle w:val="NormalWeb"/>
        <w:numPr>
          <w:ilvl w:val="0"/>
          <w:numId w:val="14"/>
        </w:numPr>
        <w:tabs>
          <w:tab w:val="left" w:pos="284"/>
        </w:tabs>
        <w:spacing w:before="0" w:beforeAutospacing="0" w:after="0" w:afterAutospacing="0"/>
        <w:ind w:left="284" w:hanging="284"/>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onvoque et informe le fonctionnaire de :</w:t>
      </w:r>
    </w:p>
    <w:p w14:paraId="564D17A4" w14:textId="11DA58EF" w:rsidR="00724624" w:rsidRPr="00316F6E" w:rsidRDefault="002F7E3F" w:rsidP="00316F6E">
      <w:pPr>
        <w:pStyle w:val="NormalWeb"/>
        <w:numPr>
          <w:ilvl w:val="0"/>
          <w:numId w:val="16"/>
        </w:numPr>
        <w:tabs>
          <w:tab w:val="left" w:pos="284"/>
        </w:tabs>
        <w:spacing w:before="0" w:beforeAutospacing="0" w:after="0" w:afterAutospacing="0"/>
        <w:ind w:left="709" w:hanging="283"/>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date à laquelle la commission examinera son dossier,</w:t>
      </w:r>
    </w:p>
    <w:p w14:paraId="6690D3BB" w14:textId="113E2A8D" w:rsidR="00724624" w:rsidRPr="00316F6E" w:rsidRDefault="002F7E3F" w:rsidP="00316F6E">
      <w:pPr>
        <w:pStyle w:val="NormalWeb"/>
        <w:numPr>
          <w:ilvl w:val="0"/>
          <w:numId w:val="16"/>
        </w:numPr>
        <w:tabs>
          <w:tab w:val="left" w:pos="284"/>
        </w:tabs>
        <w:spacing w:before="0" w:beforeAutospacing="0" w:after="0" w:afterAutospacing="0"/>
        <w:ind w:left="709" w:hanging="283"/>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possibilité de prendre connaissance personnellement de son dossier ou par l’intermédiaire de son représentant (il reçoit sur rendez-vous, les agents qui souhaitent prendre connaissance de leur dossier),</w:t>
      </w:r>
    </w:p>
    <w:p w14:paraId="5D178F03" w14:textId="3FAF5A3A" w:rsidR="00724624" w:rsidRPr="00316F6E" w:rsidRDefault="002F7E3F" w:rsidP="00316F6E">
      <w:pPr>
        <w:pStyle w:val="NormalWeb"/>
        <w:numPr>
          <w:ilvl w:val="0"/>
          <w:numId w:val="16"/>
        </w:numPr>
        <w:tabs>
          <w:tab w:val="left" w:pos="284"/>
        </w:tabs>
        <w:spacing w:before="0" w:beforeAutospacing="0" w:after="0" w:afterAutospacing="0"/>
        <w:ind w:left="709" w:hanging="283"/>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possibilité de présenter des observations écrites et fournir des certificats médicaux.</w:t>
      </w:r>
    </w:p>
    <w:p w14:paraId="6BD65D60" w14:textId="42B0E06B" w:rsidR="001D1D4E" w:rsidRPr="00316F6E" w:rsidRDefault="002F7E3F" w:rsidP="00867150">
      <w:pPr>
        <w:pStyle w:val="Paragraphedeliste"/>
        <w:numPr>
          <w:ilvl w:val="0"/>
          <w:numId w:val="15"/>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A</w:t>
      </w:r>
      <w:r w:rsidR="00724624" w:rsidRPr="00316F6E">
        <w:rPr>
          <w:rFonts w:ascii="Ebrima" w:hAnsi="Ebrima" w:cs="Arial"/>
          <w:sz w:val="20"/>
          <w:szCs w:val="20"/>
        </w:rPr>
        <w:t>ssiste aux réunions et rédige le compte rendu,</w:t>
      </w:r>
    </w:p>
    <w:p w14:paraId="19C90C4F" w14:textId="50E50C9E" w:rsidR="00724624" w:rsidRPr="00316F6E" w:rsidRDefault="002F7E3F" w:rsidP="00867150">
      <w:pPr>
        <w:pStyle w:val="Paragraphedeliste"/>
        <w:numPr>
          <w:ilvl w:val="0"/>
          <w:numId w:val="15"/>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alcule et verse les indemnités dues aux médecins généralistes et au président (déplacement et/ou séance),</w:t>
      </w:r>
    </w:p>
    <w:p w14:paraId="50EA03D9" w14:textId="73514143" w:rsidR="00724624" w:rsidRPr="00316F6E" w:rsidRDefault="002F7E3F" w:rsidP="00867150">
      <w:pPr>
        <w:pStyle w:val="Paragraphedeliste"/>
        <w:numPr>
          <w:ilvl w:val="0"/>
          <w:numId w:val="15"/>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tablit le procès-verbal de la réunion (les avis sont émis à la majorité des membres présents et motivés dans le respect du secret médical),</w:t>
      </w:r>
    </w:p>
    <w:p w14:paraId="3CA26ACF" w14:textId="648BD3D4" w:rsidR="00724624" w:rsidRPr="00316F6E" w:rsidRDefault="002F7E3F" w:rsidP="00867150">
      <w:pPr>
        <w:pStyle w:val="Paragraphedeliste"/>
        <w:numPr>
          <w:ilvl w:val="0"/>
          <w:numId w:val="15"/>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T</w:t>
      </w:r>
      <w:r w:rsidR="00724624" w:rsidRPr="00316F6E">
        <w:rPr>
          <w:rFonts w:ascii="Ebrima" w:hAnsi="Ebrima" w:cs="Arial"/>
          <w:sz w:val="20"/>
          <w:szCs w:val="20"/>
        </w:rPr>
        <w:t>ransmet l’avis de la commission de réforme à la collectivité,</w:t>
      </w:r>
    </w:p>
    <w:p w14:paraId="3DE84BE9" w14:textId="353B3F27" w:rsidR="00724624" w:rsidRPr="00316F6E" w:rsidRDefault="002F7E3F" w:rsidP="00867150">
      <w:pPr>
        <w:pStyle w:val="Paragraphedeliste"/>
        <w:numPr>
          <w:ilvl w:val="0"/>
          <w:numId w:val="15"/>
        </w:numPr>
        <w:tabs>
          <w:tab w:val="left" w:pos="284"/>
        </w:tabs>
        <w:spacing w:after="0" w:line="240" w:lineRule="auto"/>
        <w:ind w:left="284" w:hanging="284"/>
        <w:jc w:val="both"/>
        <w:rPr>
          <w:rFonts w:ascii="Ebrima" w:hAnsi="Ebrima" w:cs="Arial"/>
          <w:sz w:val="20"/>
          <w:szCs w:val="20"/>
        </w:rPr>
      </w:pPr>
      <w:r>
        <w:rPr>
          <w:rFonts w:ascii="Ebrima" w:hAnsi="Ebrima" w:cs="Arial"/>
          <w:sz w:val="20"/>
          <w:szCs w:val="20"/>
        </w:rPr>
        <w:t>A</w:t>
      </w:r>
      <w:r w:rsidR="00724624" w:rsidRPr="00316F6E">
        <w:rPr>
          <w:rFonts w:ascii="Ebrima" w:hAnsi="Ebrima" w:cs="Arial"/>
          <w:sz w:val="20"/>
          <w:szCs w:val="20"/>
        </w:rPr>
        <w:t>ssure la veille réglementaire, le suivi de la doctrine et de la jurisprudence concernant les domaines d’attribution de la commission.</w:t>
      </w:r>
    </w:p>
    <w:p w14:paraId="13B4F2C7" w14:textId="77777777" w:rsidR="00724624" w:rsidRPr="00316F6E" w:rsidRDefault="00724624" w:rsidP="001D1D4E">
      <w:pPr>
        <w:pStyle w:val="Paragraphedeliste"/>
        <w:spacing w:after="0" w:line="240" w:lineRule="auto"/>
        <w:ind w:left="0"/>
        <w:jc w:val="both"/>
        <w:rPr>
          <w:rFonts w:ascii="Ebrima" w:hAnsi="Ebrima"/>
          <w:sz w:val="20"/>
          <w:szCs w:val="20"/>
        </w:rPr>
      </w:pPr>
    </w:p>
    <w:p w14:paraId="1FD27A90" w14:textId="77777777" w:rsidR="00724624" w:rsidRPr="00316F6E" w:rsidRDefault="00724624" w:rsidP="001D1D4E">
      <w:pPr>
        <w:pStyle w:val="Paragraphedeliste"/>
        <w:numPr>
          <w:ilvl w:val="1"/>
          <w:numId w:val="1"/>
        </w:numPr>
        <w:spacing w:after="0" w:line="240" w:lineRule="auto"/>
        <w:ind w:left="0" w:firstLine="0"/>
        <w:jc w:val="both"/>
        <w:rPr>
          <w:rFonts w:ascii="Ebrima" w:hAnsi="Ebrima"/>
          <w:b/>
          <w:sz w:val="20"/>
          <w:szCs w:val="20"/>
        </w:rPr>
      </w:pPr>
      <w:r w:rsidRPr="00316F6E">
        <w:rPr>
          <w:rFonts w:ascii="Ebrima" w:hAnsi="Ebrima"/>
          <w:b/>
          <w:sz w:val="20"/>
          <w:szCs w:val="20"/>
        </w:rPr>
        <w:t>Obligations de la collectivité</w:t>
      </w:r>
    </w:p>
    <w:p w14:paraId="68B4979D" w14:textId="77777777" w:rsidR="001D1D4E" w:rsidRPr="00316F6E" w:rsidRDefault="001D1D4E" w:rsidP="001D1D4E">
      <w:pPr>
        <w:spacing w:after="0" w:line="240" w:lineRule="auto"/>
        <w:jc w:val="both"/>
        <w:rPr>
          <w:rFonts w:ascii="Ebrima" w:hAnsi="Ebrima" w:cs="Arial"/>
          <w:sz w:val="20"/>
          <w:szCs w:val="20"/>
        </w:rPr>
      </w:pPr>
    </w:p>
    <w:p w14:paraId="73294FCD"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La Collectivité :</w:t>
      </w:r>
    </w:p>
    <w:p w14:paraId="12E76FA6" w14:textId="77777777" w:rsidR="00724624" w:rsidRPr="00316F6E" w:rsidRDefault="00724624" w:rsidP="001D1D4E">
      <w:pPr>
        <w:spacing w:after="0" w:line="240" w:lineRule="auto"/>
        <w:jc w:val="both"/>
        <w:rPr>
          <w:rFonts w:ascii="Ebrima" w:hAnsi="Ebrima" w:cs="Arial"/>
          <w:sz w:val="20"/>
          <w:szCs w:val="20"/>
        </w:rPr>
      </w:pPr>
    </w:p>
    <w:p w14:paraId="53B2F6AA" w14:textId="3E4BC1EE" w:rsidR="00724624" w:rsidRDefault="002F7E3F" w:rsidP="00316F6E">
      <w:pPr>
        <w:pStyle w:val="Paragraphedeliste"/>
        <w:numPr>
          <w:ilvl w:val="0"/>
          <w:numId w:val="17"/>
        </w:numPr>
        <w:tabs>
          <w:tab w:val="left" w:pos="284"/>
        </w:tabs>
        <w:spacing w:after="0" w:line="240" w:lineRule="auto"/>
        <w:jc w:val="both"/>
        <w:rPr>
          <w:rFonts w:ascii="Ebrima" w:hAnsi="Ebrima" w:cs="Arial"/>
          <w:sz w:val="20"/>
          <w:szCs w:val="20"/>
        </w:rPr>
      </w:pPr>
      <w:r>
        <w:rPr>
          <w:rFonts w:ascii="Ebrima" w:hAnsi="Ebrima" w:cs="Arial"/>
          <w:sz w:val="20"/>
          <w:szCs w:val="20"/>
        </w:rPr>
        <w:t>S</w:t>
      </w:r>
      <w:r w:rsidR="00724624" w:rsidRPr="00316F6E">
        <w:rPr>
          <w:rFonts w:ascii="Ebrima" w:hAnsi="Ebrima" w:cs="Arial"/>
          <w:sz w:val="20"/>
          <w:szCs w:val="20"/>
        </w:rPr>
        <w:t>aisit la commission de réforme en complétant le formulaire mis à sa disposition par le centre de gestion. Elle indique notamment les coordonnées de l’agent afin que le secrétariat puisse contacter l’agent,</w:t>
      </w:r>
    </w:p>
    <w:p w14:paraId="046CB84E" w14:textId="77777777" w:rsidR="00316F6E" w:rsidRPr="00316F6E" w:rsidRDefault="00316F6E" w:rsidP="00316F6E">
      <w:pPr>
        <w:pStyle w:val="Paragraphedeliste"/>
        <w:tabs>
          <w:tab w:val="left" w:pos="284"/>
        </w:tabs>
        <w:spacing w:after="0" w:line="240" w:lineRule="auto"/>
        <w:jc w:val="both"/>
        <w:rPr>
          <w:rFonts w:ascii="Ebrima" w:hAnsi="Ebrima" w:cs="Arial"/>
          <w:sz w:val="20"/>
          <w:szCs w:val="20"/>
        </w:rPr>
      </w:pPr>
    </w:p>
    <w:p w14:paraId="13ADBCEA" w14:textId="03620E81" w:rsidR="00724624" w:rsidRPr="00316F6E" w:rsidRDefault="002F7E3F" w:rsidP="00316F6E">
      <w:pPr>
        <w:pStyle w:val="Paragraphedeliste"/>
        <w:numPr>
          <w:ilvl w:val="0"/>
          <w:numId w:val="17"/>
        </w:numPr>
        <w:tabs>
          <w:tab w:val="left" w:pos="284"/>
        </w:tabs>
        <w:spacing w:after="0" w:line="240" w:lineRule="auto"/>
        <w:jc w:val="both"/>
        <w:rPr>
          <w:rFonts w:ascii="Ebrima" w:hAnsi="Ebrima" w:cs="Arial"/>
          <w:sz w:val="20"/>
          <w:szCs w:val="20"/>
        </w:rPr>
      </w:pPr>
      <w:r>
        <w:rPr>
          <w:rFonts w:ascii="Ebrima" w:hAnsi="Ebrima" w:cs="Arial"/>
          <w:sz w:val="20"/>
          <w:szCs w:val="20"/>
        </w:rPr>
        <w:t>R</w:t>
      </w:r>
      <w:r w:rsidR="00724624" w:rsidRPr="00316F6E">
        <w:rPr>
          <w:rFonts w:ascii="Ebrima" w:hAnsi="Ebrima" w:cs="Arial"/>
          <w:sz w:val="20"/>
          <w:szCs w:val="20"/>
        </w:rPr>
        <w:t>éalise les démarches auprès des experts médicaux,</w:t>
      </w:r>
    </w:p>
    <w:p w14:paraId="0B3518BB" w14:textId="77777777" w:rsidR="001D1D4E" w:rsidRPr="00316F6E" w:rsidRDefault="001D1D4E" w:rsidP="001D1D4E">
      <w:pPr>
        <w:pStyle w:val="Paragraphedeliste"/>
        <w:tabs>
          <w:tab w:val="left" w:pos="284"/>
        </w:tabs>
        <w:spacing w:after="0" w:line="240" w:lineRule="auto"/>
        <w:ind w:left="0"/>
        <w:jc w:val="both"/>
        <w:rPr>
          <w:rFonts w:ascii="Ebrima" w:hAnsi="Ebrima" w:cs="Arial"/>
          <w:sz w:val="20"/>
          <w:szCs w:val="20"/>
        </w:rPr>
      </w:pPr>
    </w:p>
    <w:p w14:paraId="0F02687F" w14:textId="361477B5" w:rsidR="00724624" w:rsidRDefault="002F7E3F" w:rsidP="00316F6E">
      <w:pPr>
        <w:pStyle w:val="Paragraphedeliste"/>
        <w:numPr>
          <w:ilvl w:val="0"/>
          <w:numId w:val="17"/>
        </w:numPr>
        <w:tabs>
          <w:tab w:val="left" w:pos="284"/>
        </w:tabs>
        <w:spacing w:after="0" w:line="240" w:lineRule="auto"/>
        <w:jc w:val="both"/>
        <w:rPr>
          <w:rFonts w:ascii="Ebrima" w:hAnsi="Ebrima" w:cs="Arial"/>
          <w:sz w:val="20"/>
          <w:szCs w:val="20"/>
        </w:rPr>
      </w:pPr>
      <w:r>
        <w:rPr>
          <w:rFonts w:ascii="Ebrima" w:hAnsi="Ebrima" w:cs="Arial"/>
          <w:sz w:val="20"/>
          <w:szCs w:val="20"/>
        </w:rPr>
        <w:t>T</w:t>
      </w:r>
      <w:r w:rsidR="00724624" w:rsidRPr="00316F6E">
        <w:rPr>
          <w:rFonts w:ascii="Ebrima" w:hAnsi="Ebrima" w:cs="Arial"/>
          <w:sz w:val="20"/>
          <w:szCs w:val="20"/>
        </w:rPr>
        <w:t>ransmet au secrétariat toutes les pièces utiles aux membres de la commission de réforme pour qu’ils puissent émettre un avis éclairé,</w:t>
      </w:r>
    </w:p>
    <w:p w14:paraId="7A712E97" w14:textId="77777777" w:rsidR="00F923F8" w:rsidRPr="00F923F8" w:rsidRDefault="00F923F8" w:rsidP="00F923F8">
      <w:pPr>
        <w:tabs>
          <w:tab w:val="left" w:pos="284"/>
        </w:tabs>
        <w:spacing w:after="0" w:line="240" w:lineRule="auto"/>
        <w:jc w:val="both"/>
        <w:rPr>
          <w:rFonts w:ascii="Ebrima" w:hAnsi="Ebrima" w:cs="Arial"/>
          <w:sz w:val="20"/>
          <w:szCs w:val="20"/>
        </w:rPr>
      </w:pPr>
    </w:p>
    <w:p w14:paraId="6A6F8A34" w14:textId="4BDF47AD" w:rsidR="00724624" w:rsidRDefault="002F7E3F" w:rsidP="00316F6E">
      <w:pPr>
        <w:pStyle w:val="Paragraphedeliste"/>
        <w:numPr>
          <w:ilvl w:val="0"/>
          <w:numId w:val="17"/>
        </w:numPr>
        <w:tabs>
          <w:tab w:val="left" w:pos="284"/>
        </w:tabs>
        <w:spacing w:after="0" w:line="240" w:lineRule="auto"/>
        <w:jc w:val="both"/>
        <w:rPr>
          <w:rFonts w:ascii="Ebrima" w:hAnsi="Ebrima" w:cs="Arial"/>
          <w:sz w:val="20"/>
          <w:szCs w:val="20"/>
        </w:rPr>
      </w:pPr>
      <w:r>
        <w:rPr>
          <w:rFonts w:ascii="Ebrima" w:hAnsi="Ebrima" w:cs="Arial"/>
          <w:sz w:val="20"/>
          <w:szCs w:val="20"/>
        </w:rPr>
        <w:lastRenderedPageBreak/>
        <w:t>S</w:t>
      </w:r>
      <w:r w:rsidR="00724624" w:rsidRPr="00316F6E">
        <w:rPr>
          <w:rFonts w:ascii="Ebrima" w:hAnsi="Ebrima" w:cs="Arial"/>
          <w:sz w:val="20"/>
          <w:szCs w:val="20"/>
        </w:rPr>
        <w:t>e charge d’informer ses représentants (administration et personnels) le plus en amont possible des dates de séance et s’assure de leur présence pour obtenir le quorum. Elle leur adresse les convocations correspondantes.</w:t>
      </w:r>
    </w:p>
    <w:p w14:paraId="42C4FA4E" w14:textId="6413C76C" w:rsidR="002F7E3F" w:rsidRPr="002F7E3F" w:rsidRDefault="002F7E3F" w:rsidP="002F7E3F">
      <w:pPr>
        <w:tabs>
          <w:tab w:val="left" w:pos="284"/>
        </w:tabs>
        <w:spacing w:after="0" w:line="240" w:lineRule="auto"/>
        <w:jc w:val="both"/>
        <w:rPr>
          <w:rFonts w:ascii="Ebrima" w:hAnsi="Ebrima" w:cs="Arial"/>
          <w:sz w:val="20"/>
          <w:szCs w:val="20"/>
        </w:rPr>
      </w:pPr>
    </w:p>
    <w:p w14:paraId="5415E453" w14:textId="6353191A" w:rsidR="00724624" w:rsidRDefault="002F7E3F" w:rsidP="00316F6E">
      <w:pPr>
        <w:pStyle w:val="NormalWeb"/>
        <w:numPr>
          <w:ilvl w:val="0"/>
          <w:numId w:val="18"/>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 xml:space="preserve">nforme le secrétariat de la commission de réforme des décisions qui ne sont pas conformes à son avis, </w:t>
      </w:r>
    </w:p>
    <w:p w14:paraId="05F6EF90" w14:textId="77777777" w:rsidR="002F7E3F" w:rsidRPr="00316F6E" w:rsidRDefault="002F7E3F" w:rsidP="002F7E3F">
      <w:pPr>
        <w:pStyle w:val="NormalWeb"/>
        <w:tabs>
          <w:tab w:val="left" w:pos="284"/>
        </w:tabs>
        <w:spacing w:before="0" w:beforeAutospacing="0" w:after="0" w:afterAutospacing="0"/>
        <w:ind w:left="720"/>
        <w:jc w:val="both"/>
        <w:rPr>
          <w:rFonts w:ascii="Ebrima" w:hAnsi="Ebrima" w:cs="Arial"/>
          <w:sz w:val="20"/>
          <w:szCs w:val="20"/>
        </w:rPr>
      </w:pPr>
    </w:p>
    <w:p w14:paraId="66E53285" w14:textId="5AF0AF64" w:rsidR="00724624" w:rsidRPr="00316F6E" w:rsidRDefault="002F7E3F" w:rsidP="00316F6E">
      <w:pPr>
        <w:pStyle w:val="Paragraphedeliste"/>
        <w:numPr>
          <w:ilvl w:val="0"/>
          <w:numId w:val="18"/>
        </w:numPr>
        <w:tabs>
          <w:tab w:val="left" w:pos="284"/>
        </w:tabs>
        <w:spacing w:after="0" w:line="240" w:lineRule="auto"/>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ontinue à prendre directement en charge les frais d’expertise,</w:t>
      </w:r>
    </w:p>
    <w:p w14:paraId="01D00784" w14:textId="77777777" w:rsidR="00724624" w:rsidRPr="00316F6E" w:rsidRDefault="00724624" w:rsidP="001D1D4E">
      <w:pPr>
        <w:pStyle w:val="Paragraphedeliste"/>
        <w:spacing w:after="0" w:line="240" w:lineRule="auto"/>
        <w:ind w:left="0"/>
        <w:jc w:val="both"/>
        <w:rPr>
          <w:rFonts w:ascii="Ebrima" w:hAnsi="Ebrima" w:cs="Arial"/>
          <w:sz w:val="20"/>
          <w:szCs w:val="20"/>
        </w:rPr>
      </w:pPr>
    </w:p>
    <w:p w14:paraId="24BCF559"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Le dossier complet doit parvenir au minimum trois semaines avant la séance afin d’être examiné lors de celle-ci.</w:t>
      </w:r>
    </w:p>
    <w:p w14:paraId="001D1920" w14:textId="77777777" w:rsidR="00724624" w:rsidRPr="00316F6E" w:rsidRDefault="00724624" w:rsidP="001D1D4E">
      <w:pPr>
        <w:pStyle w:val="Paragraphedeliste"/>
        <w:spacing w:after="0" w:line="240" w:lineRule="auto"/>
        <w:ind w:left="0"/>
        <w:jc w:val="both"/>
        <w:rPr>
          <w:rFonts w:ascii="Ebrima" w:hAnsi="Ebrima" w:cs="Arial"/>
          <w:b/>
          <w:sz w:val="20"/>
          <w:szCs w:val="20"/>
        </w:rPr>
      </w:pPr>
    </w:p>
    <w:p w14:paraId="7759972B"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sz w:val="20"/>
          <w:szCs w:val="20"/>
        </w:rPr>
        <w:tab/>
      </w:r>
      <w:r w:rsidRPr="00316F6E">
        <w:rPr>
          <w:rFonts w:ascii="Ebrima" w:hAnsi="Ebrima"/>
          <w:b/>
          <w:sz w:val="20"/>
          <w:szCs w:val="20"/>
        </w:rPr>
        <w:t>ARTICLE 2 : le secrétariat du comité médical</w:t>
      </w:r>
    </w:p>
    <w:p w14:paraId="430955D1" w14:textId="77777777" w:rsidR="001D1D4E" w:rsidRPr="00316F6E" w:rsidRDefault="001D1D4E" w:rsidP="001D1D4E">
      <w:pPr>
        <w:spacing w:after="0" w:line="240" w:lineRule="auto"/>
        <w:jc w:val="both"/>
        <w:rPr>
          <w:rFonts w:ascii="Ebrima" w:hAnsi="Ebrima"/>
          <w:i/>
          <w:sz w:val="20"/>
          <w:szCs w:val="20"/>
        </w:rPr>
      </w:pPr>
    </w:p>
    <w:p w14:paraId="582E0B44" w14:textId="77777777" w:rsidR="00724624" w:rsidRPr="00867150" w:rsidRDefault="00724624" w:rsidP="001D1D4E">
      <w:pPr>
        <w:spacing w:after="0" w:line="240" w:lineRule="auto"/>
        <w:jc w:val="both"/>
        <w:rPr>
          <w:rFonts w:ascii="Ebrima" w:hAnsi="Ebrima"/>
          <w:iCs/>
          <w:sz w:val="20"/>
          <w:szCs w:val="20"/>
        </w:rPr>
      </w:pPr>
      <w:r w:rsidRPr="00867150">
        <w:rPr>
          <w:rFonts w:ascii="Ebrima" w:hAnsi="Ebrima"/>
          <w:iCs/>
          <w:sz w:val="20"/>
          <w:szCs w:val="20"/>
        </w:rPr>
        <w:t>Le comité médical ayant une compétence départementale, les dossiers des agents sont soumis au comité médical du département dans lequel ces agents exercent leurs fonctions.</w:t>
      </w:r>
    </w:p>
    <w:p w14:paraId="0A7B8EB4" w14:textId="77777777" w:rsidR="00867150" w:rsidRDefault="00867150" w:rsidP="001D1D4E">
      <w:pPr>
        <w:spacing w:after="0" w:line="240" w:lineRule="auto"/>
        <w:jc w:val="both"/>
        <w:rPr>
          <w:rFonts w:ascii="Ebrima" w:hAnsi="Ebrima"/>
          <w:iCs/>
          <w:sz w:val="20"/>
          <w:szCs w:val="20"/>
        </w:rPr>
      </w:pPr>
    </w:p>
    <w:p w14:paraId="79730F75" w14:textId="35975A9A" w:rsidR="00724624" w:rsidRPr="00867150" w:rsidRDefault="00724624" w:rsidP="001D1D4E">
      <w:pPr>
        <w:spacing w:after="0" w:line="240" w:lineRule="auto"/>
        <w:jc w:val="both"/>
        <w:rPr>
          <w:rFonts w:ascii="Ebrima" w:hAnsi="Ebrima"/>
          <w:iCs/>
          <w:sz w:val="20"/>
          <w:szCs w:val="20"/>
        </w:rPr>
      </w:pPr>
      <w:r w:rsidRPr="00867150">
        <w:rPr>
          <w:rFonts w:ascii="Ebrima" w:hAnsi="Ebrima"/>
          <w:iCs/>
          <w:sz w:val="20"/>
          <w:szCs w:val="20"/>
        </w:rPr>
        <w:t>Les Centres de Gestion de la région Centre feront leur affaire de la répartition des charges financières résultant de ces dispositions.</w:t>
      </w:r>
    </w:p>
    <w:p w14:paraId="4E2500F3" w14:textId="77777777" w:rsidR="00DB01D1" w:rsidRPr="00316F6E" w:rsidRDefault="00DB01D1" w:rsidP="001D1D4E">
      <w:pPr>
        <w:spacing w:after="0" w:line="240" w:lineRule="auto"/>
        <w:jc w:val="both"/>
        <w:rPr>
          <w:rFonts w:ascii="Ebrima" w:hAnsi="Ebrima"/>
          <w:i/>
          <w:sz w:val="20"/>
          <w:szCs w:val="20"/>
        </w:rPr>
      </w:pPr>
    </w:p>
    <w:p w14:paraId="7CA25772" w14:textId="77777777" w:rsidR="00724624" w:rsidRPr="00316F6E" w:rsidRDefault="00724624" w:rsidP="001D1D4E">
      <w:pPr>
        <w:pStyle w:val="Paragraphedeliste"/>
        <w:numPr>
          <w:ilvl w:val="1"/>
          <w:numId w:val="2"/>
        </w:numPr>
        <w:spacing w:after="0" w:line="240" w:lineRule="auto"/>
        <w:ind w:left="0" w:firstLine="0"/>
        <w:jc w:val="both"/>
        <w:rPr>
          <w:rFonts w:ascii="Ebrima" w:hAnsi="Ebrima"/>
          <w:b/>
          <w:sz w:val="20"/>
          <w:szCs w:val="20"/>
        </w:rPr>
      </w:pPr>
      <w:r w:rsidRPr="00316F6E">
        <w:rPr>
          <w:rFonts w:ascii="Ebrima" w:hAnsi="Ebrima"/>
          <w:b/>
          <w:sz w:val="20"/>
          <w:szCs w:val="20"/>
        </w:rPr>
        <w:t>Compétences du comité médical</w:t>
      </w:r>
    </w:p>
    <w:p w14:paraId="7B01A333" w14:textId="77777777" w:rsidR="001D1D4E" w:rsidRPr="00316F6E" w:rsidRDefault="001D1D4E" w:rsidP="001D1D4E">
      <w:pPr>
        <w:pStyle w:val="NormalWeb"/>
        <w:spacing w:before="0" w:beforeAutospacing="0" w:after="0" w:afterAutospacing="0"/>
        <w:jc w:val="both"/>
        <w:rPr>
          <w:rFonts w:ascii="Ebrima" w:hAnsi="Ebrima" w:cs="Arial"/>
          <w:sz w:val="20"/>
          <w:szCs w:val="20"/>
        </w:rPr>
      </w:pPr>
    </w:p>
    <w:p w14:paraId="08DEE639" w14:textId="77777777" w:rsidR="00724624" w:rsidRPr="00316F6E" w:rsidRDefault="00724624" w:rsidP="001D1D4E">
      <w:pPr>
        <w:pStyle w:val="NormalWeb"/>
        <w:spacing w:before="0" w:beforeAutospacing="0" w:after="0" w:afterAutospacing="0"/>
        <w:jc w:val="both"/>
        <w:rPr>
          <w:rFonts w:ascii="Ebrima" w:hAnsi="Ebrima" w:cs="Arial"/>
          <w:sz w:val="20"/>
          <w:szCs w:val="20"/>
        </w:rPr>
      </w:pPr>
      <w:r w:rsidRPr="00316F6E">
        <w:rPr>
          <w:rFonts w:ascii="Ebrima" w:hAnsi="Ebrima" w:cs="Arial"/>
          <w:sz w:val="20"/>
          <w:szCs w:val="20"/>
        </w:rPr>
        <w:t xml:space="preserve">Le </w:t>
      </w:r>
      <w:r w:rsidRPr="00316F6E">
        <w:rPr>
          <w:rStyle w:val="surligne"/>
          <w:rFonts w:ascii="Ebrima" w:hAnsi="Ebrima" w:cs="Arial"/>
          <w:sz w:val="20"/>
          <w:szCs w:val="20"/>
        </w:rPr>
        <w:t>comité</w:t>
      </w:r>
      <w:r w:rsidRPr="00316F6E">
        <w:rPr>
          <w:rFonts w:ascii="Ebrima" w:hAnsi="Ebrima" w:cs="Arial"/>
          <w:sz w:val="20"/>
          <w:szCs w:val="20"/>
        </w:rPr>
        <w:t xml:space="preserve"> </w:t>
      </w:r>
      <w:r w:rsidRPr="00316F6E">
        <w:rPr>
          <w:rStyle w:val="surligne"/>
          <w:rFonts w:ascii="Ebrima" w:hAnsi="Ebrima" w:cs="Arial"/>
          <w:sz w:val="20"/>
          <w:szCs w:val="20"/>
        </w:rPr>
        <w:t>médical</w:t>
      </w:r>
      <w:r w:rsidRPr="00316F6E">
        <w:rPr>
          <w:rFonts w:ascii="Ebrima" w:hAnsi="Ebrima" w:cs="Arial"/>
          <w:sz w:val="20"/>
          <w:szCs w:val="20"/>
        </w:rPr>
        <w:t xml:space="preserve"> départemental est chargé de donner à l'autorité compétente, dans les conditions fixées par le décret</w:t>
      </w:r>
      <w:r w:rsidRPr="00316F6E">
        <w:rPr>
          <w:rFonts w:ascii="Ebrima" w:hAnsi="Ebrima" w:cs="Arial"/>
          <w:b/>
          <w:sz w:val="20"/>
          <w:szCs w:val="20"/>
        </w:rPr>
        <w:t xml:space="preserve"> </w:t>
      </w:r>
      <w:r w:rsidRPr="00316F6E">
        <w:rPr>
          <w:rStyle w:val="lev"/>
          <w:rFonts w:ascii="Ebrima" w:hAnsi="Ebrima" w:cs="Arial"/>
          <w:b w:val="0"/>
          <w:bCs w:val="0"/>
          <w:sz w:val="20"/>
          <w:szCs w:val="20"/>
        </w:rPr>
        <w:t>n°87-602 du 30 juillet 1987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w:t>
      </w:r>
      <w:r w:rsidRPr="00316F6E">
        <w:rPr>
          <w:rFonts w:ascii="Ebrima" w:hAnsi="Ebrima" w:cs="Arial"/>
          <w:b/>
          <w:bCs/>
          <w:sz w:val="20"/>
          <w:szCs w:val="20"/>
        </w:rPr>
        <w:t>,</w:t>
      </w:r>
      <w:r w:rsidRPr="00316F6E">
        <w:rPr>
          <w:rFonts w:ascii="Ebrima" w:hAnsi="Ebrima" w:cs="Arial"/>
          <w:sz w:val="20"/>
          <w:szCs w:val="20"/>
        </w:rPr>
        <w:t xml:space="preserve"> un avis sur les questions </w:t>
      </w:r>
      <w:r w:rsidRPr="00316F6E">
        <w:rPr>
          <w:rStyle w:val="surligne"/>
          <w:rFonts w:ascii="Ebrima" w:hAnsi="Ebrima" w:cs="Arial"/>
          <w:sz w:val="20"/>
          <w:szCs w:val="20"/>
        </w:rPr>
        <w:t>médical</w:t>
      </w:r>
      <w:r w:rsidRPr="00316F6E">
        <w:rPr>
          <w:rFonts w:ascii="Ebrima" w:hAnsi="Ebrima" w:cs="Arial"/>
          <w:sz w:val="20"/>
          <w:szCs w:val="20"/>
        </w:rPr>
        <w:t>es soulevées par l'admission des candidats aux emplois publics, l'octroi et le renouvellement des congés de maladie et la réintégration à l'issue de ces congés, lorsqu'il y a contestation.</w:t>
      </w:r>
    </w:p>
    <w:p w14:paraId="431D179F" w14:textId="77777777" w:rsidR="00867150" w:rsidRDefault="00867150" w:rsidP="001D1D4E">
      <w:pPr>
        <w:pStyle w:val="NormalWeb"/>
        <w:spacing w:before="0" w:beforeAutospacing="0" w:after="0" w:afterAutospacing="0"/>
        <w:jc w:val="both"/>
        <w:rPr>
          <w:rFonts w:ascii="Ebrima" w:hAnsi="Ebrima" w:cs="Arial"/>
          <w:sz w:val="20"/>
          <w:szCs w:val="20"/>
        </w:rPr>
      </w:pPr>
    </w:p>
    <w:p w14:paraId="6A32D493" w14:textId="411E512E" w:rsidR="00724624" w:rsidRPr="00316F6E" w:rsidRDefault="00724624" w:rsidP="001D1D4E">
      <w:pPr>
        <w:pStyle w:val="NormalWeb"/>
        <w:spacing w:before="0" w:beforeAutospacing="0" w:after="0" w:afterAutospacing="0"/>
        <w:jc w:val="both"/>
        <w:rPr>
          <w:rFonts w:ascii="Ebrima" w:hAnsi="Ebrima" w:cs="Arial"/>
          <w:sz w:val="20"/>
          <w:szCs w:val="20"/>
        </w:rPr>
      </w:pPr>
      <w:r w:rsidRPr="00316F6E">
        <w:rPr>
          <w:rFonts w:ascii="Ebrima" w:hAnsi="Ebrima" w:cs="Arial"/>
          <w:sz w:val="20"/>
          <w:szCs w:val="20"/>
        </w:rPr>
        <w:t>Il est consulté obligatoirement pour :</w:t>
      </w:r>
    </w:p>
    <w:p w14:paraId="3B11EA43" w14:textId="77777777" w:rsidR="00724624" w:rsidRPr="00316F6E" w:rsidRDefault="00724624" w:rsidP="001D1D4E">
      <w:pPr>
        <w:pStyle w:val="NormalWeb"/>
        <w:spacing w:before="0" w:beforeAutospacing="0" w:after="0" w:afterAutospacing="0"/>
        <w:jc w:val="both"/>
        <w:rPr>
          <w:rFonts w:ascii="Ebrima" w:hAnsi="Ebrima" w:cs="Arial"/>
          <w:sz w:val="20"/>
          <w:szCs w:val="20"/>
        </w:rPr>
      </w:pPr>
    </w:p>
    <w:p w14:paraId="3954E488" w14:textId="4096177B"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prolongation des congés de maladie au-delà de six mois consécutifs ;</w:t>
      </w:r>
    </w:p>
    <w:p w14:paraId="08D0073B" w14:textId="48239BCD"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'octroi et le renouvellement des congés de longue maladie ou de longue durée ;</w:t>
      </w:r>
    </w:p>
    <w:p w14:paraId="2FB22366" w14:textId="0241DFA8"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réintégration à l'issue d'un congé de longue maladie ou de longue durée ;</w:t>
      </w:r>
    </w:p>
    <w:p w14:paraId="6004C609" w14:textId="5CCBE2F0"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réintégration après douze mois consécutifs de congé de maladie ;</w:t>
      </w:r>
    </w:p>
    <w:p w14:paraId="322E3A23" w14:textId="3CDD84C6"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'aménagement des conditions de travail du fonctionnaire après congé de maladie ou disponibilité d'office ;</w:t>
      </w:r>
    </w:p>
    <w:p w14:paraId="327915A6" w14:textId="17EC8110"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a mise en disponibilité d'office pour raison de santé et son renouvellement ;</w:t>
      </w:r>
    </w:p>
    <w:p w14:paraId="6A405F56" w14:textId="51D913CD"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L</w:t>
      </w:r>
      <w:r w:rsidR="00724624" w:rsidRPr="00316F6E">
        <w:rPr>
          <w:rFonts w:ascii="Ebrima" w:hAnsi="Ebrima" w:cs="Arial"/>
          <w:sz w:val="20"/>
          <w:szCs w:val="20"/>
        </w:rPr>
        <w:t>e reclassement dans un autre emploi à la suite d'une modification de l'état physique du fonctionnaire ;</w:t>
      </w:r>
    </w:p>
    <w:p w14:paraId="429664DF" w14:textId="276E4873" w:rsidR="00724624" w:rsidRPr="00316F6E" w:rsidRDefault="002F7E3F" w:rsidP="00F923F8">
      <w:pPr>
        <w:pStyle w:val="NormalWeb"/>
        <w:numPr>
          <w:ilvl w:val="0"/>
          <w:numId w:val="19"/>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A</w:t>
      </w:r>
      <w:r w:rsidR="00724624" w:rsidRPr="00316F6E">
        <w:rPr>
          <w:rFonts w:ascii="Ebrima" w:hAnsi="Ebrima" w:cs="Arial"/>
          <w:sz w:val="20"/>
          <w:szCs w:val="20"/>
        </w:rPr>
        <w:t>insi que dans tous les autres cas prévus par des textes réglementaires.</w:t>
      </w:r>
    </w:p>
    <w:p w14:paraId="1EA897CE" w14:textId="77777777" w:rsidR="00724624" w:rsidRPr="00316F6E" w:rsidRDefault="00724624" w:rsidP="001D1D4E">
      <w:pPr>
        <w:pStyle w:val="NormalWeb"/>
        <w:spacing w:before="0" w:beforeAutospacing="0" w:after="0" w:afterAutospacing="0"/>
        <w:jc w:val="both"/>
        <w:rPr>
          <w:rFonts w:ascii="Ebrima" w:hAnsi="Ebrima" w:cs="Arial"/>
          <w:sz w:val="20"/>
          <w:szCs w:val="20"/>
        </w:rPr>
      </w:pPr>
    </w:p>
    <w:p w14:paraId="44D476AE" w14:textId="60AD3DEC" w:rsidR="00724624" w:rsidRDefault="00724624" w:rsidP="001D1D4E">
      <w:pPr>
        <w:pStyle w:val="NormalWeb"/>
        <w:spacing w:before="0" w:beforeAutospacing="0" w:after="0" w:afterAutospacing="0"/>
        <w:jc w:val="both"/>
        <w:rPr>
          <w:rFonts w:ascii="Ebrima" w:hAnsi="Ebrima" w:cs="Arial"/>
          <w:sz w:val="20"/>
          <w:szCs w:val="20"/>
        </w:rPr>
      </w:pPr>
      <w:r w:rsidRPr="00316F6E">
        <w:rPr>
          <w:rFonts w:ascii="Ebrima" w:hAnsi="Ebrima" w:cs="Arial"/>
          <w:sz w:val="20"/>
          <w:szCs w:val="20"/>
        </w:rPr>
        <w:t xml:space="preserve">Il peut recourir, s'il y a lieu, au concours d'experts pris en dehors de lui. Ceux-ci doivent être choisis selon leur qualification sur la liste des médecins agréés. Les experts peuvent donner leur avis par écrit ou siéger au </w:t>
      </w:r>
      <w:r w:rsidRPr="00316F6E">
        <w:rPr>
          <w:rStyle w:val="surligne"/>
          <w:rFonts w:ascii="Ebrima" w:hAnsi="Ebrima" w:cs="Arial"/>
          <w:sz w:val="20"/>
          <w:szCs w:val="20"/>
        </w:rPr>
        <w:t>comité</w:t>
      </w:r>
      <w:r w:rsidRPr="00316F6E">
        <w:rPr>
          <w:rFonts w:ascii="Ebrima" w:hAnsi="Ebrima" w:cs="Arial"/>
          <w:sz w:val="20"/>
          <w:szCs w:val="20"/>
        </w:rPr>
        <w:t xml:space="preserve"> à titre consultatif. S'il ne se trouve pas dans le département un ou plusieurs des experts dont l'assistance a été jugée nécessaire, les </w:t>
      </w:r>
      <w:r w:rsidRPr="00316F6E">
        <w:rPr>
          <w:rStyle w:val="surligne"/>
          <w:rFonts w:ascii="Ebrima" w:hAnsi="Ebrima" w:cs="Arial"/>
          <w:sz w:val="20"/>
          <w:szCs w:val="20"/>
        </w:rPr>
        <w:t>comité</w:t>
      </w:r>
      <w:r w:rsidRPr="00316F6E">
        <w:rPr>
          <w:rFonts w:ascii="Ebrima" w:hAnsi="Ebrima" w:cs="Arial"/>
          <w:sz w:val="20"/>
          <w:szCs w:val="20"/>
        </w:rPr>
        <w:t>s font appel à des experts professant dans d'autres départements.</w:t>
      </w:r>
    </w:p>
    <w:p w14:paraId="712D7EFE" w14:textId="4E1FF44B" w:rsidR="00F923F8" w:rsidRDefault="00F923F8" w:rsidP="001D1D4E">
      <w:pPr>
        <w:pStyle w:val="NormalWeb"/>
        <w:spacing w:before="0" w:beforeAutospacing="0" w:after="0" w:afterAutospacing="0"/>
        <w:jc w:val="both"/>
        <w:rPr>
          <w:rFonts w:ascii="Ebrima" w:hAnsi="Ebrima" w:cs="Arial"/>
          <w:sz w:val="20"/>
          <w:szCs w:val="20"/>
        </w:rPr>
      </w:pPr>
    </w:p>
    <w:p w14:paraId="3AEBD0AA" w14:textId="03B0E76C" w:rsidR="00867150" w:rsidRDefault="00867150" w:rsidP="001D1D4E">
      <w:pPr>
        <w:pStyle w:val="NormalWeb"/>
        <w:spacing w:before="0" w:beforeAutospacing="0" w:after="0" w:afterAutospacing="0"/>
        <w:jc w:val="both"/>
        <w:rPr>
          <w:rFonts w:ascii="Ebrima" w:hAnsi="Ebrima" w:cs="Arial"/>
          <w:sz w:val="20"/>
          <w:szCs w:val="20"/>
        </w:rPr>
      </w:pPr>
    </w:p>
    <w:p w14:paraId="34AACFA9" w14:textId="17ED4D6E" w:rsidR="00867150" w:rsidRDefault="00867150" w:rsidP="001D1D4E">
      <w:pPr>
        <w:pStyle w:val="NormalWeb"/>
        <w:spacing w:before="0" w:beforeAutospacing="0" w:after="0" w:afterAutospacing="0"/>
        <w:jc w:val="both"/>
        <w:rPr>
          <w:rFonts w:ascii="Ebrima" w:hAnsi="Ebrima" w:cs="Arial"/>
          <w:sz w:val="20"/>
          <w:szCs w:val="20"/>
        </w:rPr>
      </w:pPr>
    </w:p>
    <w:p w14:paraId="25D9B792" w14:textId="4824E9FD" w:rsidR="00724624" w:rsidRPr="00316F6E" w:rsidRDefault="00724624" w:rsidP="001D1D4E">
      <w:pPr>
        <w:pStyle w:val="Paragraphedeliste"/>
        <w:numPr>
          <w:ilvl w:val="1"/>
          <w:numId w:val="2"/>
        </w:numPr>
        <w:spacing w:after="0" w:line="240" w:lineRule="auto"/>
        <w:ind w:left="0" w:firstLine="0"/>
        <w:jc w:val="both"/>
        <w:rPr>
          <w:rFonts w:ascii="Ebrima" w:hAnsi="Ebrima"/>
          <w:b/>
          <w:sz w:val="20"/>
          <w:szCs w:val="20"/>
        </w:rPr>
      </w:pPr>
      <w:r w:rsidRPr="00316F6E">
        <w:rPr>
          <w:rFonts w:ascii="Ebrima" w:hAnsi="Ebrima"/>
          <w:b/>
          <w:sz w:val="20"/>
          <w:szCs w:val="20"/>
        </w:rPr>
        <w:lastRenderedPageBreak/>
        <w:t xml:space="preserve">Obligations du </w:t>
      </w:r>
      <w:r w:rsidR="00F923F8">
        <w:rPr>
          <w:rFonts w:ascii="Ebrima" w:hAnsi="Ebrima"/>
          <w:b/>
          <w:sz w:val="20"/>
          <w:szCs w:val="20"/>
        </w:rPr>
        <w:t>Centre de gestion</w:t>
      </w:r>
    </w:p>
    <w:p w14:paraId="2C642505" w14:textId="77777777" w:rsidR="009B1F61" w:rsidRPr="00316F6E" w:rsidRDefault="009B1F61" w:rsidP="001D1D4E">
      <w:pPr>
        <w:spacing w:after="0" w:line="240" w:lineRule="auto"/>
        <w:jc w:val="both"/>
        <w:rPr>
          <w:rFonts w:ascii="Ebrima" w:hAnsi="Ebrima" w:cs="Arial"/>
          <w:sz w:val="20"/>
          <w:szCs w:val="20"/>
        </w:rPr>
      </w:pPr>
    </w:p>
    <w:p w14:paraId="18ED0783"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Le secrétariat administratif est assuré par le centre de gestion qui :</w:t>
      </w:r>
    </w:p>
    <w:p w14:paraId="5845E622" w14:textId="77777777" w:rsidR="00724624" w:rsidRPr="00316F6E" w:rsidRDefault="00724624" w:rsidP="001D1D4E">
      <w:pPr>
        <w:spacing w:after="0" w:line="240" w:lineRule="auto"/>
        <w:jc w:val="both"/>
        <w:rPr>
          <w:rFonts w:ascii="Ebrima" w:hAnsi="Ebrima" w:cs="Arial"/>
          <w:sz w:val="20"/>
          <w:szCs w:val="20"/>
        </w:rPr>
      </w:pPr>
    </w:p>
    <w:p w14:paraId="0C9A9360" w14:textId="1ADA23F5"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labore le calendrier des réunions,</w:t>
      </w:r>
    </w:p>
    <w:p w14:paraId="2114885E" w14:textId="148B8813"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M</w:t>
      </w:r>
      <w:r w:rsidR="00724624" w:rsidRPr="00316F6E">
        <w:rPr>
          <w:rFonts w:ascii="Ebrima" w:hAnsi="Ebrima" w:cs="Arial"/>
          <w:sz w:val="20"/>
          <w:szCs w:val="20"/>
        </w:rPr>
        <w:t>et à disposition de la collectivité un formulaire de saisine du comité,</w:t>
      </w:r>
    </w:p>
    <w:p w14:paraId="2BC0445C" w14:textId="5FB20E8A"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R</w:t>
      </w:r>
      <w:r w:rsidR="00724624" w:rsidRPr="00316F6E">
        <w:rPr>
          <w:rFonts w:ascii="Ebrima" w:hAnsi="Ebrima" w:cs="Arial"/>
          <w:sz w:val="20"/>
          <w:szCs w:val="20"/>
        </w:rPr>
        <w:t>éceptionne le dossier de saisine, vérifie les pièces reçues et demande des éléments complémentaires le cas échéant,</w:t>
      </w:r>
    </w:p>
    <w:p w14:paraId="0A0B3878" w14:textId="7E38F553"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nregistre la demande complète adressée par la collectivité,</w:t>
      </w:r>
    </w:p>
    <w:p w14:paraId="6B820C2A" w14:textId="2E4C2DE4"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P</w:t>
      </w:r>
      <w:r w:rsidR="00724624" w:rsidRPr="00316F6E">
        <w:rPr>
          <w:rFonts w:ascii="Ebrima" w:hAnsi="Ebrima" w:cs="Arial"/>
          <w:sz w:val="20"/>
          <w:szCs w:val="20"/>
        </w:rPr>
        <w:t>rend rendez-vous avec l’expert compétent</w:t>
      </w:r>
      <w:r w:rsidR="00724624" w:rsidRPr="00316F6E">
        <w:rPr>
          <w:rStyle w:val="Appelnotedebasdep"/>
          <w:rFonts w:ascii="Ebrima" w:hAnsi="Ebrima" w:cs="Arial"/>
          <w:sz w:val="20"/>
          <w:szCs w:val="20"/>
        </w:rPr>
        <w:footnoteReference w:id="2"/>
      </w:r>
      <w:r w:rsidR="00724624" w:rsidRPr="00316F6E">
        <w:rPr>
          <w:rFonts w:ascii="Ebrima" w:hAnsi="Ebrima" w:cs="Arial"/>
          <w:sz w:val="20"/>
          <w:szCs w:val="20"/>
        </w:rPr>
        <w:t>,</w:t>
      </w:r>
    </w:p>
    <w:p w14:paraId="7719866A" w14:textId="1DB6337F"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onvoque l’agent à l’expertise et en informe la collectivité,</w:t>
      </w:r>
    </w:p>
    <w:p w14:paraId="294684B9" w14:textId="130AD137"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A</w:t>
      </w:r>
      <w:r w:rsidR="00724624" w:rsidRPr="00316F6E">
        <w:rPr>
          <w:rFonts w:ascii="Ebrima" w:hAnsi="Ebrima" w:cs="Arial"/>
          <w:sz w:val="20"/>
          <w:szCs w:val="20"/>
        </w:rPr>
        <w:t>ssure le suivi de l’expertise (relance, demande d’éléments complémentaires, collecte du compte rendu…),</w:t>
      </w:r>
    </w:p>
    <w:p w14:paraId="115E7C8F" w14:textId="6D42350D"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nstruit le dossier,</w:t>
      </w:r>
    </w:p>
    <w:p w14:paraId="70DD3B22" w14:textId="5B36ED66"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nscrit le dossier à l’ordre du jour de la réunion du comité médical dans le mois qui suit la constitution du dossier complet et en informe la collectivité,</w:t>
      </w:r>
    </w:p>
    <w:p w14:paraId="7232889A" w14:textId="1F16B72B"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T</w:t>
      </w:r>
      <w:r w:rsidR="00724624" w:rsidRPr="00316F6E">
        <w:rPr>
          <w:rFonts w:ascii="Ebrima" w:hAnsi="Ebrima" w:cs="Arial"/>
          <w:sz w:val="20"/>
          <w:szCs w:val="20"/>
        </w:rPr>
        <w:t>ransmet aux membres la convocation à la séance, l’ordre du jour et les dossiers,</w:t>
      </w:r>
    </w:p>
    <w:p w14:paraId="17AF6286" w14:textId="01B576C3"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nforme le médecin du service de médecine préventive de la collectivité,</w:t>
      </w:r>
    </w:p>
    <w:p w14:paraId="3E637BC8" w14:textId="0E3ADCDA" w:rsidR="00724624" w:rsidRPr="00316F6E" w:rsidRDefault="002F7E3F" w:rsidP="00F923F8">
      <w:pPr>
        <w:pStyle w:val="NormalWeb"/>
        <w:numPr>
          <w:ilvl w:val="0"/>
          <w:numId w:val="20"/>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nforme le fonctionnaire :</w:t>
      </w:r>
    </w:p>
    <w:p w14:paraId="09907DFA" w14:textId="359F3169" w:rsidR="00724624" w:rsidRPr="00316F6E" w:rsidRDefault="0055018E" w:rsidP="002F7E3F">
      <w:pPr>
        <w:pStyle w:val="NormalWeb"/>
        <w:numPr>
          <w:ilvl w:val="0"/>
          <w:numId w:val="24"/>
        </w:numPr>
        <w:tabs>
          <w:tab w:val="left" w:pos="284"/>
        </w:tabs>
        <w:spacing w:before="0" w:beforeAutospacing="0" w:after="0" w:afterAutospacing="0"/>
        <w:jc w:val="both"/>
        <w:rPr>
          <w:rFonts w:ascii="Ebrima" w:hAnsi="Ebrima" w:cs="Arial"/>
          <w:sz w:val="20"/>
          <w:szCs w:val="20"/>
        </w:rPr>
      </w:pPr>
      <w:r w:rsidRPr="00316F6E">
        <w:rPr>
          <w:rFonts w:ascii="Ebrima" w:hAnsi="Ebrima" w:cs="Arial"/>
          <w:sz w:val="20"/>
          <w:szCs w:val="20"/>
        </w:rPr>
        <w:t xml:space="preserve">De la date à laquelle le </w:t>
      </w:r>
      <w:r w:rsidR="00724624" w:rsidRPr="00316F6E">
        <w:rPr>
          <w:rStyle w:val="surligne"/>
          <w:rFonts w:ascii="Ebrima" w:hAnsi="Ebrima" w:cs="Arial"/>
          <w:sz w:val="20"/>
          <w:szCs w:val="20"/>
        </w:rPr>
        <w:t>comité</w:t>
      </w:r>
      <w:r w:rsidR="00724624" w:rsidRPr="00316F6E">
        <w:rPr>
          <w:rFonts w:ascii="Ebrima" w:hAnsi="Ebrima" w:cs="Arial"/>
          <w:sz w:val="20"/>
          <w:szCs w:val="20"/>
        </w:rPr>
        <w:t xml:space="preserve"> </w:t>
      </w:r>
      <w:r w:rsidR="00724624" w:rsidRPr="00316F6E">
        <w:rPr>
          <w:rStyle w:val="surligne"/>
          <w:rFonts w:ascii="Ebrima" w:hAnsi="Ebrima" w:cs="Arial"/>
          <w:sz w:val="20"/>
          <w:szCs w:val="20"/>
        </w:rPr>
        <w:t>médical</w:t>
      </w:r>
      <w:r w:rsidR="00724624" w:rsidRPr="00316F6E">
        <w:rPr>
          <w:rFonts w:ascii="Ebrima" w:hAnsi="Ebrima" w:cs="Arial"/>
          <w:sz w:val="20"/>
          <w:szCs w:val="20"/>
        </w:rPr>
        <w:t xml:space="preserve"> examinera son dossier,</w:t>
      </w:r>
    </w:p>
    <w:p w14:paraId="073D9CE4" w14:textId="62A9718B" w:rsidR="00724624" w:rsidRPr="00316F6E" w:rsidRDefault="0055018E" w:rsidP="002F7E3F">
      <w:pPr>
        <w:pStyle w:val="NormalWeb"/>
        <w:numPr>
          <w:ilvl w:val="0"/>
          <w:numId w:val="24"/>
        </w:numPr>
        <w:tabs>
          <w:tab w:val="left" w:pos="284"/>
        </w:tabs>
        <w:spacing w:before="0" w:beforeAutospacing="0" w:after="0" w:afterAutospacing="0"/>
        <w:jc w:val="both"/>
        <w:rPr>
          <w:rFonts w:ascii="Ebrima" w:hAnsi="Ebrima" w:cs="Arial"/>
          <w:sz w:val="20"/>
          <w:szCs w:val="20"/>
        </w:rPr>
      </w:pPr>
      <w:r w:rsidRPr="00316F6E">
        <w:rPr>
          <w:rFonts w:ascii="Ebrima" w:hAnsi="Ebrima" w:cs="Arial"/>
          <w:sz w:val="20"/>
          <w:szCs w:val="20"/>
        </w:rPr>
        <w:t>De ses droits concernant la communication de son dossier et la possibilité de faire entendre le médecin de son choix,</w:t>
      </w:r>
    </w:p>
    <w:p w14:paraId="61B88BBA" w14:textId="59ED66DF" w:rsidR="00724624" w:rsidRPr="00316F6E" w:rsidRDefault="0055018E" w:rsidP="002F7E3F">
      <w:pPr>
        <w:pStyle w:val="NormalWeb"/>
        <w:numPr>
          <w:ilvl w:val="0"/>
          <w:numId w:val="24"/>
        </w:numPr>
        <w:tabs>
          <w:tab w:val="left" w:pos="284"/>
        </w:tabs>
        <w:spacing w:before="0" w:beforeAutospacing="0" w:after="0" w:afterAutospacing="0"/>
        <w:jc w:val="both"/>
        <w:rPr>
          <w:rFonts w:ascii="Ebrima" w:hAnsi="Ebrima" w:cs="Arial"/>
          <w:sz w:val="20"/>
          <w:szCs w:val="20"/>
        </w:rPr>
      </w:pPr>
      <w:r w:rsidRPr="00316F6E">
        <w:rPr>
          <w:rFonts w:ascii="Ebrima" w:hAnsi="Ebrima" w:cs="Arial"/>
          <w:sz w:val="20"/>
          <w:szCs w:val="20"/>
        </w:rPr>
        <w:t xml:space="preserve">Des voies de recours possibles devant le </w:t>
      </w:r>
      <w:r w:rsidR="00724624" w:rsidRPr="00316F6E">
        <w:rPr>
          <w:rStyle w:val="surligne"/>
          <w:rFonts w:ascii="Ebrima" w:hAnsi="Ebrima" w:cs="Arial"/>
          <w:sz w:val="20"/>
          <w:szCs w:val="20"/>
        </w:rPr>
        <w:t>comité</w:t>
      </w:r>
      <w:r w:rsidR="00724624" w:rsidRPr="00316F6E">
        <w:rPr>
          <w:rFonts w:ascii="Ebrima" w:hAnsi="Ebrima" w:cs="Arial"/>
          <w:sz w:val="20"/>
          <w:szCs w:val="20"/>
        </w:rPr>
        <w:t xml:space="preserve"> </w:t>
      </w:r>
      <w:r w:rsidR="00724624" w:rsidRPr="00316F6E">
        <w:rPr>
          <w:rStyle w:val="surligne"/>
          <w:rFonts w:ascii="Ebrima" w:hAnsi="Ebrima" w:cs="Arial"/>
          <w:sz w:val="20"/>
          <w:szCs w:val="20"/>
        </w:rPr>
        <w:t>médical</w:t>
      </w:r>
      <w:r w:rsidR="00724624" w:rsidRPr="00316F6E">
        <w:rPr>
          <w:rFonts w:ascii="Ebrima" w:hAnsi="Ebrima" w:cs="Arial"/>
          <w:sz w:val="20"/>
          <w:szCs w:val="20"/>
        </w:rPr>
        <w:t xml:space="preserve"> supérieur.</w:t>
      </w:r>
    </w:p>
    <w:p w14:paraId="7FD5418C" w14:textId="5AA6E3CC"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A</w:t>
      </w:r>
      <w:r w:rsidR="00724624" w:rsidRPr="00316F6E">
        <w:rPr>
          <w:rFonts w:ascii="Ebrima" w:hAnsi="Ebrima" w:cs="Arial"/>
          <w:sz w:val="20"/>
          <w:szCs w:val="20"/>
        </w:rPr>
        <w:t>ssiste aux réunions et rédige le compte rendu,</w:t>
      </w:r>
    </w:p>
    <w:p w14:paraId="3340960A" w14:textId="2E389644"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alcule et verse les indemnités dues aux médecins généralistes et aux spécialistes présents (déplacement et séance),</w:t>
      </w:r>
    </w:p>
    <w:p w14:paraId="4FC8D2FA" w14:textId="57424406" w:rsidR="00724624" w:rsidRPr="00316F6E" w:rsidRDefault="002F7E3F" w:rsidP="00F923F8">
      <w:pPr>
        <w:pStyle w:val="Paragraphedeliste"/>
        <w:numPr>
          <w:ilvl w:val="0"/>
          <w:numId w:val="20"/>
        </w:numPr>
        <w:tabs>
          <w:tab w:val="left" w:pos="284"/>
        </w:tabs>
        <w:spacing w:after="0" w:line="240" w:lineRule="auto"/>
        <w:jc w:val="both"/>
        <w:rPr>
          <w:rFonts w:ascii="Ebrima" w:hAnsi="Ebrima" w:cs="Arial"/>
          <w:sz w:val="20"/>
          <w:szCs w:val="20"/>
        </w:rPr>
      </w:pPr>
      <w:r>
        <w:rPr>
          <w:rFonts w:ascii="Ebrima" w:hAnsi="Ebrima" w:cs="Arial"/>
          <w:sz w:val="20"/>
          <w:szCs w:val="20"/>
        </w:rPr>
        <w:t>E</w:t>
      </w:r>
      <w:r w:rsidR="00724624" w:rsidRPr="00316F6E">
        <w:rPr>
          <w:rFonts w:ascii="Ebrima" w:hAnsi="Ebrima" w:cs="Arial"/>
          <w:sz w:val="20"/>
          <w:szCs w:val="20"/>
        </w:rPr>
        <w:t>tablit le procès-verbal de la réunion,</w:t>
      </w:r>
    </w:p>
    <w:p w14:paraId="66529663" w14:textId="77777777" w:rsidR="00724624" w:rsidRPr="00316F6E" w:rsidRDefault="00724624" w:rsidP="001D1D4E">
      <w:pPr>
        <w:pStyle w:val="Paragraphedeliste"/>
        <w:spacing w:after="0" w:line="240" w:lineRule="auto"/>
        <w:ind w:left="0"/>
        <w:jc w:val="both"/>
        <w:rPr>
          <w:rFonts w:ascii="Ebrima" w:hAnsi="Ebrima"/>
          <w:sz w:val="20"/>
          <w:szCs w:val="20"/>
        </w:rPr>
      </w:pPr>
    </w:p>
    <w:p w14:paraId="09603E71" w14:textId="77777777" w:rsidR="00724624" w:rsidRPr="00316F6E" w:rsidRDefault="00724624" w:rsidP="001D1D4E">
      <w:pPr>
        <w:pStyle w:val="Paragraphedeliste"/>
        <w:numPr>
          <w:ilvl w:val="1"/>
          <w:numId w:val="2"/>
        </w:numPr>
        <w:spacing w:after="0" w:line="240" w:lineRule="auto"/>
        <w:ind w:left="0" w:firstLine="0"/>
        <w:jc w:val="both"/>
        <w:rPr>
          <w:rFonts w:ascii="Ebrima" w:hAnsi="Ebrima"/>
          <w:b/>
          <w:sz w:val="20"/>
          <w:szCs w:val="20"/>
        </w:rPr>
      </w:pPr>
      <w:r w:rsidRPr="00316F6E">
        <w:rPr>
          <w:rFonts w:ascii="Ebrima" w:hAnsi="Ebrima"/>
          <w:b/>
          <w:sz w:val="20"/>
          <w:szCs w:val="20"/>
        </w:rPr>
        <w:t>Obligations de la collectivité</w:t>
      </w:r>
    </w:p>
    <w:p w14:paraId="4C482CCC" w14:textId="77777777" w:rsidR="009B1F61" w:rsidRPr="00316F6E" w:rsidRDefault="009B1F61" w:rsidP="001D1D4E">
      <w:pPr>
        <w:spacing w:after="0" w:line="240" w:lineRule="auto"/>
        <w:jc w:val="both"/>
        <w:rPr>
          <w:rFonts w:ascii="Ebrima" w:hAnsi="Ebrima" w:cs="Arial"/>
          <w:sz w:val="20"/>
          <w:szCs w:val="20"/>
        </w:rPr>
      </w:pPr>
    </w:p>
    <w:p w14:paraId="07EB6D59" w14:textId="77777777" w:rsidR="00724624" w:rsidRPr="00316F6E" w:rsidRDefault="00724624" w:rsidP="001D1D4E">
      <w:pPr>
        <w:spacing w:after="0" w:line="240" w:lineRule="auto"/>
        <w:jc w:val="both"/>
        <w:rPr>
          <w:rFonts w:ascii="Ebrima" w:hAnsi="Ebrima" w:cs="Arial"/>
          <w:sz w:val="20"/>
          <w:szCs w:val="20"/>
        </w:rPr>
      </w:pPr>
      <w:r w:rsidRPr="00316F6E">
        <w:rPr>
          <w:rFonts w:ascii="Ebrima" w:hAnsi="Ebrima" w:cs="Arial"/>
          <w:sz w:val="20"/>
          <w:szCs w:val="20"/>
        </w:rPr>
        <w:t>La Collectivité :</w:t>
      </w:r>
    </w:p>
    <w:p w14:paraId="6DCE9DA3" w14:textId="77777777" w:rsidR="00724624" w:rsidRPr="00316F6E" w:rsidRDefault="00724624" w:rsidP="001D1D4E">
      <w:pPr>
        <w:spacing w:after="0" w:line="240" w:lineRule="auto"/>
        <w:jc w:val="both"/>
        <w:rPr>
          <w:rFonts w:ascii="Ebrima" w:hAnsi="Ebrima" w:cs="Arial"/>
          <w:sz w:val="20"/>
          <w:szCs w:val="20"/>
        </w:rPr>
      </w:pPr>
    </w:p>
    <w:p w14:paraId="2A8259CC" w14:textId="6BD1BCF5" w:rsidR="00724624" w:rsidRPr="00316F6E" w:rsidRDefault="001D7556" w:rsidP="00F923F8">
      <w:pPr>
        <w:pStyle w:val="Paragraphedeliste"/>
        <w:numPr>
          <w:ilvl w:val="0"/>
          <w:numId w:val="21"/>
        </w:numPr>
        <w:tabs>
          <w:tab w:val="left" w:pos="284"/>
        </w:tabs>
        <w:spacing w:after="0" w:line="240" w:lineRule="auto"/>
        <w:jc w:val="both"/>
        <w:rPr>
          <w:rFonts w:ascii="Ebrima" w:hAnsi="Ebrima" w:cs="Arial"/>
          <w:sz w:val="20"/>
          <w:szCs w:val="20"/>
        </w:rPr>
      </w:pPr>
      <w:r>
        <w:rPr>
          <w:rFonts w:ascii="Ebrima" w:hAnsi="Ebrima" w:cs="Arial"/>
          <w:sz w:val="20"/>
          <w:szCs w:val="20"/>
        </w:rPr>
        <w:t>S</w:t>
      </w:r>
      <w:r w:rsidR="00724624" w:rsidRPr="00316F6E">
        <w:rPr>
          <w:rFonts w:ascii="Ebrima" w:hAnsi="Ebrima" w:cs="Arial"/>
          <w:sz w:val="20"/>
          <w:szCs w:val="20"/>
        </w:rPr>
        <w:t>aisit le comité médical en complétant le formulaire mis à sa disposition par le centre de gestion. Elle indique notamment les coordonnées de l’agent et celles de son médecin traitant afin que le secrétariat puisse contacter l’agent et réaliser les démarches auprès des experts médicaux,</w:t>
      </w:r>
    </w:p>
    <w:p w14:paraId="65BBAA05" w14:textId="5D966843" w:rsidR="00724624" w:rsidRPr="00316F6E" w:rsidRDefault="001D7556" w:rsidP="00F923F8">
      <w:pPr>
        <w:pStyle w:val="Paragraphedeliste"/>
        <w:numPr>
          <w:ilvl w:val="0"/>
          <w:numId w:val="21"/>
        </w:numPr>
        <w:tabs>
          <w:tab w:val="left" w:pos="284"/>
        </w:tabs>
        <w:spacing w:after="0" w:line="240" w:lineRule="auto"/>
        <w:jc w:val="both"/>
        <w:rPr>
          <w:rFonts w:ascii="Ebrima" w:hAnsi="Ebrima" w:cs="Arial"/>
          <w:sz w:val="20"/>
          <w:szCs w:val="20"/>
        </w:rPr>
      </w:pPr>
      <w:r>
        <w:rPr>
          <w:rFonts w:ascii="Ebrima" w:hAnsi="Ebrima" w:cs="Arial"/>
          <w:sz w:val="20"/>
          <w:szCs w:val="20"/>
        </w:rPr>
        <w:t>T</w:t>
      </w:r>
      <w:r w:rsidR="00724624" w:rsidRPr="00316F6E">
        <w:rPr>
          <w:rFonts w:ascii="Ebrima" w:hAnsi="Ebrima" w:cs="Arial"/>
          <w:sz w:val="20"/>
          <w:szCs w:val="20"/>
        </w:rPr>
        <w:t>ransmet au secrétariat toutes les pièces utiles aux médecins du comité médical pour qu’ils puissent émettre un avis éclairé,</w:t>
      </w:r>
    </w:p>
    <w:p w14:paraId="6B766385" w14:textId="764190B3" w:rsidR="00724624" w:rsidRPr="00316F6E" w:rsidRDefault="001D7556" w:rsidP="00F923F8">
      <w:pPr>
        <w:pStyle w:val="NormalWeb"/>
        <w:numPr>
          <w:ilvl w:val="0"/>
          <w:numId w:val="21"/>
        </w:numPr>
        <w:tabs>
          <w:tab w:val="left" w:pos="284"/>
        </w:tabs>
        <w:spacing w:before="0" w:beforeAutospacing="0" w:after="0" w:afterAutospacing="0"/>
        <w:jc w:val="both"/>
        <w:rPr>
          <w:rFonts w:ascii="Ebrima" w:hAnsi="Ebrima" w:cs="Arial"/>
          <w:sz w:val="20"/>
          <w:szCs w:val="20"/>
        </w:rPr>
      </w:pPr>
      <w:r>
        <w:rPr>
          <w:rFonts w:ascii="Ebrima" w:hAnsi="Ebrima" w:cs="Arial"/>
          <w:sz w:val="20"/>
          <w:szCs w:val="20"/>
        </w:rPr>
        <w:t>I</w:t>
      </w:r>
      <w:r w:rsidR="00724624" w:rsidRPr="00316F6E">
        <w:rPr>
          <w:rFonts w:ascii="Ebrima" w:hAnsi="Ebrima" w:cs="Arial"/>
          <w:sz w:val="20"/>
          <w:szCs w:val="20"/>
        </w:rPr>
        <w:t xml:space="preserve">nforme le secrétariat du comité médical des décisions qu’elle prend et qui ne sont pas conformes à son avis, </w:t>
      </w:r>
    </w:p>
    <w:p w14:paraId="37D4E020" w14:textId="10537B15" w:rsidR="00724624" w:rsidRPr="00316F6E" w:rsidRDefault="001D7556" w:rsidP="00F923F8">
      <w:pPr>
        <w:pStyle w:val="Paragraphedeliste"/>
        <w:numPr>
          <w:ilvl w:val="0"/>
          <w:numId w:val="21"/>
        </w:numPr>
        <w:tabs>
          <w:tab w:val="left" w:pos="284"/>
        </w:tabs>
        <w:spacing w:after="0" w:line="240" w:lineRule="auto"/>
        <w:jc w:val="both"/>
        <w:rPr>
          <w:rFonts w:ascii="Ebrima" w:hAnsi="Ebrima" w:cs="Arial"/>
          <w:sz w:val="20"/>
          <w:szCs w:val="20"/>
        </w:rPr>
      </w:pPr>
      <w:r>
        <w:rPr>
          <w:rFonts w:ascii="Ebrima" w:hAnsi="Ebrima" w:cs="Arial"/>
          <w:sz w:val="20"/>
          <w:szCs w:val="20"/>
        </w:rPr>
        <w:t>C</w:t>
      </w:r>
      <w:r w:rsidR="00724624" w:rsidRPr="00316F6E">
        <w:rPr>
          <w:rFonts w:ascii="Ebrima" w:hAnsi="Ebrima" w:cs="Arial"/>
          <w:sz w:val="20"/>
          <w:szCs w:val="20"/>
        </w:rPr>
        <w:t>ontinue à prendre directement en charge les frais d’expertise.</w:t>
      </w:r>
    </w:p>
    <w:p w14:paraId="2A147AA4" w14:textId="77777777" w:rsidR="00DB01D1" w:rsidRPr="00316F6E" w:rsidRDefault="00DB01D1" w:rsidP="001D1D4E">
      <w:pPr>
        <w:spacing w:after="0" w:line="240" w:lineRule="auto"/>
        <w:jc w:val="both"/>
        <w:rPr>
          <w:rFonts w:ascii="Ebrima" w:hAnsi="Ebrima" w:cs="Arial"/>
          <w:sz w:val="20"/>
          <w:szCs w:val="20"/>
        </w:rPr>
      </w:pPr>
    </w:p>
    <w:p w14:paraId="6EB1B0A7"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ab/>
        <w:t>ARTICLE 3 : le recours administratif préalable</w:t>
      </w:r>
    </w:p>
    <w:p w14:paraId="31D2F705" w14:textId="77777777" w:rsidR="009B1F61" w:rsidRPr="00316F6E" w:rsidRDefault="009B1F61" w:rsidP="001D1D4E">
      <w:pPr>
        <w:spacing w:after="0" w:line="240" w:lineRule="auto"/>
        <w:jc w:val="both"/>
        <w:rPr>
          <w:rFonts w:ascii="Ebrima" w:hAnsi="Ebrima"/>
          <w:sz w:val="20"/>
          <w:szCs w:val="20"/>
        </w:rPr>
      </w:pPr>
    </w:p>
    <w:p w14:paraId="055B5A81" w14:textId="30D34DB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Dans l’immédiat cette mission ne peut être mise en œuvre. Un décret doit en préciser les conditions d’application. Dès parution de celui-ci un avenant à la présente convention sera passé afin de formaliser les modalités de fonctionnement entre le </w:t>
      </w:r>
      <w:r w:rsidR="00F923F8">
        <w:rPr>
          <w:rFonts w:ascii="Ebrima" w:hAnsi="Ebrima"/>
          <w:sz w:val="20"/>
          <w:szCs w:val="20"/>
        </w:rPr>
        <w:t>Centre de gestion</w:t>
      </w:r>
      <w:r w:rsidRPr="00316F6E">
        <w:rPr>
          <w:rFonts w:ascii="Ebrima" w:hAnsi="Ebrima"/>
          <w:sz w:val="20"/>
          <w:szCs w:val="20"/>
        </w:rPr>
        <w:t xml:space="preserve"> et la Collectivité.</w:t>
      </w:r>
    </w:p>
    <w:p w14:paraId="1CABB89E" w14:textId="70A4DA10" w:rsidR="009B1F61" w:rsidRDefault="00724624" w:rsidP="001D1D4E">
      <w:pPr>
        <w:spacing w:after="0" w:line="240" w:lineRule="auto"/>
        <w:jc w:val="both"/>
        <w:rPr>
          <w:rFonts w:ascii="Ebrima" w:hAnsi="Ebrima"/>
          <w:b/>
          <w:sz w:val="20"/>
          <w:szCs w:val="20"/>
        </w:rPr>
      </w:pPr>
      <w:r w:rsidRPr="00316F6E">
        <w:rPr>
          <w:rFonts w:ascii="Ebrima" w:hAnsi="Ebrima"/>
          <w:b/>
          <w:sz w:val="20"/>
          <w:szCs w:val="20"/>
        </w:rPr>
        <w:tab/>
      </w:r>
    </w:p>
    <w:p w14:paraId="7F4E8308" w14:textId="0205C76A" w:rsidR="00867150" w:rsidRDefault="00867150" w:rsidP="001D1D4E">
      <w:pPr>
        <w:spacing w:after="0" w:line="240" w:lineRule="auto"/>
        <w:jc w:val="both"/>
        <w:rPr>
          <w:rFonts w:ascii="Ebrima" w:hAnsi="Ebrima"/>
          <w:b/>
          <w:sz w:val="20"/>
          <w:szCs w:val="20"/>
        </w:rPr>
      </w:pPr>
    </w:p>
    <w:p w14:paraId="32BFEA93" w14:textId="77777777" w:rsidR="00867150" w:rsidRPr="00316F6E" w:rsidRDefault="00867150" w:rsidP="001D1D4E">
      <w:pPr>
        <w:spacing w:after="0" w:line="240" w:lineRule="auto"/>
        <w:jc w:val="both"/>
        <w:rPr>
          <w:rFonts w:ascii="Ebrima" w:hAnsi="Ebrima"/>
          <w:b/>
          <w:sz w:val="20"/>
          <w:szCs w:val="20"/>
        </w:rPr>
      </w:pPr>
    </w:p>
    <w:p w14:paraId="02D65042" w14:textId="35592997" w:rsidR="00724624" w:rsidRPr="00316F6E" w:rsidRDefault="00724624" w:rsidP="009B1F61">
      <w:pPr>
        <w:spacing w:after="0" w:line="240" w:lineRule="auto"/>
        <w:ind w:firstLine="708"/>
        <w:jc w:val="both"/>
        <w:rPr>
          <w:rFonts w:ascii="Ebrima" w:hAnsi="Ebrima"/>
          <w:b/>
          <w:sz w:val="20"/>
          <w:szCs w:val="20"/>
        </w:rPr>
      </w:pPr>
      <w:r w:rsidRPr="00316F6E">
        <w:rPr>
          <w:rFonts w:ascii="Ebrima" w:hAnsi="Ebrima"/>
          <w:b/>
          <w:sz w:val="20"/>
          <w:szCs w:val="20"/>
        </w:rPr>
        <w:lastRenderedPageBreak/>
        <w:t>ARTICLE 4</w:t>
      </w:r>
      <w:r w:rsidR="00F923F8">
        <w:rPr>
          <w:rFonts w:ascii="Ebrima" w:hAnsi="Ebrima"/>
          <w:b/>
          <w:sz w:val="20"/>
          <w:szCs w:val="20"/>
        </w:rPr>
        <w:t xml:space="preserve"> </w:t>
      </w:r>
      <w:r w:rsidRPr="00316F6E">
        <w:rPr>
          <w:rFonts w:ascii="Ebrima" w:hAnsi="Ebrima"/>
          <w:b/>
          <w:sz w:val="20"/>
          <w:szCs w:val="20"/>
        </w:rPr>
        <w:t xml:space="preserve">: l’assistance juridique statutaire </w:t>
      </w:r>
    </w:p>
    <w:p w14:paraId="72D192B2" w14:textId="77777777" w:rsidR="009B1F61" w:rsidRPr="00316F6E" w:rsidRDefault="009B1F61" w:rsidP="001D1D4E">
      <w:pPr>
        <w:spacing w:after="0" w:line="240" w:lineRule="auto"/>
        <w:jc w:val="both"/>
        <w:rPr>
          <w:rFonts w:ascii="Ebrima" w:hAnsi="Ebrima"/>
          <w:sz w:val="20"/>
          <w:szCs w:val="20"/>
        </w:rPr>
      </w:pPr>
    </w:p>
    <w:p w14:paraId="6CF5A2A3" w14:textId="020A12EA"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Le service juridique du </w:t>
      </w:r>
      <w:r w:rsidR="00F923F8">
        <w:rPr>
          <w:rFonts w:ascii="Ebrima" w:hAnsi="Ebrima"/>
          <w:sz w:val="20"/>
          <w:szCs w:val="20"/>
        </w:rPr>
        <w:t>Centre de gestion</w:t>
      </w:r>
      <w:r w:rsidRPr="00316F6E">
        <w:rPr>
          <w:rFonts w:ascii="Ebrima" w:hAnsi="Ebrima"/>
          <w:sz w:val="20"/>
          <w:szCs w:val="20"/>
        </w:rPr>
        <w:t xml:space="preserve"> et le service juridique de la Collectivité ont vocation à perdurer pour leur domaine de compétence en matière de droit statutaire. </w:t>
      </w:r>
    </w:p>
    <w:p w14:paraId="266D2E3E" w14:textId="77777777" w:rsidR="009B1F61" w:rsidRPr="00316F6E" w:rsidRDefault="009B1F61" w:rsidP="001D1D4E">
      <w:pPr>
        <w:spacing w:after="0" w:line="240" w:lineRule="auto"/>
        <w:jc w:val="both"/>
        <w:rPr>
          <w:rFonts w:ascii="Ebrima" w:hAnsi="Ebrima"/>
          <w:sz w:val="20"/>
          <w:szCs w:val="20"/>
        </w:rPr>
      </w:pPr>
    </w:p>
    <w:p w14:paraId="4593D112" w14:textId="3F904352"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La présente convention permet à la collectivité d’accéder à la base documentaire du </w:t>
      </w:r>
      <w:r w:rsidR="00F923F8">
        <w:rPr>
          <w:rFonts w:ascii="Ebrima" w:hAnsi="Ebrima"/>
          <w:sz w:val="20"/>
          <w:szCs w:val="20"/>
        </w:rPr>
        <w:t>Centre de gestion</w:t>
      </w:r>
      <w:r w:rsidRPr="00316F6E">
        <w:rPr>
          <w:rFonts w:ascii="Ebrima" w:hAnsi="Ebrima"/>
          <w:sz w:val="20"/>
          <w:szCs w:val="20"/>
        </w:rPr>
        <w:t xml:space="preserve"> (données, études et modèles).</w:t>
      </w:r>
    </w:p>
    <w:p w14:paraId="52C8837E" w14:textId="77777777" w:rsidR="009B1F61" w:rsidRPr="00316F6E" w:rsidRDefault="009B1F61" w:rsidP="001D1D4E">
      <w:pPr>
        <w:spacing w:after="0" w:line="240" w:lineRule="auto"/>
        <w:jc w:val="both"/>
        <w:rPr>
          <w:rFonts w:ascii="Ebrima" w:hAnsi="Ebrima"/>
          <w:sz w:val="20"/>
          <w:szCs w:val="20"/>
        </w:rPr>
      </w:pPr>
    </w:p>
    <w:p w14:paraId="71695E73" w14:textId="0E2C89BD"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La Collectivité sera conviée aux séances d’actualité statutaire organisées par le </w:t>
      </w:r>
      <w:r w:rsidR="00F923F8">
        <w:rPr>
          <w:rFonts w:ascii="Ebrima" w:hAnsi="Ebrima"/>
          <w:sz w:val="20"/>
          <w:szCs w:val="20"/>
        </w:rPr>
        <w:t>Centre de gestion</w:t>
      </w:r>
      <w:r w:rsidRPr="00316F6E">
        <w:rPr>
          <w:rFonts w:ascii="Ebrima" w:hAnsi="Ebrima"/>
          <w:sz w:val="20"/>
          <w:szCs w:val="20"/>
        </w:rPr>
        <w:t>.</w:t>
      </w:r>
    </w:p>
    <w:p w14:paraId="72594E45" w14:textId="77777777" w:rsidR="009B1F61" w:rsidRPr="00316F6E" w:rsidRDefault="009B1F61" w:rsidP="001D1D4E">
      <w:pPr>
        <w:spacing w:after="0" w:line="240" w:lineRule="auto"/>
        <w:jc w:val="both"/>
        <w:rPr>
          <w:rFonts w:ascii="Ebrima" w:hAnsi="Ebrima"/>
          <w:sz w:val="20"/>
          <w:szCs w:val="20"/>
        </w:rPr>
      </w:pPr>
    </w:p>
    <w:p w14:paraId="671CADDE" w14:textId="162D44DE"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Le service juridique de la Collectivité pourra solliciter le service juridique du </w:t>
      </w:r>
      <w:r w:rsidR="00F923F8">
        <w:rPr>
          <w:rFonts w:ascii="Ebrima" w:hAnsi="Ebrima"/>
          <w:sz w:val="20"/>
          <w:szCs w:val="20"/>
        </w:rPr>
        <w:t>Centre de gestion</w:t>
      </w:r>
      <w:r w:rsidRPr="00316F6E">
        <w:rPr>
          <w:rFonts w:ascii="Ebrima" w:hAnsi="Ebrima"/>
          <w:sz w:val="20"/>
          <w:szCs w:val="20"/>
        </w:rPr>
        <w:t xml:space="preserve"> afin de confronter les lectures qui peuvent être sujettes à interprétation.</w:t>
      </w:r>
    </w:p>
    <w:p w14:paraId="524700C7" w14:textId="77777777" w:rsidR="009B1F61" w:rsidRPr="00316F6E" w:rsidRDefault="009B1F61" w:rsidP="001D1D4E">
      <w:pPr>
        <w:spacing w:after="0" w:line="240" w:lineRule="auto"/>
        <w:jc w:val="both"/>
        <w:rPr>
          <w:rFonts w:ascii="Ebrima" w:hAnsi="Ebrima"/>
          <w:sz w:val="20"/>
          <w:szCs w:val="20"/>
        </w:rPr>
      </w:pPr>
    </w:p>
    <w:p w14:paraId="08F5B80D" w14:textId="77777777" w:rsidR="00724624" w:rsidRPr="00316F6E" w:rsidRDefault="00724624" w:rsidP="009B1F61">
      <w:pPr>
        <w:spacing w:after="0" w:line="240" w:lineRule="auto"/>
        <w:ind w:left="1985" w:hanging="1277"/>
        <w:jc w:val="both"/>
        <w:rPr>
          <w:rFonts w:ascii="Ebrima" w:hAnsi="Ebrima"/>
          <w:b/>
          <w:sz w:val="20"/>
          <w:szCs w:val="20"/>
        </w:rPr>
      </w:pPr>
      <w:r w:rsidRPr="00316F6E">
        <w:rPr>
          <w:rFonts w:ascii="Ebrima" w:hAnsi="Ebrima"/>
          <w:b/>
          <w:sz w:val="20"/>
          <w:szCs w:val="20"/>
        </w:rPr>
        <w:t>ARTICLE 5 : l’assistance au recrutement et l’accompagnement à la mobilité des agents</w:t>
      </w:r>
    </w:p>
    <w:p w14:paraId="55A27176" w14:textId="77777777" w:rsidR="009B1F61" w:rsidRPr="00316F6E" w:rsidRDefault="009B1F61" w:rsidP="001D1D4E">
      <w:pPr>
        <w:spacing w:after="0" w:line="240" w:lineRule="auto"/>
        <w:jc w:val="both"/>
        <w:rPr>
          <w:rFonts w:ascii="Ebrima" w:hAnsi="Ebrima"/>
          <w:sz w:val="20"/>
          <w:szCs w:val="20"/>
        </w:rPr>
      </w:pPr>
    </w:p>
    <w:p w14:paraId="53E7922F" w14:textId="08D7259E"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A travers la gestion de la bourse de l’emploi, le </w:t>
      </w:r>
      <w:r w:rsidR="00F923F8">
        <w:rPr>
          <w:rFonts w:ascii="Ebrima" w:hAnsi="Ebrima"/>
          <w:sz w:val="20"/>
          <w:szCs w:val="20"/>
        </w:rPr>
        <w:t>Centre de gestion</w:t>
      </w:r>
      <w:r w:rsidRPr="00316F6E">
        <w:rPr>
          <w:rFonts w:ascii="Ebrima" w:hAnsi="Ebrima"/>
          <w:sz w:val="20"/>
          <w:szCs w:val="20"/>
        </w:rPr>
        <w:t xml:space="preserve"> exerce cette compétence légale et obligatoire pour toutes les collectivités, affiliées et non affiliées. Il met ainsi à disposition une plateforme de communication et d’information ouverte au grand public pour répondre aux besoins de recrutement des collectivités. Il apporte aux collectivités une expertise dans l’utilisation de cet outil permettant une diffusion nationale des vacances de poste.</w:t>
      </w:r>
    </w:p>
    <w:p w14:paraId="75DFF880" w14:textId="77777777" w:rsidR="009B1F61" w:rsidRPr="00316F6E" w:rsidRDefault="009B1F61" w:rsidP="001D1D4E">
      <w:pPr>
        <w:spacing w:after="0" w:line="240" w:lineRule="auto"/>
        <w:jc w:val="both"/>
        <w:rPr>
          <w:rFonts w:ascii="Ebrima" w:hAnsi="Ebrima"/>
          <w:sz w:val="20"/>
          <w:szCs w:val="20"/>
        </w:rPr>
      </w:pPr>
    </w:p>
    <w:p w14:paraId="2C4D4821" w14:textId="09740759"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Sur sollicitation de la Collectivité le </w:t>
      </w:r>
      <w:r w:rsidR="00F923F8">
        <w:rPr>
          <w:rFonts w:ascii="Ebrima" w:hAnsi="Ebrima"/>
          <w:sz w:val="20"/>
          <w:szCs w:val="20"/>
        </w:rPr>
        <w:t>Centre de gestion</w:t>
      </w:r>
      <w:r w:rsidRPr="00316F6E">
        <w:rPr>
          <w:rFonts w:ascii="Ebrima" w:hAnsi="Ebrima"/>
          <w:sz w:val="20"/>
          <w:szCs w:val="20"/>
        </w:rPr>
        <w:t xml:space="preserve"> pourra également l’accompagner dans la gestion des parcours de mobilité de ses agents.</w:t>
      </w:r>
    </w:p>
    <w:p w14:paraId="2BD4D6C2" w14:textId="77777777" w:rsidR="009B1F61" w:rsidRPr="00316F6E" w:rsidRDefault="009B1F61" w:rsidP="001D1D4E">
      <w:pPr>
        <w:spacing w:after="0" w:line="240" w:lineRule="auto"/>
        <w:jc w:val="both"/>
        <w:rPr>
          <w:rFonts w:ascii="Ebrima" w:hAnsi="Ebrima"/>
          <w:sz w:val="20"/>
          <w:szCs w:val="20"/>
        </w:rPr>
      </w:pPr>
    </w:p>
    <w:p w14:paraId="1F3F8FDE"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ab/>
        <w:t>ARTICLE 6 : l’assistance à la fiabilisation des comptes de droits en matière de retraite</w:t>
      </w:r>
    </w:p>
    <w:p w14:paraId="647F04BF" w14:textId="77777777" w:rsidR="009B1F61" w:rsidRPr="00316F6E" w:rsidRDefault="009B1F61" w:rsidP="001D1D4E">
      <w:pPr>
        <w:spacing w:after="0" w:line="240" w:lineRule="auto"/>
        <w:jc w:val="both"/>
        <w:rPr>
          <w:rFonts w:ascii="Ebrima" w:hAnsi="Ebrima"/>
          <w:sz w:val="20"/>
          <w:szCs w:val="20"/>
        </w:rPr>
      </w:pPr>
    </w:p>
    <w:p w14:paraId="77E61010" w14:textId="2112227C"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Le </w:t>
      </w:r>
      <w:r w:rsidR="00F923F8">
        <w:rPr>
          <w:rFonts w:ascii="Ebrima" w:hAnsi="Ebrima"/>
          <w:sz w:val="20"/>
          <w:szCs w:val="20"/>
        </w:rPr>
        <w:t>Centre de gestion</w:t>
      </w:r>
      <w:r w:rsidRPr="00316F6E">
        <w:rPr>
          <w:rFonts w:ascii="Ebrima" w:hAnsi="Ebrima"/>
          <w:sz w:val="20"/>
          <w:szCs w:val="20"/>
        </w:rPr>
        <w:t xml:space="preserve"> apporte son soutien en matière juridique pour l’intégralité de la gestion des dossiers de retraites, de l’affiliation à la liquidation.</w:t>
      </w:r>
    </w:p>
    <w:p w14:paraId="50033F9B" w14:textId="77777777" w:rsidR="009B1F61" w:rsidRPr="00316F6E" w:rsidRDefault="009B1F61" w:rsidP="001D1D4E">
      <w:pPr>
        <w:spacing w:after="0" w:line="240" w:lineRule="auto"/>
        <w:jc w:val="both"/>
        <w:rPr>
          <w:rFonts w:ascii="Ebrima" w:hAnsi="Ebrima"/>
          <w:sz w:val="20"/>
          <w:szCs w:val="20"/>
        </w:rPr>
      </w:pPr>
    </w:p>
    <w:p w14:paraId="27ABF8A6" w14:textId="20C357F2"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Les responsables des dossiers retraite de la Collectivités seront conviés aux séances d’actualité et séances de travail portant sur les questions de retraite organisées par le </w:t>
      </w:r>
      <w:r w:rsidR="00867150">
        <w:rPr>
          <w:rFonts w:ascii="Ebrima" w:hAnsi="Ebrima"/>
          <w:sz w:val="20"/>
          <w:szCs w:val="20"/>
        </w:rPr>
        <w:t>Centre de gestion</w:t>
      </w:r>
      <w:r w:rsidRPr="00316F6E">
        <w:rPr>
          <w:rFonts w:ascii="Ebrima" w:hAnsi="Ebrima"/>
          <w:sz w:val="20"/>
          <w:szCs w:val="20"/>
        </w:rPr>
        <w:t xml:space="preserve">.  </w:t>
      </w:r>
    </w:p>
    <w:p w14:paraId="0B6EBBE5" w14:textId="77777777" w:rsidR="00DB01D1" w:rsidRPr="00316F6E" w:rsidRDefault="00DB01D1" w:rsidP="001D1D4E">
      <w:pPr>
        <w:spacing w:after="0" w:line="240" w:lineRule="auto"/>
        <w:jc w:val="both"/>
        <w:rPr>
          <w:rFonts w:ascii="Ebrima" w:hAnsi="Ebrima"/>
          <w:sz w:val="20"/>
          <w:szCs w:val="20"/>
        </w:rPr>
      </w:pPr>
    </w:p>
    <w:p w14:paraId="5657AF8B" w14:textId="77777777" w:rsidR="00E1283D" w:rsidRPr="00316F6E" w:rsidRDefault="00E1283D" w:rsidP="009B1F61">
      <w:pPr>
        <w:spacing w:after="0" w:line="240" w:lineRule="auto"/>
        <w:ind w:firstLine="708"/>
        <w:jc w:val="both"/>
        <w:rPr>
          <w:rFonts w:ascii="Ebrima" w:hAnsi="Ebrima"/>
          <w:b/>
          <w:sz w:val="20"/>
          <w:szCs w:val="20"/>
        </w:rPr>
      </w:pPr>
      <w:r w:rsidRPr="00316F6E">
        <w:rPr>
          <w:rFonts w:ascii="Ebrima" w:hAnsi="Ebrima"/>
          <w:b/>
          <w:sz w:val="20"/>
          <w:szCs w:val="20"/>
        </w:rPr>
        <w:t>ARTICLE 7 : Le référent déontologue</w:t>
      </w:r>
    </w:p>
    <w:p w14:paraId="7CF6582F" w14:textId="77777777" w:rsidR="009B1F61" w:rsidRPr="00316F6E" w:rsidRDefault="009B1F61" w:rsidP="009B1F61">
      <w:pPr>
        <w:spacing w:after="0" w:line="240" w:lineRule="auto"/>
        <w:ind w:firstLine="708"/>
        <w:jc w:val="both"/>
        <w:rPr>
          <w:rFonts w:ascii="Ebrima" w:hAnsi="Ebrima"/>
          <w:b/>
          <w:sz w:val="20"/>
          <w:szCs w:val="20"/>
        </w:rPr>
      </w:pPr>
    </w:p>
    <w:p w14:paraId="11A20A79" w14:textId="76EC14B5" w:rsidR="009B1F61" w:rsidRPr="00316F6E" w:rsidRDefault="00E1283D" w:rsidP="001D1D4E">
      <w:pPr>
        <w:spacing w:after="0" w:line="240" w:lineRule="auto"/>
        <w:jc w:val="both"/>
        <w:rPr>
          <w:rFonts w:ascii="Ebrima" w:hAnsi="Ebrima"/>
          <w:sz w:val="20"/>
          <w:szCs w:val="20"/>
        </w:rPr>
      </w:pPr>
      <w:r w:rsidRPr="00316F6E">
        <w:rPr>
          <w:rFonts w:ascii="Ebrima" w:hAnsi="Ebrima"/>
          <w:sz w:val="20"/>
          <w:szCs w:val="20"/>
        </w:rPr>
        <w:t xml:space="preserve">Le </w:t>
      </w:r>
      <w:r w:rsidR="00867150">
        <w:rPr>
          <w:rFonts w:ascii="Ebrima" w:hAnsi="Ebrima"/>
          <w:sz w:val="20"/>
          <w:szCs w:val="20"/>
        </w:rPr>
        <w:t>Centre de gestion</w:t>
      </w:r>
      <w:r w:rsidRPr="00316F6E">
        <w:rPr>
          <w:rFonts w:ascii="Ebrima" w:hAnsi="Ebrima"/>
          <w:sz w:val="20"/>
          <w:szCs w:val="20"/>
        </w:rPr>
        <w:t xml:space="preserve"> a vocation à exercer la compétence relative à la fonction de référent déontologue</w:t>
      </w:r>
      <w:r w:rsidR="001D1D4E" w:rsidRPr="00316F6E">
        <w:rPr>
          <w:rFonts w:ascii="Ebrima" w:hAnsi="Ebrima"/>
          <w:sz w:val="20"/>
          <w:szCs w:val="20"/>
        </w:rPr>
        <w:t xml:space="preserve"> le décret n° 2017-519 du 10 avril 2017 relatif au référent déontologue dans la fonction publique</w:t>
      </w:r>
      <w:r w:rsidRPr="00316F6E">
        <w:rPr>
          <w:rFonts w:ascii="Ebrima" w:hAnsi="Ebrima"/>
          <w:sz w:val="20"/>
          <w:szCs w:val="20"/>
        </w:rPr>
        <w:t xml:space="preserve">. </w:t>
      </w:r>
    </w:p>
    <w:p w14:paraId="10788021" w14:textId="77777777" w:rsidR="009B1F61" w:rsidRPr="00316F6E" w:rsidRDefault="009B1F61" w:rsidP="001D1D4E">
      <w:pPr>
        <w:spacing w:after="0" w:line="240" w:lineRule="auto"/>
        <w:jc w:val="both"/>
        <w:rPr>
          <w:rFonts w:ascii="Ebrima" w:hAnsi="Ebrima"/>
          <w:sz w:val="20"/>
          <w:szCs w:val="20"/>
        </w:rPr>
      </w:pPr>
    </w:p>
    <w:p w14:paraId="79D81FFE" w14:textId="77777777" w:rsidR="00E1283D" w:rsidRPr="00316F6E" w:rsidRDefault="00E1283D" w:rsidP="001D1D4E">
      <w:pPr>
        <w:spacing w:after="0" w:line="240" w:lineRule="auto"/>
        <w:jc w:val="both"/>
        <w:rPr>
          <w:rFonts w:ascii="Ebrima" w:hAnsi="Ebrima"/>
          <w:sz w:val="20"/>
          <w:szCs w:val="20"/>
        </w:rPr>
      </w:pPr>
      <w:r w:rsidRPr="00316F6E">
        <w:rPr>
          <w:rFonts w:ascii="Ebrima" w:hAnsi="Ebrima"/>
          <w:sz w:val="20"/>
          <w:szCs w:val="20"/>
        </w:rPr>
        <w:t>Ce référent a pour mission d’apporter aux agents tout conseil utile au respect des obligations et des principes déontologiques mentionnés par le statut général (dignité, impartialité, probité, intégrité, neutralité, laïcité, principe d’égal traitement des personnes, prévention des conflits d’intérêts, encadrement des cumuls d’activités, compétences de la commission de déontologie, secret et discrétion professionnels, devoir de réserve, obligation d’obéissance hiérarchique, obligations déclaratives).</w:t>
      </w:r>
    </w:p>
    <w:p w14:paraId="73504157" w14:textId="77777777" w:rsidR="009B1F61" w:rsidRPr="00316F6E" w:rsidRDefault="009B1F61" w:rsidP="001D1D4E">
      <w:pPr>
        <w:spacing w:after="0" w:line="240" w:lineRule="auto"/>
        <w:jc w:val="both"/>
        <w:rPr>
          <w:rFonts w:ascii="Ebrima" w:hAnsi="Ebrima"/>
          <w:sz w:val="20"/>
          <w:szCs w:val="20"/>
        </w:rPr>
      </w:pPr>
    </w:p>
    <w:p w14:paraId="00E457A7" w14:textId="77777777" w:rsidR="00535448" w:rsidRDefault="00E1283D" w:rsidP="001D1D4E">
      <w:pPr>
        <w:spacing w:after="0" w:line="240" w:lineRule="auto"/>
        <w:jc w:val="both"/>
        <w:rPr>
          <w:rFonts w:ascii="Ebrima" w:hAnsi="Ebrima"/>
          <w:sz w:val="20"/>
          <w:szCs w:val="20"/>
        </w:rPr>
      </w:pPr>
      <w:r w:rsidRPr="00316F6E">
        <w:rPr>
          <w:rFonts w:ascii="Ebrima" w:hAnsi="Ebrima"/>
          <w:sz w:val="20"/>
          <w:szCs w:val="20"/>
        </w:rPr>
        <w:t xml:space="preserve">Le </w:t>
      </w:r>
      <w:r w:rsidR="00867150">
        <w:rPr>
          <w:rFonts w:ascii="Ebrima" w:hAnsi="Ebrima"/>
          <w:sz w:val="20"/>
          <w:szCs w:val="20"/>
        </w:rPr>
        <w:t>Centre de gestion</w:t>
      </w:r>
      <w:r w:rsidRPr="00316F6E">
        <w:rPr>
          <w:rFonts w:ascii="Ebrima" w:hAnsi="Ebrima"/>
          <w:sz w:val="20"/>
          <w:szCs w:val="20"/>
        </w:rPr>
        <w:t xml:space="preserve"> confie également au référent déontologue la mission de recueil des signalements d’alerte prévue à l’article 8 de la loi n°2016-1691 du 9 décembre 2016</w:t>
      </w:r>
      <w:r w:rsidR="00535448">
        <w:rPr>
          <w:rFonts w:ascii="Ebrima" w:hAnsi="Ebrima"/>
          <w:sz w:val="20"/>
          <w:szCs w:val="20"/>
        </w:rPr>
        <w:t>.</w:t>
      </w:r>
    </w:p>
    <w:p w14:paraId="41B56050" w14:textId="77777777" w:rsidR="00535448" w:rsidRDefault="00535448" w:rsidP="001D1D4E">
      <w:pPr>
        <w:spacing w:after="0" w:line="240" w:lineRule="auto"/>
        <w:jc w:val="both"/>
        <w:rPr>
          <w:rFonts w:ascii="Ebrima" w:hAnsi="Ebrima"/>
          <w:sz w:val="20"/>
          <w:szCs w:val="20"/>
        </w:rPr>
      </w:pPr>
    </w:p>
    <w:p w14:paraId="68E7A05D" w14:textId="2357FE2A" w:rsidR="00E1283D" w:rsidRPr="00316F6E" w:rsidRDefault="00535448" w:rsidP="001D1D4E">
      <w:pPr>
        <w:spacing w:after="0" w:line="240" w:lineRule="auto"/>
        <w:jc w:val="both"/>
        <w:rPr>
          <w:rFonts w:ascii="Ebrima" w:hAnsi="Ebrima"/>
          <w:sz w:val="20"/>
          <w:szCs w:val="20"/>
        </w:rPr>
      </w:pPr>
      <w:r>
        <w:rPr>
          <w:rFonts w:ascii="Ebrima" w:hAnsi="Ebrima"/>
          <w:sz w:val="20"/>
          <w:szCs w:val="20"/>
        </w:rPr>
        <w:t xml:space="preserve">Enfin, le référent déontologue exerce la fonction de référent </w:t>
      </w:r>
      <w:r w:rsidR="003236DF">
        <w:rPr>
          <w:rFonts w:ascii="Ebrima" w:hAnsi="Ebrima"/>
          <w:sz w:val="20"/>
          <w:szCs w:val="20"/>
        </w:rPr>
        <w:t>laïcité</w:t>
      </w:r>
      <w:r>
        <w:rPr>
          <w:rFonts w:ascii="Ebrima" w:hAnsi="Ebrima"/>
          <w:sz w:val="20"/>
          <w:szCs w:val="20"/>
        </w:rPr>
        <w:t xml:space="preserve"> prévue à l’article 28 </w:t>
      </w:r>
      <w:r w:rsidR="003236DF">
        <w:rPr>
          <w:rFonts w:ascii="Ebrima" w:hAnsi="Ebrima"/>
          <w:sz w:val="20"/>
          <w:szCs w:val="20"/>
        </w:rPr>
        <w:t>ter</w:t>
      </w:r>
      <w:r>
        <w:rPr>
          <w:rFonts w:ascii="Ebrima" w:hAnsi="Ebrima"/>
          <w:sz w:val="20"/>
          <w:szCs w:val="20"/>
        </w:rPr>
        <w:t xml:space="preserve"> de la loi n°83-634 du 13 juillet 1983</w:t>
      </w:r>
      <w:r w:rsidR="00E1283D" w:rsidRPr="00316F6E">
        <w:rPr>
          <w:rFonts w:ascii="Ebrima" w:hAnsi="Ebrima"/>
          <w:sz w:val="20"/>
          <w:szCs w:val="20"/>
        </w:rPr>
        <w:t>.</w:t>
      </w:r>
    </w:p>
    <w:p w14:paraId="18FFF012" w14:textId="77777777" w:rsidR="009B1F61" w:rsidRPr="00316F6E" w:rsidRDefault="009B1F61" w:rsidP="001D1D4E">
      <w:pPr>
        <w:spacing w:after="0" w:line="240" w:lineRule="auto"/>
        <w:jc w:val="both"/>
        <w:rPr>
          <w:rFonts w:ascii="Ebrima" w:hAnsi="Ebrima"/>
          <w:sz w:val="20"/>
          <w:szCs w:val="20"/>
        </w:rPr>
      </w:pPr>
    </w:p>
    <w:p w14:paraId="2DA9A5AD" w14:textId="77777777" w:rsidR="00E1283D" w:rsidRPr="00316F6E" w:rsidRDefault="00E1283D" w:rsidP="001D1D4E">
      <w:pPr>
        <w:spacing w:after="0" w:line="240" w:lineRule="auto"/>
        <w:jc w:val="both"/>
        <w:rPr>
          <w:rFonts w:ascii="Ebrima" w:hAnsi="Ebrima"/>
          <w:sz w:val="20"/>
          <w:szCs w:val="20"/>
        </w:rPr>
      </w:pPr>
      <w:r w:rsidRPr="00316F6E">
        <w:rPr>
          <w:rFonts w:ascii="Ebrima" w:hAnsi="Ebrima"/>
          <w:sz w:val="20"/>
          <w:szCs w:val="20"/>
        </w:rPr>
        <w:lastRenderedPageBreak/>
        <w:t>La collectivité peut recourir au référent déontologue pour chacune des trois missions. La compétence du référent déontologue rattaché au CDG sera coordonnée avec celle des référents désignés par les collectivités.</w:t>
      </w:r>
    </w:p>
    <w:p w14:paraId="6045AE18" w14:textId="77777777" w:rsidR="009B1F61" w:rsidRPr="00316F6E" w:rsidRDefault="009B1F61" w:rsidP="001D1D4E">
      <w:pPr>
        <w:spacing w:after="0" w:line="240" w:lineRule="auto"/>
        <w:jc w:val="both"/>
        <w:rPr>
          <w:rFonts w:ascii="Ebrima" w:hAnsi="Ebrima"/>
          <w:sz w:val="20"/>
          <w:szCs w:val="20"/>
        </w:rPr>
      </w:pPr>
    </w:p>
    <w:p w14:paraId="1E2CA0A5" w14:textId="4EEDB376" w:rsidR="006E0E72" w:rsidRPr="00316F6E" w:rsidRDefault="003236DF" w:rsidP="001D1D4E">
      <w:pPr>
        <w:spacing w:after="0" w:line="240" w:lineRule="auto"/>
        <w:jc w:val="both"/>
        <w:rPr>
          <w:rFonts w:ascii="Ebrima" w:hAnsi="Ebrima"/>
          <w:sz w:val="20"/>
          <w:szCs w:val="20"/>
        </w:rPr>
      </w:pPr>
      <w:r w:rsidRPr="003236DF">
        <w:rPr>
          <w:rFonts w:ascii="Ebrima" w:hAnsi="Ebrima"/>
          <w:sz w:val="20"/>
          <w:szCs w:val="20"/>
          <w:highlight w:val="yellow"/>
        </w:rPr>
        <w:t>…</w:t>
      </w:r>
      <w:r>
        <w:rPr>
          <w:rFonts w:ascii="Ebrima" w:hAnsi="Ebrima"/>
          <w:sz w:val="20"/>
          <w:szCs w:val="20"/>
        </w:rPr>
        <w:t xml:space="preserve"> </w:t>
      </w:r>
      <w:r w:rsidRPr="003236DF">
        <w:rPr>
          <w:rFonts w:ascii="Ebrima" w:hAnsi="Ebrima"/>
          <w:i/>
          <w:iCs/>
          <w:sz w:val="20"/>
          <w:szCs w:val="20"/>
        </w:rPr>
        <w:t>(dénomination de la collectivité ou de l’établissement)</w:t>
      </w:r>
      <w:r w:rsidR="00E1283D" w:rsidRPr="00316F6E">
        <w:rPr>
          <w:rFonts w:ascii="Ebrima" w:hAnsi="Ebrima"/>
          <w:sz w:val="20"/>
          <w:szCs w:val="20"/>
        </w:rPr>
        <w:t xml:space="preserve"> fait le choix de recourir au référent déontologue placé auprès du Centre de gestion du Loiret pour les missions suivantes : </w:t>
      </w:r>
    </w:p>
    <w:p w14:paraId="0CF5668A" w14:textId="77777777" w:rsidR="006E0E72" w:rsidRPr="00316F6E" w:rsidRDefault="006E0E72" w:rsidP="001D1D4E">
      <w:pPr>
        <w:spacing w:after="0" w:line="240" w:lineRule="auto"/>
        <w:jc w:val="both"/>
        <w:rPr>
          <w:rFonts w:ascii="Ebrima" w:hAnsi="Ebrima"/>
          <w:sz w:val="20"/>
          <w:szCs w:val="20"/>
        </w:rPr>
      </w:pPr>
    </w:p>
    <w:p w14:paraId="36F392CE" w14:textId="77777777" w:rsidR="006E0E72" w:rsidRPr="00316F6E" w:rsidRDefault="006E0E72" w:rsidP="006E0E72">
      <w:pPr>
        <w:pStyle w:val="Paragraphedeliste"/>
        <w:numPr>
          <w:ilvl w:val="0"/>
          <w:numId w:val="11"/>
        </w:numPr>
        <w:spacing w:after="0" w:line="240" w:lineRule="auto"/>
        <w:jc w:val="both"/>
        <w:rPr>
          <w:rFonts w:ascii="Ebrima" w:hAnsi="Ebrima"/>
          <w:sz w:val="20"/>
          <w:szCs w:val="20"/>
        </w:rPr>
      </w:pPr>
      <w:r w:rsidRPr="00316F6E">
        <w:rPr>
          <w:rFonts w:ascii="Ebrima" w:hAnsi="Ebrima"/>
          <w:sz w:val="20"/>
          <w:szCs w:val="20"/>
        </w:rPr>
        <w:t>Conseils déontologiques</w:t>
      </w:r>
    </w:p>
    <w:p w14:paraId="3194C008" w14:textId="326A0A1B" w:rsidR="006E0E72" w:rsidRPr="00316F6E" w:rsidRDefault="006E0E72" w:rsidP="006E0E72">
      <w:pPr>
        <w:pStyle w:val="Paragraphedeliste"/>
        <w:numPr>
          <w:ilvl w:val="0"/>
          <w:numId w:val="11"/>
        </w:numPr>
        <w:spacing w:after="0" w:line="240" w:lineRule="auto"/>
        <w:jc w:val="both"/>
        <w:rPr>
          <w:rFonts w:ascii="Ebrima" w:hAnsi="Ebrima"/>
          <w:sz w:val="20"/>
          <w:szCs w:val="20"/>
        </w:rPr>
      </w:pPr>
      <w:r w:rsidRPr="00316F6E">
        <w:rPr>
          <w:rFonts w:ascii="Ebrima" w:hAnsi="Ebrima"/>
          <w:sz w:val="20"/>
          <w:szCs w:val="20"/>
        </w:rPr>
        <w:t>Laïcité</w:t>
      </w:r>
    </w:p>
    <w:p w14:paraId="6C34BD29" w14:textId="16E2A336" w:rsidR="00E1283D" w:rsidRPr="00316F6E" w:rsidRDefault="006E0E72" w:rsidP="006E0E72">
      <w:pPr>
        <w:pStyle w:val="Paragraphedeliste"/>
        <w:numPr>
          <w:ilvl w:val="0"/>
          <w:numId w:val="11"/>
        </w:numPr>
        <w:spacing w:after="0" w:line="240" w:lineRule="auto"/>
        <w:jc w:val="both"/>
        <w:rPr>
          <w:rFonts w:ascii="Ebrima" w:hAnsi="Ebrima"/>
          <w:sz w:val="20"/>
          <w:szCs w:val="20"/>
        </w:rPr>
      </w:pPr>
      <w:r w:rsidRPr="00316F6E">
        <w:rPr>
          <w:rFonts w:ascii="Ebrima" w:hAnsi="Ebrima"/>
          <w:sz w:val="20"/>
          <w:szCs w:val="20"/>
        </w:rPr>
        <w:t>Alerte éthique</w:t>
      </w:r>
    </w:p>
    <w:p w14:paraId="3E49C40F" w14:textId="12A0A641" w:rsidR="009B1F61" w:rsidRDefault="009B1F61" w:rsidP="001D1D4E">
      <w:pPr>
        <w:spacing w:after="0" w:line="240" w:lineRule="auto"/>
        <w:jc w:val="both"/>
        <w:rPr>
          <w:rFonts w:ascii="Ebrima" w:hAnsi="Ebrima"/>
          <w:sz w:val="20"/>
          <w:szCs w:val="20"/>
        </w:rPr>
      </w:pPr>
    </w:p>
    <w:p w14:paraId="3816BBCB" w14:textId="77777777" w:rsidR="00867150" w:rsidRPr="00316F6E" w:rsidRDefault="00867150" w:rsidP="001D1D4E">
      <w:pPr>
        <w:spacing w:after="0" w:line="240" w:lineRule="auto"/>
        <w:jc w:val="both"/>
        <w:rPr>
          <w:rFonts w:ascii="Ebrima" w:hAnsi="Ebrima"/>
          <w:sz w:val="20"/>
          <w:szCs w:val="20"/>
        </w:rPr>
      </w:pPr>
    </w:p>
    <w:p w14:paraId="2EF33829"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PARTIE 2. LES CONDITIONS FINANCIERES</w:t>
      </w:r>
    </w:p>
    <w:p w14:paraId="43BE4606" w14:textId="77777777" w:rsidR="009B1F61" w:rsidRPr="00316F6E" w:rsidRDefault="009B1F61" w:rsidP="001D1D4E">
      <w:pPr>
        <w:spacing w:after="0" w:line="240" w:lineRule="auto"/>
        <w:jc w:val="both"/>
        <w:rPr>
          <w:rFonts w:ascii="Ebrima" w:hAnsi="Ebrima"/>
          <w:sz w:val="20"/>
          <w:szCs w:val="20"/>
        </w:rPr>
      </w:pPr>
    </w:p>
    <w:p w14:paraId="759138CE" w14:textId="7777777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La collectivité contribue au financement des missions faisant l’objet de la présente convention moyennant le versement mensuel d’une cotisation actuellement fixée à 0,07 % de sa masse salariale.</w:t>
      </w:r>
    </w:p>
    <w:p w14:paraId="5F3D34DD" w14:textId="77777777" w:rsidR="009B1F61" w:rsidRPr="00316F6E" w:rsidRDefault="009B1F61" w:rsidP="001D1D4E">
      <w:pPr>
        <w:spacing w:after="0" w:line="240" w:lineRule="auto"/>
        <w:jc w:val="both"/>
        <w:rPr>
          <w:rFonts w:ascii="Ebrima" w:hAnsi="Ebrima"/>
          <w:sz w:val="20"/>
          <w:szCs w:val="20"/>
        </w:rPr>
      </w:pPr>
    </w:p>
    <w:p w14:paraId="4A21F034" w14:textId="7777777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Cette contribution est assise sur la masse des rémunérations versées aux agents relevant de la collectivité telles qu’elles apparaissent aux états liquidatifs dressés pour le règlement des charges sociales dues aux organismes de sécurité sociale, au titre de l’assurance maladie.</w:t>
      </w:r>
    </w:p>
    <w:p w14:paraId="1308E6A4" w14:textId="77777777" w:rsidR="009B1F61" w:rsidRPr="00316F6E" w:rsidRDefault="009B1F61" w:rsidP="001D1D4E">
      <w:pPr>
        <w:spacing w:after="0" w:line="240" w:lineRule="auto"/>
        <w:jc w:val="both"/>
        <w:rPr>
          <w:rFonts w:ascii="Ebrima" w:hAnsi="Ebrima"/>
          <w:sz w:val="20"/>
          <w:szCs w:val="20"/>
        </w:rPr>
      </w:pPr>
    </w:p>
    <w:p w14:paraId="5784DCB2" w14:textId="1C662CD2"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Cette cotisation, fixée par le conseil d’administration du </w:t>
      </w:r>
      <w:r w:rsidR="00867150">
        <w:rPr>
          <w:rFonts w:ascii="Ebrima" w:hAnsi="Ebrima"/>
          <w:sz w:val="20"/>
          <w:szCs w:val="20"/>
        </w:rPr>
        <w:t>Centre de gestion</w:t>
      </w:r>
      <w:r w:rsidRPr="00316F6E">
        <w:rPr>
          <w:rFonts w:ascii="Ebrima" w:hAnsi="Ebrima"/>
          <w:sz w:val="20"/>
          <w:szCs w:val="20"/>
        </w:rPr>
        <w:t xml:space="preserve">, est susceptible d’évoluer en fonction du coût réel des missions ainsi exercées, sans toutefois pouvoir dépasser le taux de 0,20%.   </w:t>
      </w:r>
    </w:p>
    <w:p w14:paraId="1F137E92" w14:textId="77777777" w:rsidR="009B1F61" w:rsidRPr="00316F6E" w:rsidRDefault="009B1F61" w:rsidP="001D1D4E">
      <w:pPr>
        <w:spacing w:after="0" w:line="240" w:lineRule="auto"/>
        <w:jc w:val="both"/>
        <w:rPr>
          <w:rFonts w:ascii="Ebrima" w:hAnsi="Ebrima"/>
          <w:sz w:val="20"/>
          <w:szCs w:val="20"/>
        </w:rPr>
      </w:pPr>
    </w:p>
    <w:p w14:paraId="49EB5BB7"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PARTIE 3. LES DISPOSITIONS ADMINISTRATIVES</w:t>
      </w:r>
    </w:p>
    <w:p w14:paraId="652A498E" w14:textId="77777777" w:rsidR="009B1F61"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ab/>
      </w:r>
    </w:p>
    <w:p w14:paraId="2254B0C4" w14:textId="58A98BDF" w:rsidR="00724624" w:rsidRPr="00316F6E" w:rsidRDefault="00724624" w:rsidP="009B1F61">
      <w:pPr>
        <w:spacing w:after="0" w:line="240" w:lineRule="auto"/>
        <w:ind w:firstLine="708"/>
        <w:jc w:val="both"/>
        <w:rPr>
          <w:rFonts w:ascii="Ebrima" w:hAnsi="Ebrima"/>
          <w:b/>
          <w:sz w:val="20"/>
          <w:szCs w:val="20"/>
        </w:rPr>
      </w:pPr>
      <w:r w:rsidRPr="00316F6E">
        <w:rPr>
          <w:rFonts w:ascii="Ebrima" w:hAnsi="Ebrima"/>
          <w:b/>
          <w:sz w:val="20"/>
          <w:szCs w:val="20"/>
        </w:rPr>
        <w:t xml:space="preserve">ARTICLE 1 : composition du conseil d’administration du </w:t>
      </w:r>
      <w:r w:rsidR="00305C3F">
        <w:rPr>
          <w:rFonts w:ascii="Ebrima" w:hAnsi="Ebrima"/>
          <w:b/>
          <w:sz w:val="20"/>
          <w:szCs w:val="20"/>
        </w:rPr>
        <w:t>Centre de gestion</w:t>
      </w:r>
    </w:p>
    <w:p w14:paraId="260E236D" w14:textId="77777777" w:rsidR="009B1F61" w:rsidRPr="00316F6E" w:rsidRDefault="009B1F61" w:rsidP="001D1D4E">
      <w:pPr>
        <w:spacing w:after="0" w:line="240" w:lineRule="auto"/>
        <w:jc w:val="both"/>
        <w:rPr>
          <w:rFonts w:ascii="Ebrima" w:hAnsi="Ebrima"/>
          <w:sz w:val="20"/>
          <w:szCs w:val="20"/>
        </w:rPr>
      </w:pPr>
    </w:p>
    <w:p w14:paraId="0771C65F" w14:textId="75049194"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Un collège spécifique représente les collectivités et établissements non affiliés ayant demandé à bénéficier de ce socle de compétences au sein du conseil d’administration du </w:t>
      </w:r>
      <w:r w:rsidR="00867150">
        <w:rPr>
          <w:rFonts w:ascii="Ebrima" w:hAnsi="Ebrima"/>
          <w:sz w:val="20"/>
          <w:szCs w:val="20"/>
        </w:rPr>
        <w:t>Centre de gestion</w:t>
      </w:r>
      <w:r w:rsidR="00C46C28" w:rsidRPr="00316F6E">
        <w:rPr>
          <w:rFonts w:ascii="Ebrima" w:hAnsi="Ebrima"/>
          <w:sz w:val="20"/>
          <w:szCs w:val="20"/>
        </w:rPr>
        <w:t xml:space="preserve"> conformément aux articles 20-1 à 20-8 du décret n°85-643</w:t>
      </w:r>
      <w:r w:rsidR="006E6499" w:rsidRPr="00316F6E">
        <w:rPr>
          <w:rFonts w:ascii="Ebrima" w:hAnsi="Ebrima"/>
          <w:sz w:val="20"/>
          <w:szCs w:val="20"/>
        </w:rPr>
        <w:t xml:space="preserve"> </w:t>
      </w:r>
      <w:r w:rsidR="00305C3F">
        <w:rPr>
          <w:rFonts w:ascii="Ebrima" w:hAnsi="Ebrima"/>
          <w:sz w:val="20"/>
          <w:szCs w:val="20"/>
        </w:rPr>
        <w:t>du 26 juin 1985</w:t>
      </w:r>
      <w:r w:rsidRPr="00316F6E">
        <w:rPr>
          <w:rFonts w:ascii="Ebrima" w:hAnsi="Ebrima"/>
          <w:sz w:val="20"/>
          <w:szCs w:val="20"/>
        </w:rPr>
        <w:t>.</w:t>
      </w:r>
    </w:p>
    <w:p w14:paraId="22282501" w14:textId="77777777" w:rsidR="009B1F61" w:rsidRPr="00316F6E" w:rsidRDefault="009B1F61" w:rsidP="001D1D4E">
      <w:pPr>
        <w:spacing w:after="0" w:line="240" w:lineRule="auto"/>
        <w:jc w:val="both"/>
        <w:rPr>
          <w:rFonts w:ascii="Ebrima" w:hAnsi="Ebrima"/>
          <w:b/>
          <w:sz w:val="20"/>
          <w:szCs w:val="20"/>
        </w:rPr>
      </w:pPr>
    </w:p>
    <w:p w14:paraId="79206E34" w14:textId="78CF53A3"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ab/>
        <w:t xml:space="preserve">ARTICLE 2 : rapport annuel sur les missions confiées au </w:t>
      </w:r>
      <w:r w:rsidR="00305C3F">
        <w:rPr>
          <w:rFonts w:ascii="Ebrima" w:hAnsi="Ebrima"/>
          <w:b/>
          <w:sz w:val="20"/>
          <w:szCs w:val="20"/>
        </w:rPr>
        <w:t>Centre de gestion</w:t>
      </w:r>
    </w:p>
    <w:p w14:paraId="6C30AEBC" w14:textId="77777777" w:rsidR="009B1F61" w:rsidRPr="00316F6E" w:rsidRDefault="009B1F61" w:rsidP="001D1D4E">
      <w:pPr>
        <w:spacing w:after="0" w:line="240" w:lineRule="auto"/>
        <w:jc w:val="both"/>
        <w:rPr>
          <w:rFonts w:ascii="Ebrima" w:hAnsi="Ebrima"/>
          <w:sz w:val="20"/>
          <w:szCs w:val="20"/>
        </w:rPr>
      </w:pPr>
    </w:p>
    <w:p w14:paraId="22AC473A" w14:textId="562D220D"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Chaque année le </w:t>
      </w:r>
      <w:r w:rsidR="00867150">
        <w:rPr>
          <w:rFonts w:ascii="Ebrima" w:hAnsi="Ebrima"/>
          <w:sz w:val="20"/>
          <w:szCs w:val="20"/>
        </w:rPr>
        <w:t>Centre de gestion</w:t>
      </w:r>
      <w:r w:rsidRPr="00316F6E">
        <w:rPr>
          <w:rFonts w:ascii="Ebrima" w:hAnsi="Ebrima"/>
          <w:sz w:val="20"/>
          <w:szCs w:val="20"/>
        </w:rPr>
        <w:t xml:space="preserve"> établira un bilan administratif et financier des missions objet de la présente convention et le soumettra à l’approbation de son conseil d’administration.</w:t>
      </w:r>
    </w:p>
    <w:p w14:paraId="46354952" w14:textId="77777777" w:rsidR="009B1F61" w:rsidRPr="00316F6E" w:rsidRDefault="009B1F61" w:rsidP="001D1D4E">
      <w:pPr>
        <w:spacing w:after="0" w:line="240" w:lineRule="auto"/>
        <w:jc w:val="both"/>
        <w:rPr>
          <w:rFonts w:ascii="Ebrima" w:hAnsi="Ebrima"/>
          <w:sz w:val="20"/>
          <w:szCs w:val="20"/>
        </w:rPr>
      </w:pPr>
    </w:p>
    <w:p w14:paraId="054AB30C" w14:textId="7777777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Ce bilan sera communiqué à chaque collectivité ou établissement bénéficiant des missions sus indiquées.</w:t>
      </w:r>
    </w:p>
    <w:p w14:paraId="1DC38830" w14:textId="77777777" w:rsidR="009B1F61" w:rsidRPr="00316F6E" w:rsidRDefault="009B1F61" w:rsidP="001D1D4E">
      <w:pPr>
        <w:spacing w:after="0" w:line="240" w:lineRule="auto"/>
        <w:jc w:val="both"/>
        <w:rPr>
          <w:rFonts w:ascii="Ebrima" w:hAnsi="Ebrima"/>
          <w:sz w:val="20"/>
          <w:szCs w:val="20"/>
        </w:rPr>
      </w:pPr>
    </w:p>
    <w:p w14:paraId="714C4F15" w14:textId="77777777" w:rsidR="001C7EED"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ab/>
        <w:t xml:space="preserve">ARTICLE 3 : date d’effet et durée de la convention </w:t>
      </w:r>
      <w:r w:rsidR="00653B78" w:rsidRPr="00316F6E">
        <w:rPr>
          <w:rFonts w:ascii="Ebrima" w:hAnsi="Ebrima"/>
          <w:b/>
          <w:sz w:val="20"/>
          <w:szCs w:val="20"/>
        </w:rPr>
        <w:t xml:space="preserve"> </w:t>
      </w:r>
    </w:p>
    <w:p w14:paraId="1782DAEF" w14:textId="77777777" w:rsidR="009B1F61" w:rsidRPr="00316F6E" w:rsidRDefault="00724624" w:rsidP="001D1D4E">
      <w:pPr>
        <w:spacing w:after="0" w:line="240" w:lineRule="auto"/>
        <w:jc w:val="both"/>
        <w:rPr>
          <w:rFonts w:ascii="Ebrima" w:hAnsi="Ebrima"/>
          <w:sz w:val="20"/>
          <w:szCs w:val="20"/>
        </w:rPr>
      </w:pPr>
      <w:r w:rsidRPr="00316F6E">
        <w:rPr>
          <w:rFonts w:ascii="Ebrima" w:hAnsi="Ebrima"/>
          <w:sz w:val="20"/>
          <w:szCs w:val="20"/>
        </w:rPr>
        <w:tab/>
      </w:r>
    </w:p>
    <w:p w14:paraId="1215B182" w14:textId="45556F36"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La présente convention prend effet à compter du</w:t>
      </w:r>
      <w:r w:rsidR="001C7EED" w:rsidRPr="00316F6E">
        <w:rPr>
          <w:rFonts w:ascii="Ebrima" w:hAnsi="Ebrima"/>
          <w:sz w:val="20"/>
          <w:szCs w:val="20"/>
        </w:rPr>
        <w:t xml:space="preserve"> </w:t>
      </w:r>
      <w:r w:rsidR="007C65E8" w:rsidRPr="00316F6E">
        <w:rPr>
          <w:rFonts w:ascii="Ebrima" w:hAnsi="Ebrima"/>
          <w:sz w:val="20"/>
          <w:szCs w:val="20"/>
        </w:rPr>
        <w:t>1</w:t>
      </w:r>
      <w:r w:rsidR="007C65E8" w:rsidRPr="00316F6E">
        <w:rPr>
          <w:rFonts w:ascii="Ebrima" w:hAnsi="Ebrima"/>
          <w:sz w:val="20"/>
          <w:szCs w:val="20"/>
          <w:vertAlign w:val="superscript"/>
        </w:rPr>
        <w:t>er</w:t>
      </w:r>
      <w:r w:rsidR="007C65E8" w:rsidRPr="00316F6E">
        <w:rPr>
          <w:rFonts w:ascii="Ebrima" w:hAnsi="Ebrima"/>
          <w:sz w:val="20"/>
          <w:szCs w:val="20"/>
        </w:rPr>
        <w:t xml:space="preserve"> janvier 20</w:t>
      </w:r>
      <w:r w:rsidR="00BD1F1B" w:rsidRPr="00316F6E">
        <w:rPr>
          <w:rFonts w:ascii="Ebrima" w:hAnsi="Ebrima"/>
          <w:sz w:val="20"/>
          <w:szCs w:val="20"/>
        </w:rPr>
        <w:t>2</w:t>
      </w:r>
      <w:r w:rsidR="003236DF">
        <w:rPr>
          <w:rFonts w:ascii="Ebrima" w:hAnsi="Ebrima"/>
          <w:sz w:val="20"/>
          <w:szCs w:val="20"/>
        </w:rPr>
        <w:t>2</w:t>
      </w:r>
      <w:r w:rsidR="007C65E8" w:rsidRPr="00316F6E">
        <w:rPr>
          <w:rFonts w:ascii="Ebrima" w:hAnsi="Ebrima"/>
          <w:sz w:val="20"/>
          <w:szCs w:val="20"/>
        </w:rPr>
        <w:t>.</w:t>
      </w:r>
    </w:p>
    <w:p w14:paraId="654781EB" w14:textId="77777777" w:rsidR="009B1F61" w:rsidRPr="00316F6E" w:rsidRDefault="009B1F61" w:rsidP="001D1D4E">
      <w:pPr>
        <w:spacing w:after="0" w:line="240" w:lineRule="auto"/>
        <w:jc w:val="both"/>
        <w:rPr>
          <w:rFonts w:ascii="Ebrima" w:hAnsi="Ebrima"/>
          <w:sz w:val="20"/>
          <w:szCs w:val="20"/>
        </w:rPr>
      </w:pPr>
    </w:p>
    <w:p w14:paraId="03500F55" w14:textId="77777777" w:rsidR="001C7EED" w:rsidRPr="00316F6E" w:rsidRDefault="001C7EED" w:rsidP="001D1D4E">
      <w:pPr>
        <w:spacing w:after="0" w:line="240" w:lineRule="auto"/>
        <w:jc w:val="both"/>
        <w:rPr>
          <w:rFonts w:ascii="Ebrima" w:hAnsi="Ebrima"/>
          <w:sz w:val="20"/>
          <w:szCs w:val="20"/>
        </w:rPr>
      </w:pPr>
      <w:r w:rsidRPr="00316F6E">
        <w:rPr>
          <w:rFonts w:ascii="Ebrima" w:hAnsi="Ebrima"/>
          <w:sz w:val="20"/>
          <w:szCs w:val="20"/>
        </w:rPr>
        <w:t>Elle est conclue pour une durée de trois ans.</w:t>
      </w:r>
    </w:p>
    <w:p w14:paraId="3168E621" w14:textId="77777777" w:rsidR="009B1F61" w:rsidRPr="00316F6E" w:rsidRDefault="009B1F61" w:rsidP="001D1D4E">
      <w:pPr>
        <w:spacing w:after="0" w:line="240" w:lineRule="auto"/>
        <w:jc w:val="both"/>
        <w:rPr>
          <w:rFonts w:ascii="Ebrima" w:hAnsi="Ebrima"/>
          <w:sz w:val="20"/>
          <w:szCs w:val="20"/>
        </w:rPr>
      </w:pPr>
    </w:p>
    <w:p w14:paraId="205146F3" w14:textId="77777777" w:rsidR="001C7EED" w:rsidRPr="00316F6E" w:rsidRDefault="001C7EED" w:rsidP="001D1D4E">
      <w:pPr>
        <w:spacing w:after="0" w:line="240" w:lineRule="auto"/>
        <w:jc w:val="both"/>
        <w:rPr>
          <w:rFonts w:ascii="Ebrima" w:hAnsi="Ebrima"/>
          <w:sz w:val="20"/>
          <w:szCs w:val="20"/>
        </w:rPr>
      </w:pPr>
      <w:r w:rsidRPr="00316F6E">
        <w:rPr>
          <w:rFonts w:ascii="Ebrima" w:hAnsi="Ebrima"/>
          <w:sz w:val="20"/>
          <w:szCs w:val="20"/>
        </w:rPr>
        <w:t>Elle est reconductible par tacite reconduction pour la même durée sauf dénonciation expresse par l’une des parties moyennant un préavis de trois mois avant la date d’échéance.</w:t>
      </w:r>
    </w:p>
    <w:p w14:paraId="691BA347" w14:textId="799849A0" w:rsidR="009B1F61" w:rsidRDefault="009B1F61" w:rsidP="001D1D4E">
      <w:pPr>
        <w:spacing w:after="0" w:line="240" w:lineRule="auto"/>
        <w:jc w:val="both"/>
        <w:rPr>
          <w:rFonts w:ascii="Ebrima" w:hAnsi="Ebrima"/>
          <w:sz w:val="20"/>
          <w:szCs w:val="20"/>
        </w:rPr>
      </w:pPr>
    </w:p>
    <w:p w14:paraId="624D6540" w14:textId="4E323844" w:rsidR="003236DF" w:rsidRDefault="003236DF" w:rsidP="001D1D4E">
      <w:pPr>
        <w:spacing w:after="0" w:line="240" w:lineRule="auto"/>
        <w:jc w:val="both"/>
        <w:rPr>
          <w:rFonts w:ascii="Ebrima" w:hAnsi="Ebrima"/>
          <w:sz w:val="20"/>
          <w:szCs w:val="20"/>
        </w:rPr>
      </w:pPr>
    </w:p>
    <w:p w14:paraId="77A577BE" w14:textId="21EFBB92" w:rsidR="003236DF" w:rsidRDefault="003236DF" w:rsidP="001D1D4E">
      <w:pPr>
        <w:spacing w:after="0" w:line="240" w:lineRule="auto"/>
        <w:jc w:val="both"/>
        <w:rPr>
          <w:rFonts w:ascii="Ebrima" w:hAnsi="Ebrima"/>
          <w:sz w:val="20"/>
          <w:szCs w:val="20"/>
        </w:rPr>
      </w:pPr>
    </w:p>
    <w:p w14:paraId="04FB9A26" w14:textId="43554992" w:rsidR="003236DF" w:rsidRDefault="003236DF" w:rsidP="001D1D4E">
      <w:pPr>
        <w:spacing w:after="0" w:line="240" w:lineRule="auto"/>
        <w:jc w:val="both"/>
        <w:rPr>
          <w:rFonts w:ascii="Ebrima" w:hAnsi="Ebrima"/>
          <w:sz w:val="20"/>
          <w:szCs w:val="20"/>
        </w:rPr>
      </w:pPr>
    </w:p>
    <w:p w14:paraId="47D2DAE6" w14:textId="77777777" w:rsidR="003236DF" w:rsidRDefault="003236DF" w:rsidP="001D1D4E">
      <w:pPr>
        <w:spacing w:after="0" w:line="240" w:lineRule="auto"/>
        <w:jc w:val="both"/>
        <w:rPr>
          <w:rFonts w:ascii="Ebrima" w:hAnsi="Ebrima"/>
          <w:b/>
          <w:sz w:val="20"/>
          <w:szCs w:val="20"/>
        </w:rPr>
      </w:pPr>
    </w:p>
    <w:p w14:paraId="6453D42D" w14:textId="67A88A69"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lastRenderedPageBreak/>
        <w:tab/>
        <w:t>ARTICLE 4 : révision – révision – litiges</w:t>
      </w:r>
    </w:p>
    <w:p w14:paraId="7EFFA613" w14:textId="77777777" w:rsidR="009B1F61" w:rsidRPr="00316F6E" w:rsidRDefault="009B1F61" w:rsidP="001D1D4E">
      <w:pPr>
        <w:spacing w:after="0" w:line="240" w:lineRule="auto"/>
        <w:jc w:val="both"/>
        <w:rPr>
          <w:rFonts w:ascii="Ebrima" w:hAnsi="Ebrima"/>
          <w:sz w:val="20"/>
          <w:szCs w:val="20"/>
        </w:rPr>
      </w:pPr>
    </w:p>
    <w:p w14:paraId="30931E0A" w14:textId="7777777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La présente convention pourra faire l’objet d’avenants en raison de changements significatifs et </w:t>
      </w:r>
      <w:r w:rsidR="00235B0A" w:rsidRPr="00316F6E">
        <w:rPr>
          <w:rFonts w:ascii="Ebrima" w:hAnsi="Ebrima"/>
          <w:sz w:val="20"/>
          <w:szCs w:val="20"/>
        </w:rPr>
        <w:t>notamment lors de la parution du</w:t>
      </w:r>
      <w:r w:rsidRPr="00316F6E">
        <w:rPr>
          <w:rFonts w:ascii="Ebrima" w:hAnsi="Ebrima"/>
          <w:sz w:val="20"/>
          <w:szCs w:val="20"/>
        </w:rPr>
        <w:t xml:space="preserve"> décret en attente de publication </w:t>
      </w:r>
      <w:r w:rsidR="00235B0A" w:rsidRPr="00316F6E">
        <w:rPr>
          <w:rFonts w:ascii="Ebrima" w:hAnsi="Ebrima"/>
          <w:sz w:val="20"/>
          <w:szCs w:val="20"/>
        </w:rPr>
        <w:t>pour</w:t>
      </w:r>
      <w:r w:rsidRPr="00316F6E">
        <w:rPr>
          <w:rFonts w:ascii="Ebrima" w:hAnsi="Ebrima"/>
          <w:sz w:val="20"/>
          <w:szCs w:val="20"/>
        </w:rPr>
        <w:t xml:space="preserve"> la mise en œuvre du recours administratif préalable.</w:t>
      </w:r>
    </w:p>
    <w:p w14:paraId="16F43848" w14:textId="77777777" w:rsidR="009B1F61" w:rsidRPr="00316F6E" w:rsidRDefault="009B1F61" w:rsidP="001D1D4E">
      <w:pPr>
        <w:spacing w:after="0" w:line="240" w:lineRule="auto"/>
        <w:jc w:val="both"/>
        <w:rPr>
          <w:rFonts w:ascii="Ebrima" w:hAnsi="Ebrima"/>
          <w:sz w:val="20"/>
          <w:szCs w:val="20"/>
        </w:rPr>
      </w:pPr>
    </w:p>
    <w:p w14:paraId="616B7232" w14:textId="77777777" w:rsidR="003236DF" w:rsidRPr="00137D8F" w:rsidRDefault="00724624" w:rsidP="003236DF">
      <w:pPr>
        <w:spacing w:after="0" w:line="240" w:lineRule="auto"/>
        <w:ind w:right="140"/>
        <w:jc w:val="both"/>
        <w:rPr>
          <w:rFonts w:ascii="Ebrima" w:hAnsi="Ebrima" w:cs="Arial"/>
          <w:sz w:val="20"/>
          <w:szCs w:val="20"/>
        </w:rPr>
      </w:pPr>
      <w:r w:rsidRPr="00316F6E">
        <w:rPr>
          <w:rFonts w:ascii="Ebrima" w:hAnsi="Ebrima"/>
          <w:sz w:val="20"/>
          <w:szCs w:val="20"/>
        </w:rPr>
        <w:t>Tout litige persistant résultant de l’application de la présente convention fera l’objet d’une tentative d’accord amiable. A défaut d’accord, le litige pourra être porté devant le Tribunal Administratif d’Orléans</w:t>
      </w:r>
      <w:r w:rsidR="00305C3F">
        <w:rPr>
          <w:rFonts w:ascii="Ebrima" w:hAnsi="Ebrima"/>
          <w:sz w:val="20"/>
          <w:szCs w:val="20"/>
        </w:rPr>
        <w:t xml:space="preserve">, situé 28 rue de la </w:t>
      </w:r>
      <w:proofErr w:type="spellStart"/>
      <w:r w:rsidR="00305C3F">
        <w:rPr>
          <w:rFonts w:ascii="Ebrima" w:hAnsi="Ebrima"/>
          <w:sz w:val="20"/>
          <w:szCs w:val="20"/>
        </w:rPr>
        <w:t>bretonnerie</w:t>
      </w:r>
      <w:proofErr w:type="spellEnd"/>
      <w:r w:rsidR="00305C3F">
        <w:rPr>
          <w:rFonts w:ascii="Ebrima" w:hAnsi="Ebrima"/>
          <w:sz w:val="20"/>
          <w:szCs w:val="20"/>
        </w:rPr>
        <w:t>, 45057 Orléans.</w:t>
      </w:r>
      <w:r w:rsidR="003236DF">
        <w:rPr>
          <w:rFonts w:ascii="Ebrima" w:hAnsi="Ebrima"/>
          <w:sz w:val="20"/>
          <w:szCs w:val="20"/>
        </w:rPr>
        <w:t xml:space="preserve"> </w:t>
      </w:r>
      <w:r w:rsidR="003236DF" w:rsidRPr="00137D8F">
        <w:rPr>
          <w:rFonts w:ascii="Ebrima" w:hAnsi="Ebrima" w:cs="Arial"/>
          <w:color w:val="000000" w:themeColor="text1"/>
          <w:sz w:val="20"/>
          <w:szCs w:val="20"/>
        </w:rPr>
        <w:t xml:space="preserve">Le tribunal </w:t>
      </w:r>
      <w:r w:rsidR="003236DF" w:rsidRPr="00137D8F">
        <w:rPr>
          <w:rFonts w:ascii="Ebrima" w:hAnsi="Ebrima" w:cs="Arial"/>
          <w:sz w:val="20"/>
          <w:szCs w:val="20"/>
        </w:rPr>
        <w:t>administratif peut être saisi par l’application informatique « Télérecours citoyens » accessible par le site internet http://telerecours.fr</w:t>
      </w:r>
    </w:p>
    <w:p w14:paraId="7208D422" w14:textId="77777777" w:rsidR="003236DF" w:rsidRPr="00137D8F" w:rsidRDefault="003236DF" w:rsidP="003236DF">
      <w:pPr>
        <w:spacing w:after="0" w:line="240" w:lineRule="auto"/>
        <w:ind w:right="140"/>
        <w:jc w:val="both"/>
        <w:rPr>
          <w:rFonts w:ascii="Ebrima" w:hAnsi="Ebrima" w:cs="Arial"/>
          <w:color w:val="000000" w:themeColor="text1"/>
          <w:sz w:val="20"/>
          <w:szCs w:val="20"/>
        </w:rPr>
      </w:pPr>
    </w:p>
    <w:p w14:paraId="5AA5ED7F" w14:textId="77777777" w:rsidR="00724624" w:rsidRPr="00316F6E" w:rsidRDefault="00724624" w:rsidP="001D1D4E">
      <w:pPr>
        <w:spacing w:after="0" w:line="240" w:lineRule="auto"/>
        <w:jc w:val="both"/>
        <w:rPr>
          <w:rFonts w:ascii="Ebrima" w:hAnsi="Ebrima"/>
          <w:b/>
          <w:sz w:val="20"/>
          <w:szCs w:val="20"/>
        </w:rPr>
      </w:pPr>
      <w:r w:rsidRPr="00316F6E">
        <w:rPr>
          <w:rFonts w:ascii="Ebrima" w:hAnsi="Ebrima"/>
          <w:b/>
          <w:sz w:val="20"/>
          <w:szCs w:val="20"/>
        </w:rPr>
        <w:tab/>
        <w:t>ARTICLE 5 : annulation des conventions antérieures</w:t>
      </w:r>
    </w:p>
    <w:p w14:paraId="2A950C10" w14:textId="77777777" w:rsidR="009B1F61" w:rsidRPr="00316F6E" w:rsidRDefault="009B1F61" w:rsidP="001D1D4E">
      <w:pPr>
        <w:spacing w:after="0" w:line="240" w:lineRule="auto"/>
        <w:jc w:val="both"/>
        <w:rPr>
          <w:rFonts w:ascii="Ebrima" w:hAnsi="Ebrima"/>
          <w:sz w:val="20"/>
          <w:szCs w:val="20"/>
        </w:rPr>
      </w:pPr>
    </w:p>
    <w:p w14:paraId="32FC7D02" w14:textId="23CD073C" w:rsidR="00724624" w:rsidRPr="00316F6E" w:rsidRDefault="0091515E" w:rsidP="001D1D4E">
      <w:pPr>
        <w:spacing w:after="0" w:line="240" w:lineRule="auto"/>
        <w:jc w:val="both"/>
        <w:rPr>
          <w:rFonts w:ascii="Ebrima" w:hAnsi="Ebrima"/>
          <w:sz w:val="20"/>
          <w:szCs w:val="20"/>
        </w:rPr>
      </w:pPr>
      <w:r w:rsidRPr="00316F6E">
        <w:rPr>
          <w:rFonts w:ascii="Ebrima" w:hAnsi="Ebrima"/>
          <w:sz w:val="20"/>
          <w:szCs w:val="20"/>
        </w:rPr>
        <w:t xml:space="preserve">Toute convention antérieure </w:t>
      </w:r>
      <w:r w:rsidR="00724624" w:rsidRPr="00316F6E">
        <w:rPr>
          <w:rFonts w:ascii="Ebrima" w:hAnsi="Ebrima"/>
          <w:sz w:val="20"/>
          <w:szCs w:val="20"/>
        </w:rPr>
        <w:t xml:space="preserve">conclue entre le </w:t>
      </w:r>
      <w:r w:rsidR="00305C3F">
        <w:rPr>
          <w:rFonts w:ascii="Ebrima" w:hAnsi="Ebrima"/>
          <w:sz w:val="20"/>
          <w:szCs w:val="20"/>
        </w:rPr>
        <w:t>Centre de gestion</w:t>
      </w:r>
      <w:r w:rsidR="00724624" w:rsidRPr="00316F6E">
        <w:rPr>
          <w:rFonts w:ascii="Ebrima" w:hAnsi="Ebrima"/>
          <w:sz w:val="20"/>
          <w:szCs w:val="20"/>
        </w:rPr>
        <w:t xml:space="preserve"> et la collectivité pour </w:t>
      </w:r>
      <w:r w:rsidRPr="00316F6E">
        <w:rPr>
          <w:rFonts w:ascii="Ebrima" w:hAnsi="Ebrima"/>
          <w:sz w:val="20"/>
          <w:szCs w:val="20"/>
        </w:rPr>
        <w:t>tout ou partie d</w:t>
      </w:r>
      <w:r w:rsidR="00724624" w:rsidRPr="00316F6E">
        <w:rPr>
          <w:rFonts w:ascii="Ebrima" w:hAnsi="Ebrima"/>
          <w:sz w:val="20"/>
          <w:szCs w:val="20"/>
        </w:rPr>
        <w:t>e</w:t>
      </w:r>
      <w:r w:rsidR="00235B0A" w:rsidRPr="00316F6E">
        <w:rPr>
          <w:rFonts w:ascii="Ebrima" w:hAnsi="Ebrima"/>
          <w:sz w:val="20"/>
          <w:szCs w:val="20"/>
        </w:rPr>
        <w:t xml:space="preserve">s missions </w:t>
      </w:r>
      <w:r w:rsidR="0000623F" w:rsidRPr="00316F6E">
        <w:rPr>
          <w:rFonts w:ascii="Ebrima" w:hAnsi="Ebrima"/>
          <w:sz w:val="20"/>
          <w:szCs w:val="20"/>
        </w:rPr>
        <w:t xml:space="preserve">ainsi décrites </w:t>
      </w:r>
      <w:r w:rsidRPr="00316F6E">
        <w:rPr>
          <w:rFonts w:ascii="Ebrima" w:hAnsi="Ebrima"/>
          <w:sz w:val="20"/>
          <w:szCs w:val="20"/>
        </w:rPr>
        <w:t>est</w:t>
      </w:r>
      <w:r w:rsidR="00724624" w:rsidRPr="00316F6E">
        <w:rPr>
          <w:rFonts w:ascii="Ebrima" w:hAnsi="Ebrima"/>
          <w:sz w:val="20"/>
          <w:szCs w:val="20"/>
        </w:rPr>
        <w:t xml:space="preserve"> annulée de plein droit </w:t>
      </w:r>
      <w:r w:rsidR="0000623F" w:rsidRPr="00316F6E">
        <w:rPr>
          <w:rFonts w:ascii="Ebrima" w:hAnsi="Ebrima"/>
          <w:sz w:val="20"/>
          <w:szCs w:val="20"/>
        </w:rPr>
        <w:t xml:space="preserve">à compter </w:t>
      </w:r>
      <w:r w:rsidR="001C7EED" w:rsidRPr="00316F6E">
        <w:rPr>
          <w:rFonts w:ascii="Ebrima" w:hAnsi="Ebrima"/>
          <w:sz w:val="20"/>
          <w:szCs w:val="20"/>
        </w:rPr>
        <w:t>de la date d’effet de la présente convention</w:t>
      </w:r>
      <w:r w:rsidR="0000623F" w:rsidRPr="00316F6E">
        <w:rPr>
          <w:rFonts w:ascii="Ebrima" w:hAnsi="Ebrima"/>
          <w:sz w:val="20"/>
          <w:szCs w:val="20"/>
        </w:rPr>
        <w:t>.</w:t>
      </w:r>
    </w:p>
    <w:p w14:paraId="1B547C3D" w14:textId="77777777" w:rsidR="00724624" w:rsidRPr="00316F6E" w:rsidRDefault="00724624" w:rsidP="001D1D4E">
      <w:pPr>
        <w:spacing w:after="0" w:line="240" w:lineRule="auto"/>
        <w:jc w:val="both"/>
        <w:rPr>
          <w:rFonts w:ascii="Ebrima" w:hAnsi="Ebrima"/>
          <w:sz w:val="20"/>
          <w:szCs w:val="20"/>
        </w:rPr>
      </w:pPr>
    </w:p>
    <w:p w14:paraId="132EE0B7" w14:textId="77777777" w:rsidR="003562BC" w:rsidRPr="00316F6E" w:rsidRDefault="003562BC" w:rsidP="001D1D4E">
      <w:pPr>
        <w:spacing w:after="0" w:line="240" w:lineRule="auto"/>
        <w:jc w:val="both"/>
        <w:rPr>
          <w:rFonts w:ascii="Ebrima" w:hAnsi="Ebrima"/>
          <w:sz w:val="20"/>
          <w:szCs w:val="20"/>
        </w:rPr>
      </w:pPr>
    </w:p>
    <w:p w14:paraId="086F9AEF" w14:textId="77777777" w:rsidR="00724624" w:rsidRPr="00316F6E" w:rsidRDefault="00724624" w:rsidP="001D1D4E">
      <w:pPr>
        <w:spacing w:after="0" w:line="240" w:lineRule="auto"/>
        <w:jc w:val="both"/>
        <w:rPr>
          <w:rFonts w:ascii="Ebrima" w:hAnsi="Ebrima"/>
          <w:sz w:val="20"/>
          <w:szCs w:val="20"/>
        </w:rPr>
      </w:pPr>
      <w:r w:rsidRPr="00316F6E">
        <w:rPr>
          <w:rFonts w:ascii="Ebrima" w:hAnsi="Ebrima"/>
          <w:sz w:val="20"/>
          <w:szCs w:val="20"/>
        </w:rPr>
        <w:t xml:space="preserve">FAIT à ORLEANS le </w:t>
      </w:r>
    </w:p>
    <w:p w14:paraId="3C977D1E" w14:textId="77777777" w:rsidR="00724624" w:rsidRPr="00316F6E" w:rsidRDefault="00724624" w:rsidP="001D1D4E">
      <w:pPr>
        <w:spacing w:after="0" w:line="240" w:lineRule="auto"/>
        <w:jc w:val="both"/>
        <w:rPr>
          <w:rFonts w:ascii="Ebrima" w:hAnsi="Ebrima"/>
          <w:sz w:val="20"/>
          <w:szCs w:val="20"/>
        </w:rPr>
      </w:pPr>
    </w:p>
    <w:p w14:paraId="1AA7CDE1" w14:textId="58C80BFF" w:rsidR="00724624" w:rsidRPr="00316F6E" w:rsidRDefault="001D7556" w:rsidP="001D1D4E">
      <w:pPr>
        <w:spacing w:after="0" w:line="240" w:lineRule="auto"/>
        <w:jc w:val="both"/>
        <w:rPr>
          <w:rFonts w:ascii="Ebrima" w:hAnsi="Ebrima"/>
          <w:sz w:val="20"/>
          <w:szCs w:val="20"/>
        </w:rPr>
      </w:pPr>
      <w:r>
        <w:rPr>
          <w:rFonts w:ascii="Ebrima" w:hAnsi="Ebrima"/>
          <w:sz w:val="20"/>
          <w:szCs w:val="20"/>
        </w:rPr>
        <w:t xml:space="preserve">Le </w:t>
      </w:r>
      <w:r w:rsidR="003236DF">
        <w:rPr>
          <w:rFonts w:ascii="Ebrima" w:hAnsi="Ebrima"/>
          <w:sz w:val="20"/>
          <w:szCs w:val="20"/>
        </w:rPr>
        <w:t xml:space="preserve">Maire ou le </w:t>
      </w:r>
      <w:r>
        <w:rPr>
          <w:rFonts w:ascii="Ebrima" w:hAnsi="Ebrima"/>
          <w:sz w:val="20"/>
          <w:szCs w:val="20"/>
        </w:rPr>
        <w:t>Président</w:t>
      </w:r>
      <w:r w:rsidR="003236DF">
        <w:rPr>
          <w:rFonts w:ascii="Ebrima" w:hAnsi="Ebrima"/>
          <w:sz w:val="20"/>
          <w:szCs w:val="20"/>
        </w:rPr>
        <w:t>- La Présidente</w:t>
      </w:r>
      <w:r w:rsidR="00724624" w:rsidRPr="00316F6E">
        <w:rPr>
          <w:rFonts w:ascii="Ebrima" w:hAnsi="Ebrima"/>
          <w:sz w:val="20"/>
          <w:szCs w:val="20"/>
        </w:rPr>
        <w:tab/>
      </w:r>
      <w:r w:rsidR="00724624" w:rsidRPr="00316F6E">
        <w:rPr>
          <w:rFonts w:ascii="Ebrima" w:hAnsi="Ebrima"/>
          <w:sz w:val="20"/>
          <w:szCs w:val="20"/>
        </w:rPr>
        <w:tab/>
      </w:r>
      <w:r w:rsidR="00724624" w:rsidRPr="00316F6E">
        <w:rPr>
          <w:rFonts w:ascii="Ebrima" w:hAnsi="Ebrima"/>
          <w:sz w:val="20"/>
          <w:szCs w:val="20"/>
        </w:rPr>
        <w:tab/>
      </w:r>
      <w:r w:rsidR="003236DF">
        <w:rPr>
          <w:rFonts w:ascii="Ebrima" w:hAnsi="Ebrima"/>
          <w:sz w:val="20"/>
          <w:szCs w:val="20"/>
        </w:rPr>
        <w:tab/>
      </w:r>
      <w:r w:rsidR="00724624" w:rsidRPr="00316F6E">
        <w:rPr>
          <w:rFonts w:ascii="Ebrima" w:hAnsi="Ebrima"/>
          <w:sz w:val="20"/>
          <w:szCs w:val="20"/>
        </w:rPr>
        <w:t>L</w:t>
      </w:r>
      <w:r w:rsidR="0000623F" w:rsidRPr="00316F6E">
        <w:rPr>
          <w:rFonts w:ascii="Ebrima" w:hAnsi="Ebrima"/>
          <w:sz w:val="20"/>
          <w:szCs w:val="20"/>
        </w:rPr>
        <w:t>a</w:t>
      </w:r>
      <w:r w:rsidR="00724624" w:rsidRPr="00316F6E">
        <w:rPr>
          <w:rFonts w:ascii="Ebrima" w:hAnsi="Ebrima"/>
          <w:sz w:val="20"/>
          <w:szCs w:val="20"/>
        </w:rPr>
        <w:t xml:space="preserve"> Président</w:t>
      </w:r>
      <w:r w:rsidR="0000623F" w:rsidRPr="00316F6E">
        <w:rPr>
          <w:rFonts w:ascii="Ebrima" w:hAnsi="Ebrima"/>
          <w:sz w:val="20"/>
          <w:szCs w:val="20"/>
        </w:rPr>
        <w:t>e</w:t>
      </w:r>
    </w:p>
    <w:p w14:paraId="4166723F" w14:textId="07752675" w:rsidR="001D7556" w:rsidRDefault="001D7556" w:rsidP="001D1D4E">
      <w:pPr>
        <w:spacing w:after="0" w:line="240" w:lineRule="auto"/>
        <w:jc w:val="both"/>
        <w:rPr>
          <w:rFonts w:ascii="Ebrima" w:hAnsi="Ebrima"/>
          <w:sz w:val="20"/>
          <w:szCs w:val="20"/>
        </w:rPr>
      </w:pPr>
    </w:p>
    <w:p w14:paraId="34510BB4" w14:textId="243AD0E2" w:rsidR="001D7556" w:rsidRDefault="001D7556" w:rsidP="001D1D4E">
      <w:pPr>
        <w:spacing w:after="0" w:line="240" w:lineRule="auto"/>
        <w:jc w:val="both"/>
        <w:rPr>
          <w:rFonts w:ascii="Ebrima" w:hAnsi="Ebrima"/>
          <w:sz w:val="20"/>
          <w:szCs w:val="20"/>
        </w:rPr>
      </w:pPr>
    </w:p>
    <w:p w14:paraId="7F6C356E" w14:textId="754ABA2A" w:rsidR="001D7556" w:rsidRDefault="001D7556" w:rsidP="001D1D4E">
      <w:pPr>
        <w:spacing w:after="0" w:line="240" w:lineRule="auto"/>
        <w:jc w:val="both"/>
        <w:rPr>
          <w:rFonts w:ascii="Ebrima" w:hAnsi="Ebrima"/>
          <w:sz w:val="20"/>
          <w:szCs w:val="20"/>
        </w:rPr>
      </w:pPr>
    </w:p>
    <w:p w14:paraId="4ED4CB2D" w14:textId="0D812476" w:rsidR="001D7556" w:rsidRDefault="003236DF" w:rsidP="001D1D4E">
      <w:pPr>
        <w:spacing w:after="0" w:line="240" w:lineRule="auto"/>
        <w:jc w:val="both"/>
        <w:rPr>
          <w:rFonts w:ascii="Ebrima" w:hAnsi="Ebrima"/>
          <w:sz w:val="20"/>
          <w:szCs w:val="20"/>
        </w:rPr>
      </w:pPr>
      <w:r>
        <w:rPr>
          <w:rFonts w:ascii="Ebrima" w:hAnsi="Ebrima"/>
          <w:sz w:val="20"/>
          <w:szCs w:val="20"/>
        </w:rPr>
        <w:t>Prénom + nom</w:t>
      </w:r>
      <w:r w:rsidR="001D7556">
        <w:rPr>
          <w:rFonts w:ascii="Ebrima" w:hAnsi="Ebrima"/>
          <w:sz w:val="20"/>
          <w:szCs w:val="20"/>
        </w:rPr>
        <w:tab/>
      </w:r>
      <w:r w:rsidR="001D7556">
        <w:rPr>
          <w:rFonts w:ascii="Ebrima" w:hAnsi="Ebrima"/>
          <w:sz w:val="20"/>
          <w:szCs w:val="20"/>
        </w:rPr>
        <w:tab/>
      </w:r>
      <w:r w:rsidR="001D7556">
        <w:rPr>
          <w:rFonts w:ascii="Ebrima" w:hAnsi="Ebrima"/>
          <w:sz w:val="20"/>
          <w:szCs w:val="20"/>
        </w:rPr>
        <w:tab/>
      </w:r>
      <w:r w:rsidR="001D7556">
        <w:rPr>
          <w:rFonts w:ascii="Ebrima" w:hAnsi="Ebrima"/>
          <w:sz w:val="20"/>
          <w:szCs w:val="20"/>
        </w:rPr>
        <w:tab/>
      </w:r>
      <w:r w:rsidR="001D7556">
        <w:rPr>
          <w:rFonts w:ascii="Ebrima" w:hAnsi="Ebrima"/>
          <w:sz w:val="20"/>
          <w:szCs w:val="20"/>
        </w:rPr>
        <w:tab/>
      </w:r>
      <w:r w:rsidR="001D7556">
        <w:rPr>
          <w:rFonts w:ascii="Ebrima" w:hAnsi="Ebrima"/>
          <w:sz w:val="20"/>
          <w:szCs w:val="20"/>
        </w:rPr>
        <w:tab/>
      </w:r>
      <w:r>
        <w:rPr>
          <w:rFonts w:ascii="Ebrima" w:hAnsi="Ebrima"/>
          <w:sz w:val="20"/>
          <w:szCs w:val="20"/>
        </w:rPr>
        <w:tab/>
      </w:r>
      <w:r w:rsidR="001D7556">
        <w:rPr>
          <w:rFonts w:ascii="Ebrima" w:hAnsi="Ebrima"/>
          <w:sz w:val="20"/>
          <w:szCs w:val="20"/>
        </w:rPr>
        <w:t>Florence GALZIN</w:t>
      </w:r>
    </w:p>
    <w:p w14:paraId="4B05132C" w14:textId="77777777" w:rsidR="001D7556" w:rsidRDefault="001D7556" w:rsidP="001D1D4E">
      <w:pPr>
        <w:spacing w:after="0" w:line="240" w:lineRule="auto"/>
        <w:jc w:val="both"/>
        <w:rPr>
          <w:rFonts w:ascii="Ebrima" w:hAnsi="Ebrima"/>
          <w:sz w:val="20"/>
          <w:szCs w:val="20"/>
        </w:rPr>
      </w:pPr>
    </w:p>
    <w:p w14:paraId="2892167B" w14:textId="77777777" w:rsidR="001D7556" w:rsidRDefault="001D7556" w:rsidP="001D1D4E">
      <w:pPr>
        <w:spacing w:after="0" w:line="240" w:lineRule="auto"/>
        <w:jc w:val="both"/>
        <w:rPr>
          <w:rFonts w:ascii="Ebrima" w:hAnsi="Ebrima"/>
          <w:sz w:val="20"/>
          <w:szCs w:val="20"/>
        </w:rPr>
      </w:pPr>
    </w:p>
    <w:sectPr w:rsidR="001D7556" w:rsidSect="001D1D4E">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1CBA" w14:textId="77777777" w:rsidR="00724624" w:rsidRDefault="00724624" w:rsidP="00724624">
      <w:pPr>
        <w:spacing w:after="0" w:line="240" w:lineRule="auto"/>
      </w:pPr>
      <w:r>
        <w:separator/>
      </w:r>
    </w:p>
  </w:endnote>
  <w:endnote w:type="continuationSeparator" w:id="0">
    <w:p w14:paraId="65817F89" w14:textId="77777777" w:rsidR="00724624" w:rsidRDefault="00724624" w:rsidP="00724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246835"/>
      <w:docPartObj>
        <w:docPartGallery w:val="Page Numbers (Bottom of Page)"/>
        <w:docPartUnique/>
      </w:docPartObj>
    </w:sdtPr>
    <w:sdtEndPr/>
    <w:sdtContent>
      <w:p w14:paraId="4F702D45" w14:textId="77777777" w:rsidR="002239A3" w:rsidRDefault="001D1D4E">
        <w:pPr>
          <w:pStyle w:val="Pieddepage"/>
        </w:pPr>
        <w:r>
          <w:rPr>
            <w:noProof/>
            <w:lang w:eastAsia="fr-FR"/>
          </w:rPr>
          <mc:AlternateContent>
            <mc:Choice Requires="wps">
              <w:drawing>
                <wp:anchor distT="0" distB="0" distL="114300" distR="114300" simplePos="0" relativeHeight="251665408" behindDoc="0" locked="0" layoutInCell="0" allowOverlap="1" wp14:anchorId="31D19F1A" wp14:editId="1B9E37F8">
                  <wp:simplePos x="0" y="0"/>
                  <wp:positionH relativeFrom="rightMargin">
                    <wp:align>left</wp:align>
                  </wp:positionH>
                  <wp:positionV relativeFrom="bottomMargin">
                    <wp:posOffset>75564</wp:posOffset>
                  </wp:positionV>
                  <wp:extent cx="368300" cy="314325"/>
                  <wp:effectExtent l="0" t="0" r="12700" b="28575"/>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14325"/>
                          </a:xfrm>
                          <a:prstGeom prst="foldedCorner">
                            <a:avLst>
                              <a:gd name="adj" fmla="val 34560"/>
                            </a:avLst>
                          </a:prstGeom>
                          <a:solidFill>
                            <a:srgbClr val="FFFFFF"/>
                          </a:solidFill>
                          <a:ln w="3175">
                            <a:solidFill>
                              <a:srgbClr val="808080"/>
                            </a:solidFill>
                            <a:round/>
                            <a:headEnd/>
                            <a:tailEnd/>
                          </a:ln>
                        </wps:spPr>
                        <wps:txbx>
                          <w:txbxContent>
                            <w:p w14:paraId="4492C892" w14:textId="77777777" w:rsidR="001D1D4E" w:rsidRDefault="001D1D4E">
                              <w:pPr>
                                <w:jc w:val="center"/>
                              </w:pPr>
                              <w:r>
                                <w:fldChar w:fldCharType="begin"/>
                              </w:r>
                              <w:r>
                                <w:instrText>PAGE    \* MERGEFORMAT</w:instrText>
                              </w:r>
                              <w:r>
                                <w:fldChar w:fldCharType="separate"/>
                              </w:r>
                              <w:r w:rsidR="003562BC" w:rsidRPr="003562BC">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9F1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5.95pt;width:29pt;height:24.75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" o:allowincell="f" adj="14135" strokecolor="gray" strokeweight=".25pt">
                  <v:textbox>
                    <w:txbxContent>
                      <w:p w14:paraId="4492C892" w14:textId="77777777" w:rsidR="001D1D4E" w:rsidRDefault="001D1D4E">
                        <w:pPr>
                          <w:jc w:val="center"/>
                        </w:pPr>
                        <w:r>
                          <w:fldChar w:fldCharType="begin"/>
                        </w:r>
                        <w:r>
                          <w:instrText>PAGE    \* MERGEFORMAT</w:instrText>
                        </w:r>
                        <w:r>
                          <w:fldChar w:fldCharType="separate"/>
                        </w:r>
                        <w:r w:rsidR="003562BC" w:rsidRPr="003562BC">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358F" w14:textId="77777777" w:rsidR="00724624" w:rsidRDefault="00724624" w:rsidP="00724624">
      <w:pPr>
        <w:spacing w:after="0" w:line="240" w:lineRule="auto"/>
      </w:pPr>
      <w:r>
        <w:separator/>
      </w:r>
    </w:p>
  </w:footnote>
  <w:footnote w:type="continuationSeparator" w:id="0">
    <w:p w14:paraId="6224CEC6" w14:textId="77777777" w:rsidR="00724624" w:rsidRDefault="00724624" w:rsidP="00724624">
      <w:pPr>
        <w:spacing w:after="0" w:line="240" w:lineRule="auto"/>
      </w:pPr>
      <w:r>
        <w:continuationSeparator/>
      </w:r>
    </w:p>
  </w:footnote>
  <w:footnote w:id="1">
    <w:p w14:paraId="7FE11BF7" w14:textId="376563B6" w:rsidR="00535448" w:rsidRPr="00535448" w:rsidRDefault="00535448">
      <w:pPr>
        <w:pStyle w:val="Notedebasdepage"/>
        <w:rPr>
          <w:rFonts w:ascii="Ebrima" w:hAnsi="Ebrima"/>
          <w:i/>
          <w:iCs/>
          <w:sz w:val="18"/>
          <w:szCs w:val="18"/>
        </w:rPr>
      </w:pPr>
      <w:r w:rsidRPr="00535448">
        <w:rPr>
          <w:rStyle w:val="Appelnotedebasdep"/>
          <w:rFonts w:ascii="Ebrima" w:hAnsi="Ebrima"/>
          <w:i/>
          <w:iCs/>
          <w:sz w:val="18"/>
          <w:szCs w:val="18"/>
        </w:rPr>
        <w:footnoteRef/>
      </w:r>
      <w:r w:rsidRPr="00535448">
        <w:rPr>
          <w:rFonts w:ascii="Ebrima" w:hAnsi="Ebrima"/>
          <w:i/>
          <w:iCs/>
          <w:sz w:val="18"/>
          <w:szCs w:val="18"/>
        </w:rPr>
        <w:t xml:space="preserve"> Municipal, syndical, communautaire, métropolitain, départemental, régional, d’administration</w:t>
      </w:r>
    </w:p>
  </w:footnote>
  <w:footnote w:id="2">
    <w:p w14:paraId="309BC2FE" w14:textId="77777777" w:rsidR="00724624" w:rsidRDefault="00724624" w:rsidP="00724624">
      <w:pPr>
        <w:pStyle w:val="Notedebasdepage"/>
        <w:jc w:val="both"/>
      </w:pPr>
      <w:r>
        <w:rPr>
          <w:rStyle w:val="Appelnotedebasdep"/>
        </w:rPr>
        <w:footnoteRef/>
      </w:r>
      <w:r>
        <w:t xml:space="preserve"> La collectivité peut fournir au secrétariat du comité médical sa liste de médecins agréés, parmi les médecins </w:t>
      </w:r>
    </w:p>
    <w:p w14:paraId="62944E3B" w14:textId="42CF47BE" w:rsidR="00724624" w:rsidRDefault="00724624" w:rsidP="00724624">
      <w:pPr>
        <w:pStyle w:val="Notedebasdepage"/>
        <w:jc w:val="both"/>
      </w:pPr>
      <w:proofErr w:type="gramStart"/>
      <w:r>
        <w:t>agréés</w:t>
      </w:r>
      <w:proofErr w:type="gramEnd"/>
      <w:r>
        <w:t xml:space="preserve"> par la direction départementale de la cohésion sociale, vers lesquels elle souhaite orienter ses agents.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40D"/>
    <w:multiLevelType w:val="hybridMultilevel"/>
    <w:tmpl w:val="5ECE5D4A"/>
    <w:lvl w:ilvl="0" w:tplc="5ED6D3A6">
      <w:numFmt w:val="bullet"/>
      <w:lvlText w:val="-"/>
      <w:lvlJc w:val="left"/>
      <w:pPr>
        <w:ind w:left="2848" w:hanging="360"/>
      </w:pPr>
      <w:rPr>
        <w:rFonts w:ascii="Arial" w:eastAsiaTheme="minorHAnsi" w:hAnsi="Arial" w:cs="Arial" w:hint="default"/>
      </w:rPr>
    </w:lvl>
    <w:lvl w:ilvl="1" w:tplc="040C0003" w:tentative="1">
      <w:start w:val="1"/>
      <w:numFmt w:val="bullet"/>
      <w:lvlText w:val="o"/>
      <w:lvlJc w:val="left"/>
      <w:pPr>
        <w:ind w:left="3568" w:hanging="360"/>
      </w:pPr>
      <w:rPr>
        <w:rFonts w:ascii="Courier New" w:hAnsi="Courier New" w:cs="Courier New" w:hint="default"/>
      </w:rPr>
    </w:lvl>
    <w:lvl w:ilvl="2" w:tplc="040C0005" w:tentative="1">
      <w:start w:val="1"/>
      <w:numFmt w:val="bullet"/>
      <w:lvlText w:val=""/>
      <w:lvlJc w:val="left"/>
      <w:pPr>
        <w:ind w:left="4288" w:hanging="360"/>
      </w:pPr>
      <w:rPr>
        <w:rFonts w:ascii="Wingdings" w:hAnsi="Wingdings" w:hint="default"/>
      </w:rPr>
    </w:lvl>
    <w:lvl w:ilvl="3" w:tplc="040C0001" w:tentative="1">
      <w:start w:val="1"/>
      <w:numFmt w:val="bullet"/>
      <w:lvlText w:val=""/>
      <w:lvlJc w:val="left"/>
      <w:pPr>
        <w:ind w:left="5008" w:hanging="360"/>
      </w:pPr>
      <w:rPr>
        <w:rFonts w:ascii="Symbol" w:hAnsi="Symbol" w:hint="default"/>
      </w:rPr>
    </w:lvl>
    <w:lvl w:ilvl="4" w:tplc="040C0003" w:tentative="1">
      <w:start w:val="1"/>
      <w:numFmt w:val="bullet"/>
      <w:lvlText w:val="o"/>
      <w:lvlJc w:val="left"/>
      <w:pPr>
        <w:ind w:left="5728" w:hanging="360"/>
      </w:pPr>
      <w:rPr>
        <w:rFonts w:ascii="Courier New" w:hAnsi="Courier New" w:cs="Courier New" w:hint="default"/>
      </w:rPr>
    </w:lvl>
    <w:lvl w:ilvl="5" w:tplc="040C0005" w:tentative="1">
      <w:start w:val="1"/>
      <w:numFmt w:val="bullet"/>
      <w:lvlText w:val=""/>
      <w:lvlJc w:val="left"/>
      <w:pPr>
        <w:ind w:left="6448" w:hanging="360"/>
      </w:pPr>
      <w:rPr>
        <w:rFonts w:ascii="Wingdings" w:hAnsi="Wingdings" w:hint="default"/>
      </w:rPr>
    </w:lvl>
    <w:lvl w:ilvl="6" w:tplc="040C0001" w:tentative="1">
      <w:start w:val="1"/>
      <w:numFmt w:val="bullet"/>
      <w:lvlText w:val=""/>
      <w:lvlJc w:val="left"/>
      <w:pPr>
        <w:ind w:left="7168" w:hanging="360"/>
      </w:pPr>
      <w:rPr>
        <w:rFonts w:ascii="Symbol" w:hAnsi="Symbol" w:hint="default"/>
      </w:rPr>
    </w:lvl>
    <w:lvl w:ilvl="7" w:tplc="040C0003" w:tentative="1">
      <w:start w:val="1"/>
      <w:numFmt w:val="bullet"/>
      <w:lvlText w:val="o"/>
      <w:lvlJc w:val="left"/>
      <w:pPr>
        <w:ind w:left="7888" w:hanging="360"/>
      </w:pPr>
      <w:rPr>
        <w:rFonts w:ascii="Courier New" w:hAnsi="Courier New" w:cs="Courier New" w:hint="default"/>
      </w:rPr>
    </w:lvl>
    <w:lvl w:ilvl="8" w:tplc="040C0005" w:tentative="1">
      <w:start w:val="1"/>
      <w:numFmt w:val="bullet"/>
      <w:lvlText w:val=""/>
      <w:lvlJc w:val="left"/>
      <w:pPr>
        <w:ind w:left="8608" w:hanging="360"/>
      </w:pPr>
      <w:rPr>
        <w:rFonts w:ascii="Wingdings" w:hAnsi="Wingdings" w:hint="default"/>
      </w:rPr>
    </w:lvl>
  </w:abstractNum>
  <w:abstractNum w:abstractNumId="1" w15:restartNumberingAfterBreak="0">
    <w:nsid w:val="10D57C51"/>
    <w:multiLevelType w:val="hybridMultilevel"/>
    <w:tmpl w:val="07F82C2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 w15:restartNumberingAfterBreak="0">
    <w:nsid w:val="171D561C"/>
    <w:multiLevelType w:val="hybridMultilevel"/>
    <w:tmpl w:val="5CB2765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9673648"/>
    <w:multiLevelType w:val="hybridMultilevel"/>
    <w:tmpl w:val="57BE6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1053A"/>
    <w:multiLevelType w:val="hybridMultilevel"/>
    <w:tmpl w:val="6236080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14B78F7"/>
    <w:multiLevelType w:val="hybridMultilevel"/>
    <w:tmpl w:val="EF98601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FD70C4"/>
    <w:multiLevelType w:val="hybridMultilevel"/>
    <w:tmpl w:val="ABE2A15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B742AE"/>
    <w:multiLevelType w:val="hybridMultilevel"/>
    <w:tmpl w:val="8D545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23EE8"/>
    <w:multiLevelType w:val="hybridMultilevel"/>
    <w:tmpl w:val="0478CCA4"/>
    <w:lvl w:ilvl="0" w:tplc="040C0005">
      <w:start w:val="1"/>
      <w:numFmt w:val="bullet"/>
      <w:lvlText w:val=""/>
      <w:lvlJc w:val="left"/>
      <w:pPr>
        <w:ind w:left="1068" w:hanging="360"/>
      </w:pPr>
      <w:rPr>
        <w:rFonts w:ascii="Wingdings" w:hAnsi="Wingdings" w:hint="default"/>
        <w:color w:val="FFDA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061230A"/>
    <w:multiLevelType w:val="hybridMultilevel"/>
    <w:tmpl w:val="BF5C9C0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D30BCD"/>
    <w:multiLevelType w:val="hybridMultilevel"/>
    <w:tmpl w:val="BF222A0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F3807"/>
    <w:multiLevelType w:val="hybridMultilevel"/>
    <w:tmpl w:val="64B87FA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E3256A"/>
    <w:multiLevelType w:val="hybridMultilevel"/>
    <w:tmpl w:val="FD7620A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F566BF"/>
    <w:multiLevelType w:val="multilevel"/>
    <w:tmpl w:val="D20E1924"/>
    <w:lvl w:ilvl="0">
      <w:start w:val="1"/>
      <w:numFmt w:val="decimal"/>
      <w:lvlText w:val="%1"/>
      <w:lvlJc w:val="left"/>
      <w:pPr>
        <w:ind w:left="390" w:hanging="390"/>
      </w:pPr>
      <w:rPr>
        <w:rFonts w:hint="default"/>
      </w:rPr>
    </w:lvl>
    <w:lvl w:ilvl="1">
      <w:start w:val="1"/>
      <w:numFmt w:val="decimal"/>
      <w:lvlText w:val="%1.%2"/>
      <w:lvlJc w:val="left"/>
      <w:pPr>
        <w:ind w:left="1800" w:hanging="39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14" w15:restartNumberingAfterBreak="0">
    <w:nsid w:val="61F41DE1"/>
    <w:multiLevelType w:val="hybridMultilevel"/>
    <w:tmpl w:val="E21605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269FB"/>
    <w:multiLevelType w:val="hybridMultilevel"/>
    <w:tmpl w:val="0644C370"/>
    <w:lvl w:ilvl="0" w:tplc="040C0005">
      <w:start w:val="1"/>
      <w:numFmt w:val="bullet"/>
      <w:lvlText w:val=""/>
      <w:lvlJc w:val="left"/>
      <w:pPr>
        <w:ind w:left="1068" w:hanging="360"/>
      </w:pPr>
      <w:rPr>
        <w:rFonts w:ascii="Wingdings" w:hAnsi="Wingdings" w:hint="default"/>
        <w:color w:val="FFDA1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6836DA3"/>
    <w:multiLevelType w:val="hybridMultilevel"/>
    <w:tmpl w:val="236895A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706A6913"/>
    <w:multiLevelType w:val="hybridMultilevel"/>
    <w:tmpl w:val="761EE49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755343"/>
    <w:multiLevelType w:val="hybridMultilevel"/>
    <w:tmpl w:val="D44CEEB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405586"/>
    <w:multiLevelType w:val="hybridMultilevel"/>
    <w:tmpl w:val="99A4AEF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D63ECC"/>
    <w:multiLevelType w:val="hybridMultilevel"/>
    <w:tmpl w:val="9A089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1117AF"/>
    <w:multiLevelType w:val="hybridMultilevel"/>
    <w:tmpl w:val="86445690"/>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2D0B51"/>
    <w:multiLevelType w:val="multilevel"/>
    <w:tmpl w:val="E9E81EBC"/>
    <w:lvl w:ilvl="0">
      <w:start w:val="1"/>
      <w:numFmt w:val="decimal"/>
      <w:lvlText w:val="%1"/>
      <w:lvlJc w:val="left"/>
      <w:pPr>
        <w:ind w:left="390" w:hanging="390"/>
      </w:pPr>
      <w:rPr>
        <w:rFonts w:hint="default"/>
      </w:rPr>
    </w:lvl>
    <w:lvl w:ilvl="1">
      <w:start w:val="1"/>
      <w:numFmt w:val="decimal"/>
      <w:lvlText w:val="%1.%2"/>
      <w:lvlJc w:val="left"/>
      <w:pPr>
        <w:ind w:left="1800" w:hanging="39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3" w15:restartNumberingAfterBreak="0">
    <w:nsid w:val="7D0F71C6"/>
    <w:multiLevelType w:val="hybridMultilevel"/>
    <w:tmpl w:val="2D64DF8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2"/>
  </w:num>
  <w:num w:numId="2">
    <w:abstractNumId w:val="13"/>
  </w:num>
  <w:num w:numId="3">
    <w:abstractNumId w:val="20"/>
  </w:num>
  <w:num w:numId="4">
    <w:abstractNumId w:val="14"/>
  </w:num>
  <w:num w:numId="5">
    <w:abstractNumId w:val="16"/>
  </w:num>
  <w:num w:numId="6">
    <w:abstractNumId w:val="2"/>
  </w:num>
  <w:num w:numId="7">
    <w:abstractNumId w:val="0"/>
  </w:num>
  <w:num w:numId="8">
    <w:abstractNumId w:val="1"/>
  </w:num>
  <w:num w:numId="9">
    <w:abstractNumId w:val="7"/>
  </w:num>
  <w:num w:numId="10">
    <w:abstractNumId w:val="3"/>
  </w:num>
  <w:num w:numId="11">
    <w:abstractNumId w:val="21"/>
  </w:num>
  <w:num w:numId="12">
    <w:abstractNumId w:val="11"/>
  </w:num>
  <w:num w:numId="13">
    <w:abstractNumId w:val="19"/>
  </w:num>
  <w:num w:numId="14">
    <w:abstractNumId w:val="6"/>
  </w:num>
  <w:num w:numId="15">
    <w:abstractNumId w:val="5"/>
  </w:num>
  <w:num w:numId="16">
    <w:abstractNumId w:val="23"/>
  </w:num>
  <w:num w:numId="17">
    <w:abstractNumId w:val="9"/>
  </w:num>
  <w:num w:numId="18">
    <w:abstractNumId w:val="17"/>
  </w:num>
  <w:num w:numId="19">
    <w:abstractNumId w:val="18"/>
  </w:num>
  <w:num w:numId="20">
    <w:abstractNumId w:val="12"/>
  </w:num>
  <w:num w:numId="21">
    <w:abstractNumId w:val="10"/>
  </w:num>
  <w:num w:numId="22">
    <w:abstractNumId w:val="15"/>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24"/>
    <w:rsid w:val="0000623F"/>
    <w:rsid w:val="0002488D"/>
    <w:rsid w:val="001C7EED"/>
    <w:rsid w:val="001D1D4E"/>
    <w:rsid w:val="001D7556"/>
    <w:rsid w:val="002117D3"/>
    <w:rsid w:val="002239A3"/>
    <w:rsid w:val="00235B0A"/>
    <w:rsid w:val="00257082"/>
    <w:rsid w:val="00267BB7"/>
    <w:rsid w:val="00270561"/>
    <w:rsid w:val="002F7E3F"/>
    <w:rsid w:val="00305C3F"/>
    <w:rsid w:val="00311F48"/>
    <w:rsid w:val="00316F6E"/>
    <w:rsid w:val="003236DF"/>
    <w:rsid w:val="003562BC"/>
    <w:rsid w:val="00535448"/>
    <w:rsid w:val="0055018E"/>
    <w:rsid w:val="0059510E"/>
    <w:rsid w:val="00653B78"/>
    <w:rsid w:val="006E0E72"/>
    <w:rsid w:val="006E6499"/>
    <w:rsid w:val="00724624"/>
    <w:rsid w:val="007C65E8"/>
    <w:rsid w:val="00867150"/>
    <w:rsid w:val="0091515E"/>
    <w:rsid w:val="009B1F61"/>
    <w:rsid w:val="00BD1F1B"/>
    <w:rsid w:val="00C46C28"/>
    <w:rsid w:val="00DB01D1"/>
    <w:rsid w:val="00E10BAF"/>
    <w:rsid w:val="00E1283D"/>
    <w:rsid w:val="00E74B00"/>
    <w:rsid w:val="00F923F8"/>
    <w:rsid w:val="00FE6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A822E"/>
  <w15:docId w15:val="{2AFC6E42-FB74-422F-9F87-0B70FE8A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6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4624"/>
    <w:pPr>
      <w:ind w:left="720"/>
      <w:contextualSpacing/>
    </w:pPr>
  </w:style>
  <w:style w:type="paragraph" w:styleId="NormalWeb">
    <w:name w:val="Normal (Web)"/>
    <w:basedOn w:val="Normal"/>
    <w:uiPriority w:val="99"/>
    <w:semiHidden/>
    <w:unhideWhenUsed/>
    <w:rsid w:val="007246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ligne">
    <w:name w:val="surligne"/>
    <w:basedOn w:val="Policepardfaut"/>
    <w:rsid w:val="00724624"/>
  </w:style>
  <w:style w:type="character" w:styleId="lev">
    <w:name w:val="Strong"/>
    <w:basedOn w:val="Policepardfaut"/>
    <w:uiPriority w:val="22"/>
    <w:qFormat/>
    <w:rsid w:val="00724624"/>
    <w:rPr>
      <w:b/>
      <w:bCs/>
    </w:rPr>
  </w:style>
  <w:style w:type="paragraph" w:styleId="Notedebasdepage">
    <w:name w:val="footnote text"/>
    <w:basedOn w:val="Normal"/>
    <w:link w:val="NotedebasdepageCar"/>
    <w:uiPriority w:val="99"/>
    <w:semiHidden/>
    <w:unhideWhenUsed/>
    <w:rsid w:val="007246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4624"/>
    <w:rPr>
      <w:sz w:val="20"/>
      <w:szCs w:val="20"/>
    </w:rPr>
  </w:style>
  <w:style w:type="character" w:styleId="Appelnotedebasdep">
    <w:name w:val="footnote reference"/>
    <w:basedOn w:val="Policepardfaut"/>
    <w:uiPriority w:val="99"/>
    <w:semiHidden/>
    <w:unhideWhenUsed/>
    <w:rsid w:val="00724624"/>
    <w:rPr>
      <w:vertAlign w:val="superscript"/>
    </w:rPr>
  </w:style>
  <w:style w:type="paragraph" w:styleId="En-tte">
    <w:name w:val="header"/>
    <w:basedOn w:val="Normal"/>
    <w:link w:val="En-tteCar"/>
    <w:uiPriority w:val="99"/>
    <w:unhideWhenUsed/>
    <w:rsid w:val="002239A3"/>
    <w:pPr>
      <w:tabs>
        <w:tab w:val="center" w:pos="4536"/>
        <w:tab w:val="right" w:pos="9072"/>
      </w:tabs>
      <w:spacing w:after="0" w:line="240" w:lineRule="auto"/>
    </w:pPr>
  </w:style>
  <w:style w:type="character" w:customStyle="1" w:styleId="En-tteCar">
    <w:name w:val="En-tête Car"/>
    <w:basedOn w:val="Policepardfaut"/>
    <w:link w:val="En-tte"/>
    <w:uiPriority w:val="99"/>
    <w:rsid w:val="002239A3"/>
  </w:style>
  <w:style w:type="paragraph" w:styleId="Pieddepage">
    <w:name w:val="footer"/>
    <w:basedOn w:val="Normal"/>
    <w:link w:val="PieddepageCar"/>
    <w:uiPriority w:val="99"/>
    <w:unhideWhenUsed/>
    <w:rsid w:val="002239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9A3"/>
  </w:style>
  <w:style w:type="paragraph" w:styleId="Textedebulles">
    <w:name w:val="Balloon Text"/>
    <w:basedOn w:val="Normal"/>
    <w:link w:val="TextedebullesCar"/>
    <w:uiPriority w:val="99"/>
    <w:semiHidden/>
    <w:unhideWhenUsed/>
    <w:rsid w:val="002239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8207-CA10-4283-AF08-A445BBB4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2871</Words>
  <Characters>15792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ROBERT</dc:creator>
  <cp:lastModifiedBy>Laurent GOUGEON</cp:lastModifiedBy>
  <cp:revision>4</cp:revision>
  <cp:lastPrinted>2021-10-14T13:22:00Z</cp:lastPrinted>
  <dcterms:created xsi:type="dcterms:W3CDTF">2021-10-14T13:03:00Z</dcterms:created>
  <dcterms:modified xsi:type="dcterms:W3CDTF">2021-10-14T13:25:00Z</dcterms:modified>
</cp:coreProperties>
</file>