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5074" w14:textId="77777777" w:rsidR="0097123F" w:rsidRPr="005F2392" w:rsidRDefault="0097123F" w:rsidP="0097123F">
      <w:pPr>
        <w:jc w:val="center"/>
        <w:rPr>
          <w:rFonts w:ascii="Ebrima" w:hAnsi="Ebrima"/>
          <w:b/>
          <w:smallCaps/>
          <w:sz w:val="28"/>
          <w:szCs w:val="28"/>
        </w:rPr>
      </w:pPr>
      <w:r w:rsidRPr="005F2392">
        <w:rPr>
          <w:rFonts w:ascii="Ebrima" w:hAnsi="Ebrima"/>
          <w:b/>
          <w:smallCaps/>
          <w:sz w:val="28"/>
          <w:szCs w:val="28"/>
        </w:rPr>
        <w:t xml:space="preserve">Modèle CDD </w:t>
      </w:r>
    </w:p>
    <w:p w14:paraId="4A3A4DED" w14:textId="77777777" w:rsidR="0097123F" w:rsidRPr="005F2392" w:rsidRDefault="0097123F" w:rsidP="0097123F">
      <w:pPr>
        <w:jc w:val="center"/>
        <w:rPr>
          <w:rFonts w:ascii="Ebrima" w:hAnsi="Ebrima"/>
          <w:b/>
          <w:bCs/>
          <w:smallCaps/>
          <w:sz w:val="28"/>
          <w:szCs w:val="28"/>
        </w:rPr>
      </w:pPr>
      <w:r w:rsidRPr="005F2392">
        <w:rPr>
          <w:rFonts w:ascii="Ebrima" w:hAnsi="Ebrima"/>
          <w:b/>
          <w:smallCaps/>
          <w:sz w:val="28"/>
          <w:szCs w:val="28"/>
        </w:rPr>
        <w:t>Emploi permanent à temps non complet &lt; 17h30</w:t>
      </w:r>
      <w:r w:rsidRPr="005F2392">
        <w:rPr>
          <w:rFonts w:ascii="Ebrima" w:hAnsi="Ebrima"/>
          <w:b/>
          <w:bCs/>
          <w:smallCaps/>
          <w:sz w:val="28"/>
          <w:szCs w:val="28"/>
        </w:rPr>
        <w:t xml:space="preserve"> </w:t>
      </w:r>
    </w:p>
    <w:p w14:paraId="39CC6A7E" w14:textId="77777777" w:rsidR="0097123F" w:rsidRPr="00F54A87" w:rsidRDefault="0097123F" w:rsidP="0097123F">
      <w:pPr>
        <w:jc w:val="center"/>
        <w:rPr>
          <w:rFonts w:ascii="Ebrima" w:hAnsi="Ebrima"/>
          <w:b/>
          <w:i/>
          <w:smallCaps/>
          <w:sz w:val="24"/>
          <w:szCs w:val="24"/>
        </w:rPr>
      </w:pPr>
      <w:r w:rsidRPr="00F54A87">
        <w:rPr>
          <w:rFonts w:ascii="Ebrima" w:hAnsi="Ebrima"/>
          <w:b/>
          <w:i/>
          <w:smallCaps/>
          <w:sz w:val="24"/>
          <w:szCs w:val="24"/>
        </w:rPr>
        <w:t xml:space="preserve">(ou inférieure à 10h00 par semaine pour les assistants d’enseignement artistique </w:t>
      </w:r>
    </w:p>
    <w:p w14:paraId="721E451A" w14:textId="77777777" w:rsidR="0097123F" w:rsidRPr="00F54A87" w:rsidRDefault="0097123F" w:rsidP="0097123F">
      <w:pPr>
        <w:jc w:val="center"/>
        <w:rPr>
          <w:rFonts w:ascii="Ebrima" w:hAnsi="Ebrima"/>
          <w:b/>
          <w:bCs/>
          <w:smallCaps/>
          <w:sz w:val="24"/>
          <w:szCs w:val="24"/>
        </w:rPr>
      </w:pPr>
      <w:r w:rsidRPr="00F54A87">
        <w:rPr>
          <w:rFonts w:ascii="Ebrima" w:hAnsi="Ebrima"/>
          <w:b/>
          <w:i/>
          <w:smallCaps/>
          <w:sz w:val="24"/>
          <w:szCs w:val="24"/>
        </w:rPr>
        <w:t>ou inférieure à 8h00 par semaine pour les professeurs d’enseignement artistique)</w:t>
      </w:r>
    </w:p>
    <w:p w14:paraId="0E4DF4C7" w14:textId="77777777" w:rsidR="0097123F" w:rsidRPr="00F54A87" w:rsidRDefault="0097123F" w:rsidP="0097123F">
      <w:pPr>
        <w:jc w:val="center"/>
        <w:rPr>
          <w:rFonts w:ascii="Ebrima" w:hAnsi="Ebrima"/>
          <w:b/>
          <w:smallCaps/>
          <w:sz w:val="24"/>
          <w:szCs w:val="24"/>
        </w:rPr>
      </w:pPr>
      <w:r w:rsidRPr="00F54A87">
        <w:rPr>
          <w:rFonts w:ascii="Ebrima" w:hAnsi="Ebrima"/>
          <w:b/>
          <w:smallCaps/>
          <w:sz w:val="24"/>
          <w:szCs w:val="24"/>
        </w:rPr>
        <w:t>pour les communes ≥ 1000 habitants ou groupements de communes</w:t>
      </w:r>
    </w:p>
    <w:p w14:paraId="5FB4335C" w14:textId="77777777" w:rsidR="0097123F" w:rsidRPr="00F54A87" w:rsidRDefault="0097123F" w:rsidP="0097123F">
      <w:pPr>
        <w:jc w:val="center"/>
        <w:rPr>
          <w:rFonts w:ascii="Ebrima" w:hAnsi="Ebrima"/>
          <w:b/>
          <w:smallCaps/>
          <w:sz w:val="24"/>
          <w:szCs w:val="24"/>
        </w:rPr>
      </w:pPr>
      <w:r w:rsidRPr="00F54A87">
        <w:rPr>
          <w:rFonts w:ascii="Ebrima" w:hAnsi="Ebrima"/>
          <w:b/>
          <w:smallCaps/>
          <w:sz w:val="24"/>
          <w:szCs w:val="24"/>
        </w:rPr>
        <w:t>regroupant au moins 15000 habitants</w:t>
      </w:r>
    </w:p>
    <w:p w14:paraId="1F232BB0" w14:textId="77777777" w:rsidR="0097123F" w:rsidRPr="00744336" w:rsidRDefault="0097123F" w:rsidP="0097123F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234FBB8E" w14:textId="77777777" w:rsidR="0097123F" w:rsidRPr="00744336" w:rsidRDefault="0097123F" w:rsidP="0097123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44336">
        <w:rPr>
          <w:rFonts w:ascii="Ebrima" w:hAnsi="Ebrima" w:cs="Arial"/>
        </w:rPr>
        <w:sym w:font="Webdings" w:char="F055"/>
      </w:r>
      <w:r w:rsidRPr="0074433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44DB0E67" w14:textId="77777777" w:rsidR="0097123F" w:rsidRDefault="0097123F" w:rsidP="0097123F">
      <w:pPr>
        <w:rPr>
          <w:rFonts w:ascii="Ebrima" w:hAnsi="Ebrima"/>
          <w:bCs/>
          <w:i/>
          <w:color w:val="000000"/>
        </w:rPr>
      </w:pPr>
    </w:p>
    <w:p w14:paraId="22C45AC3" w14:textId="77777777" w:rsidR="0097123F" w:rsidRPr="00744336" w:rsidRDefault="0097123F" w:rsidP="0097123F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61DAC068" w14:textId="77777777" w:rsidR="0097123F" w:rsidRPr="00744336" w:rsidRDefault="0097123F" w:rsidP="0097123F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du département</w:t>
      </w:r>
    </w:p>
    <w:p w14:paraId="20144042" w14:textId="77777777" w:rsidR="0097123F" w:rsidRPr="00744336" w:rsidRDefault="0097123F" w:rsidP="0097123F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l’arrondissement</w:t>
      </w:r>
    </w:p>
    <w:p w14:paraId="43F1DBB9" w14:textId="77777777" w:rsidR="0097123F" w:rsidRPr="00744336" w:rsidRDefault="0097123F" w:rsidP="0097123F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30872771" w14:textId="77777777" w:rsidR="0097123F" w:rsidRDefault="0097123F" w:rsidP="0097123F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4C00EEB8" w14:textId="77777777" w:rsidR="0097123F" w:rsidRPr="00744336" w:rsidRDefault="0097123F" w:rsidP="0097123F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2D0D52B0" w14:textId="77777777" w:rsidR="00132947" w:rsidRDefault="0097123F" w:rsidP="0097123F">
      <w:pPr>
        <w:pStyle w:val="intituldelarrt"/>
        <w:rPr>
          <w:rFonts w:ascii="Ebrima" w:hAnsi="Ebrima" w:cs="Calibri Light"/>
          <w:b w:val="0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Emploi permanent </w:t>
      </w:r>
      <w:r w:rsidR="00132947">
        <w:rPr>
          <w:rFonts w:ascii="Ebrima" w:hAnsi="Ebrima" w:cs="Calibri Light"/>
          <w:bCs w:val="0"/>
          <w:sz w:val="24"/>
          <w:szCs w:val="24"/>
        </w:rPr>
        <w:t>à temps non complet inférieur à 17h30 hebdomadaires</w:t>
      </w:r>
      <w:r w:rsidRPr="00744336">
        <w:rPr>
          <w:rFonts w:ascii="Ebrima" w:hAnsi="Ebrima" w:cs="Calibri Light"/>
          <w:b w:val="0"/>
          <w:sz w:val="24"/>
          <w:szCs w:val="24"/>
        </w:rPr>
        <w:t xml:space="preserve"> </w:t>
      </w:r>
    </w:p>
    <w:p w14:paraId="7329F337" w14:textId="77777777" w:rsidR="00132947" w:rsidRPr="00F54A87" w:rsidRDefault="00132947" w:rsidP="00132947">
      <w:pPr>
        <w:jc w:val="center"/>
        <w:rPr>
          <w:rFonts w:ascii="Ebrima" w:hAnsi="Ebrima"/>
          <w:b/>
          <w:i/>
          <w:smallCaps/>
          <w:sz w:val="24"/>
          <w:szCs w:val="24"/>
        </w:rPr>
      </w:pPr>
      <w:r w:rsidRPr="00F54A87">
        <w:rPr>
          <w:rFonts w:ascii="Ebrima" w:hAnsi="Ebrima"/>
          <w:b/>
          <w:i/>
          <w:smallCaps/>
          <w:sz w:val="24"/>
          <w:szCs w:val="24"/>
        </w:rPr>
        <w:t xml:space="preserve">(ou inférieure à 10h00 par semaine pour les assistants d’enseignement artistique </w:t>
      </w:r>
    </w:p>
    <w:p w14:paraId="2B64778C" w14:textId="77777777" w:rsidR="00132947" w:rsidRPr="00F54A87" w:rsidRDefault="00132947" w:rsidP="00132947">
      <w:pPr>
        <w:jc w:val="center"/>
        <w:rPr>
          <w:rFonts w:ascii="Ebrima" w:hAnsi="Ebrima"/>
          <w:b/>
          <w:bCs/>
          <w:smallCaps/>
          <w:sz w:val="24"/>
          <w:szCs w:val="24"/>
        </w:rPr>
      </w:pPr>
      <w:r w:rsidRPr="00F54A87">
        <w:rPr>
          <w:rFonts w:ascii="Ebrima" w:hAnsi="Ebrima"/>
          <w:b/>
          <w:i/>
          <w:smallCaps/>
          <w:sz w:val="24"/>
          <w:szCs w:val="24"/>
        </w:rPr>
        <w:t>ou inférieure à 8h00 par semaine pour les professeurs d’enseignement artistique)</w:t>
      </w:r>
    </w:p>
    <w:p w14:paraId="5AD2EC6C" w14:textId="484B055C" w:rsidR="0097123F" w:rsidRPr="005F2392" w:rsidRDefault="0097123F" w:rsidP="0097123F">
      <w:pPr>
        <w:pStyle w:val="intituldelarrt"/>
        <w:rPr>
          <w:rFonts w:ascii="Ebrima" w:hAnsi="Ebrima" w:cs="Calibri Light"/>
          <w:sz w:val="24"/>
          <w:szCs w:val="24"/>
        </w:rPr>
      </w:pPr>
      <w:r w:rsidRPr="005F2392">
        <w:rPr>
          <w:rFonts w:ascii="Ebrima" w:hAnsi="Ebrima" w:cs="Calibri Light"/>
          <w:sz w:val="24"/>
          <w:szCs w:val="24"/>
        </w:rPr>
        <w:t xml:space="preserve">Établi </w:t>
      </w:r>
      <w:r>
        <w:rPr>
          <w:rFonts w:ascii="Ebrima" w:hAnsi="Ebrima" w:cs="Calibri Light"/>
          <w:sz w:val="24"/>
          <w:szCs w:val="24"/>
        </w:rPr>
        <w:t>en application des dispositions de l’article</w:t>
      </w:r>
      <w:r w:rsidRPr="005F2392">
        <w:rPr>
          <w:rFonts w:ascii="Ebrima" w:hAnsi="Ebrima" w:cs="Calibri Light"/>
          <w:sz w:val="24"/>
          <w:szCs w:val="24"/>
        </w:rPr>
        <w:t xml:space="preserve"> </w:t>
      </w:r>
      <w:r>
        <w:rPr>
          <w:rFonts w:ascii="Ebrima" w:hAnsi="Ebrima" w:cs="Calibri Light"/>
          <w:sz w:val="24"/>
          <w:szCs w:val="24"/>
        </w:rPr>
        <w:t>L.332-8 5°</w:t>
      </w:r>
      <w:r w:rsidRPr="005F2392">
        <w:rPr>
          <w:rFonts w:ascii="Ebrima" w:hAnsi="Ebrima" w:cs="Calibri Light"/>
          <w:sz w:val="24"/>
          <w:szCs w:val="24"/>
        </w:rPr>
        <w:t xml:space="preserve"> </w:t>
      </w:r>
    </w:p>
    <w:p w14:paraId="68C4D46E" w14:textId="08E70EF7" w:rsidR="0097123F" w:rsidRPr="00B7481B" w:rsidRDefault="00132947" w:rsidP="0097123F">
      <w:pPr>
        <w:pStyle w:val="intituldelarrt"/>
        <w:rPr>
          <w:rFonts w:ascii="Ebrima" w:hAnsi="Ebrima" w:cs="Calibri Light"/>
          <w:caps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>d</w:t>
      </w:r>
      <w:r w:rsidR="0097123F">
        <w:rPr>
          <w:rFonts w:ascii="Ebrima" w:hAnsi="Ebrima" w:cs="Calibri Light"/>
          <w:sz w:val="24"/>
          <w:szCs w:val="24"/>
        </w:rPr>
        <w:t>u Code général de la fonction publique</w:t>
      </w:r>
    </w:p>
    <w:p w14:paraId="62168110" w14:textId="77777777" w:rsidR="0097123F" w:rsidRPr="00765926" w:rsidRDefault="0097123F" w:rsidP="0097123F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14621B61" w14:textId="77777777" w:rsidR="0097123F" w:rsidRPr="00765926" w:rsidRDefault="0097123F" w:rsidP="0097123F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12C1268B" w14:textId="77777777" w:rsidR="0097123F" w:rsidRPr="00765926" w:rsidRDefault="0097123F" w:rsidP="0097123F">
      <w:pPr>
        <w:jc w:val="both"/>
        <w:rPr>
          <w:rFonts w:ascii="Ebrima" w:hAnsi="Ebrima" w:cs="Arial"/>
        </w:rPr>
      </w:pPr>
    </w:p>
    <w:p w14:paraId="16F04EDB" w14:textId="77777777" w:rsidR="0097123F" w:rsidRPr="00765926" w:rsidRDefault="0097123F" w:rsidP="0097123F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 w:rsidRPr="00765926">
        <w:rPr>
          <w:rFonts w:ascii="Ebrima" w:hAnsi="Ebrima" w:cs="Arial"/>
          <w:iCs/>
        </w:rPr>
        <w:t>(ou l’établissement)</w:t>
      </w:r>
      <w:r w:rsidRPr="00765926">
        <w:rPr>
          <w:rFonts w:ascii="Ebrima" w:hAnsi="Ebrima" w:cs="Arial"/>
        </w:rPr>
        <w:t xml:space="preserve"> employeur »</w:t>
      </w:r>
    </w:p>
    <w:p w14:paraId="1C0DEF6B" w14:textId="77777777" w:rsidR="0097123F" w:rsidRPr="00765926" w:rsidRDefault="0097123F" w:rsidP="0097123F">
      <w:pPr>
        <w:jc w:val="both"/>
        <w:rPr>
          <w:rFonts w:ascii="Ebrima" w:hAnsi="Ebrima" w:cs="Arial"/>
        </w:rPr>
      </w:pPr>
    </w:p>
    <w:p w14:paraId="5DA696C3" w14:textId="77777777" w:rsidR="0097123F" w:rsidRPr="00765926" w:rsidRDefault="0097123F" w:rsidP="0097123F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5AF2AE33" w14:textId="77777777" w:rsidR="0097123F" w:rsidRPr="00765926" w:rsidRDefault="0097123F" w:rsidP="0097123F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2B11C1EE" w14:textId="77777777" w:rsidR="0097123F" w:rsidRPr="00765926" w:rsidRDefault="0097123F" w:rsidP="0097123F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63499469" w14:textId="77777777" w:rsidR="0097123F" w:rsidRPr="00765926" w:rsidRDefault="0097123F" w:rsidP="0097123F">
      <w:pPr>
        <w:jc w:val="both"/>
        <w:rPr>
          <w:rFonts w:ascii="Ebrima" w:hAnsi="Ebrima" w:cs="Arial"/>
        </w:rPr>
      </w:pPr>
    </w:p>
    <w:p w14:paraId="18CF6EE4" w14:textId="16E13208" w:rsidR="0097123F" w:rsidRPr="00765926" w:rsidRDefault="0097123F" w:rsidP="0097123F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Vu </w:t>
      </w:r>
      <w:r>
        <w:rPr>
          <w:rFonts w:ascii="Ebrima" w:hAnsi="Ebrima" w:cs="Calibri Light"/>
        </w:rPr>
        <w:t>le Code général de la fonction publique, notamment les articles L.332-8 5° et L.332-9</w:t>
      </w:r>
      <w:r w:rsidR="007B2904">
        <w:rPr>
          <w:rFonts w:ascii="Ebrima" w:hAnsi="Ebrima" w:cs="Calibri Light"/>
        </w:rPr>
        <w:t>,</w:t>
      </w:r>
    </w:p>
    <w:p w14:paraId="68DDE622" w14:textId="6C5707C8" w:rsidR="0097123F" w:rsidRPr="00765926" w:rsidRDefault="0097123F" w:rsidP="0097123F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132947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>relatif aux agents contractuels de la fonction publique territoriale</w:t>
      </w:r>
      <w:r w:rsidR="007B2904">
        <w:rPr>
          <w:rFonts w:ascii="Ebrima" w:hAnsi="Ebrima" w:cs="Calibri Light"/>
          <w:sz w:val="20"/>
        </w:rPr>
        <w:t>,</w:t>
      </w:r>
    </w:p>
    <w:p w14:paraId="659BE161" w14:textId="3F87AB8D" w:rsidR="0097123F" w:rsidRPr="00765926" w:rsidRDefault="0097123F" w:rsidP="0097123F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7B2904">
        <w:rPr>
          <w:rFonts w:ascii="Ebrima" w:hAnsi="Ebrima" w:cs="Calibri Light"/>
          <w:sz w:val="20"/>
        </w:rPr>
        <w:t>,</w:t>
      </w:r>
    </w:p>
    <w:p w14:paraId="3192757E" w14:textId="2C46C69D" w:rsidR="00132947" w:rsidRPr="00B01AC9" w:rsidRDefault="00132947" w:rsidP="00132947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="007B2904">
        <w:rPr>
          <w:rFonts w:ascii="Ebrima" w:hAnsi="Ebrima" w:cs="Calibri Light"/>
          <w:sz w:val="20"/>
        </w:rPr>
        <w:t>,</w:t>
      </w:r>
    </w:p>
    <w:p w14:paraId="44B8FCF3" w14:textId="6ACCB58D" w:rsidR="0097123F" w:rsidRPr="00765926" w:rsidRDefault="0097123F" w:rsidP="0097123F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vacance de l’emploi au tableau des effectifs</w:t>
      </w:r>
      <w:r w:rsidR="007B2904">
        <w:rPr>
          <w:rFonts w:ascii="Ebrima" w:hAnsi="Ebrima" w:cs="Calibri Light"/>
        </w:rPr>
        <w:t>,</w:t>
      </w:r>
    </w:p>
    <w:p w14:paraId="07CCC8A1" w14:textId="7A828678" w:rsidR="0097123F" w:rsidRPr="00765926" w:rsidRDefault="0097123F" w:rsidP="0097123F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déclaration de vacance d’emploi auprès du Centre de gestion de la Fonction Publique Territoriale du Loiret</w:t>
      </w:r>
      <w:r w:rsidR="007B2904">
        <w:rPr>
          <w:rFonts w:ascii="Ebrima" w:hAnsi="Ebrima" w:cs="Calibri Light"/>
        </w:rPr>
        <w:t>,</w:t>
      </w:r>
    </w:p>
    <w:p w14:paraId="56396D80" w14:textId="473FDA05" w:rsidR="0097123F" w:rsidRPr="00765926" w:rsidRDefault="0097123F" w:rsidP="0097123F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7B2904">
        <w:rPr>
          <w:rFonts w:ascii="Ebrima" w:hAnsi="Ebrima" w:cs="Calibri Light"/>
        </w:rPr>
        <w:t>,</w:t>
      </w:r>
    </w:p>
    <w:p w14:paraId="742ABD5C" w14:textId="77777777" w:rsidR="0097123F" w:rsidRPr="00BC5259" w:rsidRDefault="0097123F" w:rsidP="0097123F">
      <w:pPr>
        <w:pStyle w:val="VuConsidrant"/>
        <w:spacing w:after="0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lastRenderedPageBreak/>
        <w:t xml:space="preserve">Considérant que </w:t>
      </w:r>
      <w:r>
        <w:rPr>
          <w:rFonts w:ascii="Ebrima" w:hAnsi="Ebrima" w:cs="Calibri Light"/>
        </w:rPr>
        <w:t>l’emploi en question est à temps non complet d’une quotité de temps de travail inférieure à 50% d’un temps complet,</w:t>
      </w:r>
    </w:p>
    <w:p w14:paraId="26AF67E9" w14:textId="77777777" w:rsidR="0097123F" w:rsidRPr="00BC5259" w:rsidRDefault="0097123F" w:rsidP="0097123F">
      <w:pPr>
        <w:pStyle w:val="VuConsidrant"/>
        <w:spacing w:after="0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ce poste </w:t>
      </w:r>
      <w:r w:rsidRPr="00155D77">
        <w:rPr>
          <w:rFonts w:ascii="Ebrima" w:hAnsi="Ebrima" w:cs="Calibri Light"/>
        </w:rPr>
        <w:t xml:space="preserve">peut </w:t>
      </w:r>
      <w:r w:rsidRPr="00BC5259">
        <w:rPr>
          <w:rFonts w:ascii="Ebrima" w:hAnsi="Ebrima" w:cs="Calibri Light"/>
        </w:rPr>
        <w:t>être pourvu par un agent contractu</w:t>
      </w:r>
      <w:r>
        <w:rPr>
          <w:rFonts w:ascii="Ebrima" w:hAnsi="Ebrima" w:cs="Calibri Light"/>
        </w:rPr>
        <w:t>el sur la base de l’article L.332-8 5° du Code général de la fonction publique,</w:t>
      </w:r>
    </w:p>
    <w:p w14:paraId="3232284B" w14:textId="77777777" w:rsidR="0097123F" w:rsidRDefault="0097123F" w:rsidP="0097123F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49408622" w14:textId="77777777" w:rsidR="0097123F" w:rsidRPr="00BC5259" w:rsidRDefault="0097123F" w:rsidP="0097123F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 xml:space="preserve">du co-contractant </w:t>
      </w:r>
      <w:r w:rsidRPr="00BC5259">
        <w:rPr>
          <w:rFonts w:ascii="Ebrima" w:hAnsi="Ebrima" w:cs="Calibri Light"/>
          <w:sz w:val="20"/>
        </w:rPr>
        <w:t>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4B66ABBB" w14:textId="77777777" w:rsidR="0097123F" w:rsidRPr="00155D77" w:rsidRDefault="0097123F" w:rsidP="0097123F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3CD6F58F" w14:textId="77777777" w:rsidR="0097123F" w:rsidRDefault="0097123F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1D973383" w14:textId="77777777" w:rsidR="0097123F" w:rsidRPr="00155D77" w:rsidRDefault="0097123F" w:rsidP="0097123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155D77">
        <w:rPr>
          <w:rFonts w:ascii="Ebrima" w:hAnsi="Ebrima"/>
          <w:bCs/>
          <w:color w:val="auto"/>
        </w:rPr>
        <w:t>Il a été convenu et arrêté ce qui suit :</w:t>
      </w:r>
    </w:p>
    <w:p w14:paraId="4C9FE3C8" w14:textId="77777777" w:rsidR="0097123F" w:rsidRPr="00765926" w:rsidRDefault="0097123F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CF25C87" w14:textId="77777777" w:rsidR="0097123F" w:rsidRPr="00246E17" w:rsidRDefault="0097123F" w:rsidP="0097123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68D47DF5" w14:textId="77777777" w:rsidR="0097123F" w:rsidRDefault="0097123F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3AF114D1" w14:textId="1A8B5A3E" w:rsidR="0097123F" w:rsidRPr="00155D77" w:rsidRDefault="0097123F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 xml:space="preserve">Conformément aux dispositions du Code général de la fonction publique et du décret </w:t>
      </w:r>
      <w:r w:rsidR="000211A2">
        <w:rPr>
          <w:rFonts w:ascii="Ebrima" w:hAnsi="Ebrima" w:cs="Calibri Light"/>
          <w:b w:val="0"/>
        </w:rPr>
        <w:t xml:space="preserve">n°88-145 </w:t>
      </w:r>
      <w:r>
        <w:rPr>
          <w:rFonts w:ascii="Ebrima" w:hAnsi="Ebrima" w:cs="Calibri Light"/>
          <w:b w:val="0"/>
        </w:rPr>
        <w:t>du 15 février 1988, le présent contrat</w:t>
      </w:r>
      <w:r w:rsidR="00132947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p w14:paraId="4DB87695" w14:textId="77777777" w:rsidR="0097123F" w:rsidRDefault="0097123F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38AA181B" w14:textId="77777777" w:rsidR="0097123F" w:rsidRDefault="0097123F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706BA5D0" w14:textId="779BC00A" w:rsidR="0097123F" w:rsidRDefault="0097123F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2D2331C0" w14:textId="604941F5" w:rsidR="007B2904" w:rsidRDefault="007B2904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727F35">
        <w:rPr>
          <w:rFonts w:ascii="Ebrima" w:hAnsi="Ebrima" w:cs="Calibri Light"/>
          <w:b w:val="0"/>
          <w:bCs w:val="0"/>
        </w:rPr>
        <w:t xml:space="preserve">Ce recrutement intervient au titre de l’article L.332-8 </w:t>
      </w:r>
      <w:r>
        <w:rPr>
          <w:rFonts w:ascii="Ebrima" w:hAnsi="Ebrima" w:cs="Calibri Light"/>
          <w:b w:val="0"/>
          <w:bCs w:val="0"/>
        </w:rPr>
        <w:t>5</w:t>
      </w:r>
      <w:r w:rsidRPr="00727F35">
        <w:rPr>
          <w:rFonts w:ascii="Ebrima" w:hAnsi="Ebrima" w:cs="Calibri Light"/>
          <w:b w:val="0"/>
          <w:bCs w:val="0"/>
        </w:rPr>
        <w:t>° du Code général de la fonction publique pour occuper un emploi permanent</w:t>
      </w:r>
      <w:r>
        <w:rPr>
          <w:rFonts w:ascii="Ebrima" w:hAnsi="Ebrima" w:cs="Calibri Light"/>
          <w:b w:val="0"/>
          <w:bCs w:val="0"/>
        </w:rPr>
        <w:t xml:space="preserve"> à temps non complet dont la durée de travail </w:t>
      </w:r>
      <w:r w:rsidR="004463F6">
        <w:rPr>
          <w:rFonts w:ascii="Ebrima" w:hAnsi="Ebrima" w:cs="Calibri Light"/>
          <w:b w:val="0"/>
          <w:bCs w:val="0"/>
        </w:rPr>
        <w:t>est inférieure à 50% d’un temps complet, soit 17h30 hebdomadaires.</w:t>
      </w:r>
    </w:p>
    <w:p w14:paraId="75743C27" w14:textId="77777777" w:rsidR="004463F6" w:rsidRDefault="004463F6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6CC50CE1" w14:textId="490A141B" w:rsidR="0097123F" w:rsidRPr="00246E17" w:rsidRDefault="0097123F" w:rsidP="0097123F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Le co-contractant est engagé, en tant que contractuel, en qualité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poste),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correspondant au grade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grade de référence)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du cadre d’emplois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cadre d’emplois)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de catégorie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0211A2" w:rsidRPr="00B01AC9">
        <w:rPr>
          <w:rFonts w:ascii="Ebrima" w:hAnsi="Ebrima" w:cs="Calibri Light"/>
          <w:i/>
          <w:sz w:val="20"/>
        </w:rPr>
        <w:t>(A, B ou C)</w:t>
      </w:r>
      <w:r w:rsidR="000211A2" w:rsidRPr="00B01AC9">
        <w:rPr>
          <w:rFonts w:ascii="Ebrima" w:hAnsi="Ebrima" w:cs="Calibri Light"/>
          <w:sz w:val="20"/>
        </w:rPr>
        <w:t xml:space="preserve"> 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de la fonction publique territoriale. </w:t>
      </w:r>
    </w:p>
    <w:p w14:paraId="5E8BF85E" w14:textId="77777777" w:rsidR="0097123F" w:rsidRPr="00246E17" w:rsidRDefault="0097123F" w:rsidP="0097123F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3AC405E4" w14:textId="77777777" w:rsidR="0097123F" w:rsidRPr="00246E17" w:rsidRDefault="0097123F" w:rsidP="0097123F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0D22CA35" w14:textId="77777777" w:rsidR="0097123F" w:rsidRPr="002E5F12" w:rsidRDefault="0097123F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0AB40695" w14:textId="77777777" w:rsidR="0097123F" w:rsidRPr="00373147" w:rsidRDefault="0097123F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376D45DD" w14:textId="77777777" w:rsidR="0097123F" w:rsidRDefault="0097123F" w:rsidP="0097123F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76032037" w14:textId="66A65AE0" w:rsidR="004463F6" w:rsidRPr="00B01AC9" w:rsidRDefault="004463F6" w:rsidP="004463F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bookmarkStart w:id="0" w:name="_Hlk107387798"/>
      <w:r w:rsidRPr="00B01AC9">
        <w:rPr>
          <w:rFonts w:ascii="Ebrima" w:hAnsi="Ebrima" w:cs="Calibri Light"/>
          <w:b w:val="0"/>
        </w:rPr>
        <w:t xml:space="preserve">Le co-contractant est recruté pour une durée </w:t>
      </w:r>
      <w:r w:rsidR="005C413F">
        <w:rPr>
          <w:rFonts w:ascii="Ebrima" w:hAnsi="Ebrima" w:cs="Calibri Light"/>
          <w:b w:val="0"/>
        </w:rPr>
        <w:t xml:space="preserve">initiale </w:t>
      </w:r>
      <w:r w:rsidRPr="00B01AC9">
        <w:rPr>
          <w:rFonts w:ascii="Ebrima" w:hAnsi="Ebrima" w:cs="Calibri Light"/>
          <w:b w:val="0"/>
        </w:rPr>
        <w:t>déterminée de</w:t>
      </w:r>
      <w:r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i/>
        </w:rPr>
        <w:t>(nombre)</w:t>
      </w:r>
      <w:r>
        <w:rPr>
          <w:rFonts w:ascii="Ebrima" w:hAnsi="Ebrima" w:cs="Calibri Light"/>
          <w:b w:val="0"/>
          <w:i/>
        </w:rPr>
        <w:t xml:space="preserve"> an(s)</w:t>
      </w:r>
      <w:r>
        <w:rPr>
          <w:rStyle w:val="Appelnotedebasdep"/>
          <w:rFonts w:ascii="Ebrima" w:hAnsi="Ebrima" w:cs="Calibri Light"/>
          <w:b w:val="0"/>
          <w:i/>
        </w:rPr>
        <w:footnoteReference w:id="2"/>
      </w:r>
      <w:r w:rsidRPr="00B01AC9">
        <w:rPr>
          <w:rFonts w:ascii="Ebrima" w:hAnsi="Ebrima" w:cs="Calibri Light"/>
          <w:b w:val="0"/>
          <w:i/>
        </w:rPr>
        <w:t xml:space="preserve"> </w:t>
      </w:r>
      <w:r w:rsidRPr="00B01AC9">
        <w:rPr>
          <w:rFonts w:ascii="Ebrima" w:hAnsi="Ebrima" w:cs="Calibri Light"/>
          <w:b w:val="0"/>
        </w:rPr>
        <w:t xml:space="preserve">du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au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inclus.</w:t>
      </w:r>
    </w:p>
    <w:bookmarkEnd w:id="0"/>
    <w:p w14:paraId="7A7BD4D8" w14:textId="77777777" w:rsidR="0097123F" w:rsidRDefault="0097123F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7BA15BC6" w14:textId="77777777" w:rsidR="0097123F" w:rsidRPr="000E56BE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784ABE20" w14:textId="77777777" w:rsidR="0097123F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66CD3EC" w14:textId="77777777" w:rsidR="0097123F" w:rsidRPr="004D7B14" w:rsidRDefault="0097123F" w:rsidP="0097123F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</w:p>
    <w:p w14:paraId="411C4903" w14:textId="77777777" w:rsidR="000211A2" w:rsidRDefault="000211A2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59114523" w14:textId="77777777" w:rsidR="0097123F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Ou</w:t>
      </w:r>
    </w:p>
    <w:p w14:paraId="06962476" w14:textId="77777777" w:rsidR="0097123F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4DC88042" w14:textId="77777777" w:rsidR="0097123F" w:rsidRPr="00765926" w:rsidRDefault="0097123F" w:rsidP="0097123F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1FED3F17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B9A2A66" w14:textId="77777777" w:rsidR="0097123F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14596B1E" w14:textId="77777777" w:rsidR="0097123F" w:rsidRPr="009266D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456F0C47" w14:textId="77777777" w:rsidR="0097123F" w:rsidRPr="00765926" w:rsidRDefault="0097123F" w:rsidP="0097123F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lastRenderedPageBreak/>
        <w:t>Possibilité de renouveler la période d’essai</w:t>
      </w:r>
    </w:p>
    <w:p w14:paraId="5036EA57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65C8F0AF" w14:textId="489062A2" w:rsidR="0097123F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6624B66B" w14:textId="29771159" w:rsidR="00A64BE8" w:rsidRDefault="00A64BE8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6A44D7F" w14:textId="77777777" w:rsidR="00A64BE8" w:rsidRDefault="00A64BE8" w:rsidP="00A64BE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bookmarkStart w:id="1" w:name="_Hlk107392484"/>
      <w:r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>
        <w:rPr>
          <w:rStyle w:val="Appelnotedebasdep"/>
          <w:rFonts w:ascii="Ebrima" w:hAnsi="Ebrima" w:cs="Calibri Light"/>
        </w:rPr>
        <w:footnoteReference w:id="5"/>
      </w:r>
    </w:p>
    <w:bookmarkEnd w:id="1"/>
    <w:p w14:paraId="68C644AF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945E8FC" w14:textId="77777777" w:rsidR="0097123F" w:rsidRPr="00765926" w:rsidRDefault="0097123F" w:rsidP="0097123F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2A07C53E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726B01F" w14:textId="77777777" w:rsidR="0097123F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peut 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723F4B82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140A78D" w14:textId="77777777" w:rsidR="0097123F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2868804D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C0EC6AA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6DE8520B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4A04FE9" w14:textId="77777777" w:rsidR="0097123F" w:rsidRPr="00765926" w:rsidRDefault="0097123F" w:rsidP="0097123F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15263DF1" w14:textId="77777777" w:rsidR="0097123F" w:rsidRPr="00765926" w:rsidRDefault="0097123F" w:rsidP="0097123F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7723050A" w14:textId="77777777" w:rsidR="0097123F" w:rsidRPr="00B01AC9" w:rsidRDefault="0097123F" w:rsidP="0097123F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15853D35" w14:textId="77777777" w:rsidR="0097123F" w:rsidRPr="00765926" w:rsidRDefault="0097123F" w:rsidP="0097123F">
      <w:pPr>
        <w:jc w:val="both"/>
        <w:rPr>
          <w:rFonts w:ascii="Ebrima" w:hAnsi="Ebrima" w:cs="Calibri Light"/>
          <w:i/>
        </w:rPr>
      </w:pPr>
    </w:p>
    <w:p w14:paraId="3389D560" w14:textId="77777777" w:rsidR="0097123F" w:rsidRPr="00765926" w:rsidRDefault="0097123F" w:rsidP="0097123F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49CB836A" w14:textId="77777777" w:rsidR="0097123F" w:rsidRPr="00765926" w:rsidRDefault="0097123F" w:rsidP="0097123F">
      <w:pPr>
        <w:jc w:val="both"/>
        <w:rPr>
          <w:rFonts w:ascii="Ebrima" w:hAnsi="Ebrima" w:cs="Calibri Light"/>
        </w:rPr>
      </w:pPr>
    </w:p>
    <w:p w14:paraId="1F7D548C" w14:textId="77777777" w:rsidR="0097123F" w:rsidRPr="00B01AC9" w:rsidRDefault="0097123F" w:rsidP="0097123F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>
        <w:rPr>
          <w:rFonts w:ascii="Ebrima" w:hAnsi="Ebrima"/>
          <w:color w:val="auto"/>
        </w:rPr>
        <w:t xml:space="preserve"> 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26214CF0" w14:textId="77777777" w:rsidR="0097123F" w:rsidRPr="00825725" w:rsidRDefault="0097123F" w:rsidP="0097123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66915100" w14:textId="77777777" w:rsidR="0097123F" w:rsidRPr="00825725" w:rsidRDefault="0097123F" w:rsidP="0097123F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47AA0010" w14:textId="77777777" w:rsidR="00A64BE8" w:rsidRPr="00825725" w:rsidRDefault="00A64BE8" w:rsidP="0097123F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1BDB9F44" w14:textId="77777777" w:rsidR="0097123F" w:rsidRPr="00765926" w:rsidRDefault="0097123F" w:rsidP="0097123F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5379A8FA" w14:textId="77777777" w:rsidR="0097123F" w:rsidRPr="00765926" w:rsidRDefault="0097123F" w:rsidP="0097123F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D545E47" w14:textId="2F0B569C" w:rsidR="0097123F" w:rsidRDefault="0097123F" w:rsidP="0097123F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</w:t>
      </w:r>
      <w:r w:rsidR="00A64BE8">
        <w:rPr>
          <w:rFonts w:ascii="Ebrima" w:hAnsi="Ebrima"/>
          <w:bCs/>
          <w:i/>
          <w:sz w:val="20"/>
          <w:szCs w:val="20"/>
        </w:rPr>
        <w:t xml:space="preserve">, </w:t>
      </w:r>
      <w:r w:rsidRPr="009266D6">
        <w:rPr>
          <w:rFonts w:ascii="Ebrima" w:hAnsi="Ebrima"/>
          <w:bCs/>
          <w:i/>
          <w:sz w:val="20"/>
          <w:szCs w:val="20"/>
        </w:rPr>
        <w:t>B</w:t>
      </w:r>
      <w:r w:rsidR="00A64BE8">
        <w:rPr>
          <w:rFonts w:ascii="Ebrima" w:hAnsi="Ebrima"/>
          <w:bCs/>
          <w:i/>
          <w:sz w:val="20"/>
          <w:szCs w:val="20"/>
        </w:rPr>
        <w:t>, C</w:t>
      </w:r>
      <w:r w:rsidRPr="009266D6">
        <w:rPr>
          <w:rFonts w:ascii="Ebrima" w:hAnsi="Ebrima"/>
          <w:bCs/>
          <w:i/>
          <w:sz w:val="20"/>
          <w:szCs w:val="20"/>
        </w:rPr>
        <w:t>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28B1B35E" w14:textId="77777777" w:rsidR="0097123F" w:rsidRPr="009266D6" w:rsidRDefault="0097123F" w:rsidP="0097123F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43AF471" w14:textId="77777777" w:rsidR="0097123F" w:rsidRPr="00765926" w:rsidRDefault="0097123F" w:rsidP="0097123F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24C05DFB" w14:textId="77777777" w:rsidR="0097123F" w:rsidRDefault="0097123F" w:rsidP="0097123F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2E2323D" w14:textId="77777777" w:rsidR="0097123F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900DB">
        <w:rPr>
          <w:rFonts w:ascii="Ebrima" w:hAnsi="Ebrima" w:cs="Calibri Light"/>
          <w:b w:val="0"/>
        </w:rPr>
        <w:lastRenderedPageBreak/>
        <w:t>La rémunération ainsi définie fera l’objet d’un réexamen au minimum tous les 3 ans notamment au vu des résultats d’un entretien professionnel organisé selon la même périodicité.</w:t>
      </w:r>
    </w:p>
    <w:p w14:paraId="3AAE0FA6" w14:textId="77777777" w:rsidR="0097123F" w:rsidRPr="00765926" w:rsidRDefault="0097123F" w:rsidP="0097123F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29B23B5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54B59D69" w14:textId="77777777" w:rsidR="0097123F" w:rsidRPr="00765926" w:rsidRDefault="0097123F" w:rsidP="0097123F">
      <w:pPr>
        <w:jc w:val="both"/>
        <w:rPr>
          <w:rFonts w:ascii="Ebrima" w:hAnsi="Ebrima" w:cs="Calibri Light"/>
        </w:rPr>
      </w:pPr>
    </w:p>
    <w:p w14:paraId="5664A9FF" w14:textId="77777777" w:rsidR="0097123F" w:rsidRPr="00765926" w:rsidRDefault="0097123F" w:rsidP="0097123F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6EDA8835" w14:textId="77777777" w:rsidR="0097123F" w:rsidRDefault="0097123F" w:rsidP="0097123F">
      <w:pPr>
        <w:jc w:val="both"/>
        <w:rPr>
          <w:rFonts w:ascii="Ebrima" w:hAnsi="Ebrima" w:cs="Calibri Light"/>
        </w:rPr>
      </w:pPr>
    </w:p>
    <w:p w14:paraId="50A83AA9" w14:textId="77777777" w:rsidR="0097123F" w:rsidRPr="00765926" w:rsidRDefault="0097123F" w:rsidP="0097123F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60DF4454" w14:textId="77777777" w:rsidR="0097123F" w:rsidRPr="00765926" w:rsidRDefault="0097123F" w:rsidP="0097123F">
      <w:pPr>
        <w:jc w:val="both"/>
        <w:rPr>
          <w:rFonts w:ascii="Ebrima" w:hAnsi="Ebrima" w:cs="Calibri Light"/>
        </w:rPr>
      </w:pPr>
    </w:p>
    <w:p w14:paraId="704D29AC" w14:textId="77777777" w:rsidR="0097123F" w:rsidRPr="00825725" w:rsidRDefault="0097123F" w:rsidP="0097123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5B449F8C" w14:textId="77777777" w:rsidR="0097123F" w:rsidRPr="00765926" w:rsidRDefault="0097123F" w:rsidP="0097123F">
      <w:pPr>
        <w:pStyle w:val="TEXTE"/>
        <w:numPr>
          <w:ilvl w:val="0"/>
          <w:numId w:val="0"/>
        </w:numPr>
        <w:spacing w:before="0" w:after="0"/>
        <w:rPr>
          <w:rFonts w:ascii="Ebrima" w:hAnsi="Ebrima"/>
        </w:rPr>
      </w:pPr>
    </w:p>
    <w:p w14:paraId="72A9A5A2" w14:textId="77777777" w:rsidR="0097123F" w:rsidRPr="00765926" w:rsidRDefault="0097123F" w:rsidP="0097123F">
      <w:pPr>
        <w:jc w:val="both"/>
        <w:rPr>
          <w:rFonts w:ascii="Ebrima" w:eastAsia="Calibri" w:hAnsi="Ebrima"/>
          <w:lang w:eastAsia="en-US"/>
        </w:rPr>
      </w:pPr>
      <w:r w:rsidRPr="00765926">
        <w:rPr>
          <w:rFonts w:ascii="Ebrima" w:hAnsi="Ebrima"/>
        </w:rPr>
        <w:t xml:space="preserve">S’agissant du compte épargne temps, les jours épargnés auprès de </w:t>
      </w:r>
      <w:r w:rsidRPr="00765926">
        <w:rPr>
          <w:rFonts w:ascii="Ebrima" w:hAnsi="Ebrima" w:cs="Tahoma"/>
          <w:highlight w:val="yellow"/>
        </w:rPr>
        <w:t>...</w:t>
      </w:r>
      <w:r w:rsidRPr="00765926">
        <w:rPr>
          <w:rFonts w:ascii="Ebrima" w:hAnsi="Ebrima" w:cs="Tahoma"/>
        </w:rPr>
        <w:t xml:space="preserve"> </w:t>
      </w:r>
      <w:r w:rsidRPr="00765926">
        <w:rPr>
          <w:rFonts w:ascii="Ebrima" w:hAnsi="Ebrima" w:cs="Tahoma"/>
          <w:i/>
          <w:iCs/>
        </w:rPr>
        <w:t xml:space="preserve">(dénomination de la structure privée), </w:t>
      </w:r>
      <w:r w:rsidRPr="00765926">
        <w:rPr>
          <w:rFonts w:ascii="Ebrima" w:hAnsi="Ebrima" w:cs="Tahoma"/>
          <w:iCs/>
        </w:rPr>
        <w:t>sont repris par</w:t>
      </w:r>
      <w:r w:rsidRPr="00765926">
        <w:rPr>
          <w:rFonts w:ascii="Ebrima" w:hAnsi="Ebrima" w:cs="Tahoma"/>
          <w:i/>
          <w:iCs/>
        </w:rPr>
        <w:t xml:space="preserve"> </w:t>
      </w:r>
      <w:r w:rsidRPr="00825725">
        <w:rPr>
          <w:rFonts w:ascii="Ebrima" w:hAnsi="Ebrima" w:cs="Tahoma"/>
          <w:iCs/>
        </w:rPr>
        <w:t>la collectivité ou l’établissement employeur</w:t>
      </w:r>
      <w:r w:rsidRPr="00765926">
        <w:rPr>
          <w:rFonts w:ascii="Ebrima" w:hAnsi="Ebrima" w:cs="Tahoma"/>
          <w:i/>
          <w:iCs/>
        </w:rPr>
        <w:t xml:space="preserve">, </w:t>
      </w:r>
      <w:r w:rsidRPr="00765926">
        <w:rPr>
          <w:rFonts w:ascii="Ebrima" w:hAnsi="Ebrima" w:cs="Tahoma"/>
          <w:iCs/>
        </w:rPr>
        <w:t>dans la limite des 60 jours prévues par le décret n°2004-878 du 26 août 2004.</w:t>
      </w:r>
    </w:p>
    <w:p w14:paraId="714427A4" w14:textId="77777777" w:rsidR="0097123F" w:rsidRPr="00765926" w:rsidRDefault="0097123F" w:rsidP="0097123F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5EB1BF14" w14:textId="77777777" w:rsidR="0097123F" w:rsidRPr="009266D6" w:rsidRDefault="0097123F" w:rsidP="0097123F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> : formation d’intégration et de professionnalisation</w:t>
      </w:r>
      <w:r>
        <w:rPr>
          <w:rStyle w:val="Appelnotedebasdep"/>
          <w:rFonts w:ascii="Ebrima" w:hAnsi="Ebrima" w:cs="Calibri Light"/>
        </w:rPr>
        <w:footnoteReference w:id="6"/>
      </w:r>
      <w:r w:rsidRPr="009266D6">
        <w:rPr>
          <w:rFonts w:ascii="Ebrima" w:hAnsi="Ebrima" w:cs="Calibri Light"/>
        </w:rPr>
        <w:t xml:space="preserve"> </w:t>
      </w:r>
    </w:p>
    <w:p w14:paraId="63FC4FE2" w14:textId="77777777" w:rsidR="0097123F" w:rsidRPr="00765926" w:rsidRDefault="0097123F" w:rsidP="0097123F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61918756" w14:textId="4F2F74EF" w:rsidR="0097123F" w:rsidRPr="00765926" w:rsidRDefault="0097123F" w:rsidP="0097123F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b w:val="0"/>
        </w:rPr>
        <w:t xml:space="preserve">est astreint à suivre les actions de formation mentionnées au </w:t>
      </w:r>
      <w:r w:rsidR="00BB4792">
        <w:rPr>
          <w:rFonts w:ascii="Ebrima" w:hAnsi="Ebrima" w:cs="Calibri Light"/>
          <w:b w:val="0"/>
        </w:rPr>
        <w:t>1° de l’article L.422-21 du Code général de la fonction publique</w:t>
      </w:r>
      <w:r w:rsidRPr="00765926">
        <w:rPr>
          <w:rFonts w:ascii="Ebrima" w:hAnsi="Ebrima" w:cs="Calibri Light"/>
          <w:b w:val="0"/>
        </w:rPr>
        <w:t xml:space="preserve"> (formation d’intégration et de professionnalisation définie par les statuts particuliers). </w:t>
      </w:r>
    </w:p>
    <w:p w14:paraId="2701E036" w14:textId="77777777" w:rsidR="0097123F" w:rsidRPr="00765926" w:rsidRDefault="0097123F" w:rsidP="0097123F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0E0335A9" w14:textId="77777777" w:rsidR="0097123F" w:rsidRPr="00765926" w:rsidRDefault="0097123F" w:rsidP="0097123F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10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2C2E5728" w14:textId="77777777" w:rsidR="0097123F" w:rsidRDefault="0097123F" w:rsidP="0097123F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08D26D4E" w14:textId="77777777" w:rsidR="0097123F" w:rsidRPr="00765926" w:rsidRDefault="0097123F" w:rsidP="0097123F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0BB7FFAA" w14:textId="77777777" w:rsidR="0097123F" w:rsidRPr="00765926" w:rsidRDefault="0097123F" w:rsidP="0097123F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2CD7C452" w14:textId="77777777" w:rsidR="0097123F" w:rsidRPr="00765926" w:rsidRDefault="0097123F" w:rsidP="0097123F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6C935407" w14:textId="77777777" w:rsidR="0097123F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6B0B935E" w14:textId="77777777" w:rsidR="0097123F" w:rsidRPr="00711F9F" w:rsidRDefault="0097123F" w:rsidP="0097123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36215CAF" w14:textId="77777777" w:rsidR="0097123F" w:rsidRPr="00711F9F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38ED6FD4" w14:textId="03230654" w:rsidR="0097123F" w:rsidRDefault="00BB4792" w:rsidP="0097123F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="0097123F">
        <w:rPr>
          <w:rFonts w:ascii="Ebrima" w:hAnsi="Ebrima" w:cs="Calibri Light"/>
        </w:rPr>
        <w:t>e co-contractant est soumis</w:t>
      </w:r>
      <w:r w:rsidR="0097123F"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</w:t>
      </w:r>
      <w:r>
        <w:rPr>
          <w:rFonts w:ascii="Ebrima" w:hAnsi="Ebrima" w:cs="Calibri Light"/>
        </w:rPr>
        <w:t xml:space="preserve"> le livre Ier du Code général de la fonction publique </w:t>
      </w:r>
      <w:r w:rsidR="0097123F" w:rsidRPr="00711F9F">
        <w:rPr>
          <w:rFonts w:ascii="Ebrima" w:hAnsi="Ebrima" w:cs="Calibri Light"/>
        </w:rPr>
        <w:t>et par le décret n°88-145 du 15 février 1988.</w:t>
      </w:r>
    </w:p>
    <w:p w14:paraId="07E7F215" w14:textId="77777777" w:rsidR="0097123F" w:rsidRPr="00711F9F" w:rsidRDefault="0097123F" w:rsidP="0097123F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683ECFD7" w14:textId="77777777" w:rsidR="0097123F" w:rsidRPr="00711F9F" w:rsidRDefault="0097123F" w:rsidP="0097123F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4CB85E7F" w14:textId="77777777" w:rsidR="0097123F" w:rsidRDefault="0097123F" w:rsidP="0097123F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80DFD7C" w14:textId="77777777" w:rsidR="0097123F" w:rsidRPr="00B01AC9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2</w:t>
      </w:r>
      <w:r w:rsidRPr="00B01AC9">
        <w:rPr>
          <w:rFonts w:ascii="Ebrima" w:hAnsi="Ebrima" w:cs="Calibri Light"/>
        </w:rPr>
        <w:t> : Renouvellement du contrat</w:t>
      </w:r>
    </w:p>
    <w:p w14:paraId="2BC26599" w14:textId="77777777" w:rsidR="0097123F" w:rsidRPr="00B01AC9" w:rsidRDefault="0097123F" w:rsidP="0097123F">
      <w:pPr>
        <w:pStyle w:val="Default"/>
        <w:jc w:val="both"/>
        <w:rPr>
          <w:rFonts w:ascii="Ebrima" w:eastAsia="Times New Roman" w:hAnsi="Ebrima" w:cs="Calibri Light"/>
          <w:color w:val="auto"/>
          <w:sz w:val="20"/>
          <w:szCs w:val="20"/>
          <w:lang w:eastAsia="fr-FR"/>
        </w:rPr>
      </w:pPr>
    </w:p>
    <w:p w14:paraId="5BC07978" w14:textId="77777777" w:rsidR="0097123F" w:rsidRPr="00B01AC9" w:rsidRDefault="0097123F" w:rsidP="0097123F">
      <w:pPr>
        <w:pStyle w:val="articlecontenu"/>
        <w:spacing w:after="0"/>
        <w:ind w:firstLine="0"/>
        <w:rPr>
          <w:rFonts w:ascii="Ebrima" w:hAnsi="Ebrima" w:cs="Calibri Light"/>
        </w:rPr>
      </w:pPr>
      <w:r w:rsidRPr="00563F58">
        <w:rPr>
          <w:rFonts w:ascii="Ebrima" w:hAnsi="Ebrima" w:cs="Tahoma"/>
          <w:iCs/>
        </w:rPr>
        <w:t>La collectivité ou l’établissement employeur</w:t>
      </w:r>
      <w:r w:rsidRPr="00B01AC9">
        <w:rPr>
          <w:rFonts w:ascii="Ebrima" w:hAnsi="Ebrima" w:cs="Calibri Light"/>
        </w:rPr>
        <w:t xml:space="preserve"> se réserve la possibilité de renouveler ce contrat au-delà de son terme pour </w:t>
      </w:r>
      <w:r w:rsidRPr="00EF71AD">
        <w:rPr>
          <w:rFonts w:ascii="Ebrima" w:hAnsi="Ebrima" w:cs="Calibri Light"/>
        </w:rPr>
        <w:t>une nouvelle période de trois ans au maximum</w:t>
      </w:r>
      <w:r w:rsidRPr="00B01AC9">
        <w:rPr>
          <w:rFonts w:ascii="Ebrima" w:hAnsi="Ebrima" w:cs="Calibri Light"/>
        </w:rPr>
        <w:t xml:space="preserve"> par reconduction expresse. </w:t>
      </w:r>
    </w:p>
    <w:p w14:paraId="0200D71A" w14:textId="77777777" w:rsidR="0097123F" w:rsidRDefault="0097123F" w:rsidP="0097123F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3935F11D" w14:textId="77777777" w:rsidR="0097123F" w:rsidRPr="00B01AC9" w:rsidRDefault="0097123F" w:rsidP="0097123F">
      <w:pPr>
        <w:pStyle w:val="articlecontenu"/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L'autorité territoriale devra notifier son intention de renouveler ou non l'engagement au plus tard :</w:t>
      </w:r>
    </w:p>
    <w:p w14:paraId="656FC1EB" w14:textId="77777777" w:rsidR="0097123F" w:rsidRPr="00B01AC9" w:rsidRDefault="0097123F" w:rsidP="0097123F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0B6F5327" w14:textId="77777777" w:rsidR="0097123F" w:rsidRPr="00B01AC9" w:rsidRDefault="0097123F" w:rsidP="0097123F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48D5BF88" w14:textId="77777777" w:rsidR="0097123F" w:rsidRPr="00B01AC9" w:rsidRDefault="0097123F" w:rsidP="0097123F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avant le terme de l’engagement pour l’agent recruté pour une durée égale ou supérieure à 6 mois et inférieure à 2 ans ;</w:t>
      </w:r>
    </w:p>
    <w:p w14:paraId="4B219F5E" w14:textId="77777777" w:rsidR="0097123F" w:rsidRPr="00B01AC9" w:rsidRDefault="0097123F" w:rsidP="0097123F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avant le terme de l’engagement pour l’agent recruté pour une durée supérieure à 2 ans ;</w:t>
      </w:r>
    </w:p>
    <w:p w14:paraId="63EBC69E" w14:textId="77777777" w:rsidR="0097123F" w:rsidRPr="00B01AC9" w:rsidRDefault="0097123F" w:rsidP="0097123F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3 mois avant le terme de l’engagement pour le cocontractant dont le contrat est susceptible d’être renouvelé pour une durée indéterminée en application des dispositions législatives ou réglementaires applicables.</w:t>
      </w:r>
    </w:p>
    <w:p w14:paraId="672F83B2" w14:textId="77777777" w:rsidR="0097123F" w:rsidRPr="00B01AC9" w:rsidRDefault="0097123F" w:rsidP="0097123F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24DC3DE0" w14:textId="77777777" w:rsidR="0097123F" w:rsidRPr="00F7278C" w:rsidRDefault="0097123F" w:rsidP="0097123F">
      <w:pPr>
        <w:pStyle w:val="articlecontenu"/>
        <w:spacing w:after="0"/>
        <w:ind w:firstLine="0"/>
        <w:rPr>
          <w:rFonts w:ascii="Ebrima" w:hAnsi="Ebrima" w:cs="Calibri Light"/>
        </w:rPr>
      </w:pPr>
      <w:r w:rsidRPr="00F7278C">
        <w:rPr>
          <w:rFonts w:ascii="Ebrima" w:hAnsi="Ebrima" w:cs="Calibri Light"/>
        </w:rPr>
        <w:t xml:space="preserve">Pour la détermination de la durée du délai de prévenance, il doit être tenu compte de l’ensemble des contrats conclus avec </w:t>
      </w:r>
      <w:r>
        <w:rPr>
          <w:rFonts w:ascii="Ebrima" w:hAnsi="Ebrima" w:cs="Calibri Light"/>
        </w:rPr>
        <w:t>le co-contractant</w:t>
      </w:r>
      <w:r w:rsidRPr="00F7278C">
        <w:rPr>
          <w:rFonts w:ascii="Ebrima" w:hAnsi="Ebrima" w:cs="Calibri Light"/>
        </w:rPr>
        <w:t>, y compris ceux conclus avant une interruption de fonctions, sous réserve que cette interruption n’excède pas 4 mois et qu’elle ne soit pas due à une démission de l’agent.</w:t>
      </w:r>
    </w:p>
    <w:p w14:paraId="303E77AB" w14:textId="77777777" w:rsidR="0097123F" w:rsidRPr="00B01AC9" w:rsidRDefault="0097123F" w:rsidP="0097123F">
      <w:pPr>
        <w:pStyle w:val="articlecontenu"/>
        <w:tabs>
          <w:tab w:val="left" w:pos="1418"/>
        </w:tabs>
        <w:spacing w:after="0"/>
        <w:ind w:left="1425" w:firstLine="0"/>
        <w:rPr>
          <w:rFonts w:ascii="Ebrima" w:hAnsi="Ebrima" w:cs="Calibri Light"/>
        </w:rPr>
      </w:pPr>
    </w:p>
    <w:p w14:paraId="6781A4EC" w14:textId="77777777" w:rsidR="0097123F" w:rsidRPr="00B01AC9" w:rsidRDefault="0097123F" w:rsidP="0097123F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S’il est proposé au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 renouveler le contrat d’engagement,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</w:t>
      </w:r>
      <w:r>
        <w:rPr>
          <w:rFonts w:ascii="Ebrima" w:hAnsi="Ebrima" w:cs="Calibri Light"/>
        </w:rPr>
        <w:t xml:space="preserve"> le co-contractant</w:t>
      </w:r>
      <w:r w:rsidRPr="00B01AC9">
        <w:rPr>
          <w:rFonts w:ascii="Ebrima" w:hAnsi="Ebrima" w:cs="Calibri Light"/>
        </w:rPr>
        <w:t xml:space="preserve"> est présumé renoncer à son emploi.</w:t>
      </w:r>
    </w:p>
    <w:p w14:paraId="73A0EEB6" w14:textId="77777777" w:rsidR="0097123F" w:rsidRPr="00B01AC9" w:rsidRDefault="0097123F" w:rsidP="0097123F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</w:p>
    <w:p w14:paraId="7FF2BB6B" w14:textId="77777777" w:rsidR="0097123F" w:rsidRPr="00EF71AD" w:rsidRDefault="0097123F" w:rsidP="0097123F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Pr="00EF71AD">
        <w:rPr>
          <w:rFonts w:ascii="Ebrima" w:hAnsi="Ebrima" w:cs="Calibri Light"/>
        </w:rPr>
        <w:t>a durée des contrats ne pourra excéder six ans. Si à l’issue de la période maximale de six ans, le contrat doit être reconduit, il ne pourra l’être que par décision expresse et pour une durée indéterminée.</w:t>
      </w:r>
    </w:p>
    <w:p w14:paraId="1E0CE917" w14:textId="77777777" w:rsidR="0097123F" w:rsidRPr="00EF71AD" w:rsidRDefault="0097123F" w:rsidP="0097123F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7056DC83" w14:textId="77777777" w:rsidR="0097123F" w:rsidRPr="00765926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> : Rupture du contrat</w:t>
      </w:r>
    </w:p>
    <w:p w14:paraId="4F568087" w14:textId="77777777" w:rsidR="0097123F" w:rsidRPr="00765926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48DAD75" w14:textId="77777777" w:rsidR="0097123F" w:rsidRPr="00765926" w:rsidRDefault="0097123F" w:rsidP="0097123F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0A44495C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78BEF874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514E7685" w14:textId="77777777" w:rsidR="0097123F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A25BA3C" w14:textId="77777777" w:rsidR="0097123F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24667B8C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A9E64FB" w14:textId="77777777" w:rsidR="0097123F" w:rsidRPr="00765926" w:rsidRDefault="0097123F" w:rsidP="0097123F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7994B0B8" w14:textId="77777777" w:rsidR="0097123F" w:rsidRPr="00765926" w:rsidRDefault="0097123F" w:rsidP="0097123F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584C843E" w14:textId="77777777" w:rsidR="0097123F" w:rsidRPr="00765926" w:rsidRDefault="0097123F" w:rsidP="0097123F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0A7A330A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D04CB6C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0BFC97F9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45EE599" w14:textId="77777777" w:rsidR="0097123F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779B1CFC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4B3D9E0" w14:textId="77777777" w:rsidR="0097123F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52BA1042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70EA26C" w14:textId="77777777" w:rsidR="0097123F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1779D909" w14:textId="77777777" w:rsidR="0097123F" w:rsidRPr="00765926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3887F2E8" w14:textId="77777777" w:rsidR="0097123F" w:rsidRDefault="0097123F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6355E976" w14:textId="77777777" w:rsidR="008F2576" w:rsidRDefault="008F2576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42A2CB00" w14:textId="77777777" w:rsidR="008F2576" w:rsidRDefault="008F2576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4D178947" w14:textId="77777777" w:rsidR="008F2576" w:rsidRDefault="008F2576" w:rsidP="0097123F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527E7071" w14:textId="77777777" w:rsidR="0097123F" w:rsidRPr="00765926" w:rsidRDefault="0097123F" w:rsidP="0097123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57AC87CD" w14:textId="77777777" w:rsidR="0097123F" w:rsidRPr="00765926" w:rsidRDefault="0097123F" w:rsidP="0097123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0E29AC4" w14:textId="77777777" w:rsidR="0097123F" w:rsidRDefault="0097123F" w:rsidP="0097123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60581C21" w14:textId="77777777" w:rsidR="0097123F" w:rsidRPr="00765926" w:rsidRDefault="0097123F" w:rsidP="0097123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2F3C1068" w14:textId="77777777" w:rsidR="0097123F" w:rsidRPr="00765926" w:rsidRDefault="0097123F" w:rsidP="0097123F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2E4E2745" w14:textId="77777777" w:rsidR="0097123F" w:rsidRPr="00765926" w:rsidRDefault="0097123F" w:rsidP="0097123F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07455278" w14:textId="77777777" w:rsidR="0097123F" w:rsidRPr="00765926" w:rsidRDefault="0097123F" w:rsidP="0097123F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09797540" w14:textId="77777777" w:rsidR="0097123F" w:rsidRPr="00765926" w:rsidRDefault="0097123F" w:rsidP="0097123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393DFCF" w14:textId="77777777" w:rsidR="0097123F" w:rsidRDefault="0097123F" w:rsidP="0097123F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2AFDCD96" w14:textId="77777777" w:rsidR="0097123F" w:rsidRDefault="0097123F" w:rsidP="0097123F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65C4AE9C" w14:textId="77777777" w:rsidR="0097123F" w:rsidRPr="00765926" w:rsidRDefault="0097123F" w:rsidP="0097123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4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456B7C93" w14:textId="77777777" w:rsidR="0097123F" w:rsidRPr="00765926" w:rsidRDefault="0097123F" w:rsidP="0097123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4796EE71" w14:textId="77777777" w:rsidR="0097123F" w:rsidRPr="00765926" w:rsidRDefault="0097123F" w:rsidP="0097123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04463321" w14:textId="77777777" w:rsidR="0097123F" w:rsidRPr="00765926" w:rsidRDefault="0097123F" w:rsidP="0097123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142436CF" w14:textId="77777777" w:rsidR="0097123F" w:rsidRPr="00765926" w:rsidRDefault="0097123F" w:rsidP="0097123F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4C57510E" w14:textId="77777777" w:rsidR="0097123F" w:rsidRPr="00765926" w:rsidRDefault="0097123F" w:rsidP="0097123F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4CCD6638" w14:textId="77777777" w:rsidR="0097123F" w:rsidRPr="00765926" w:rsidRDefault="0097123F" w:rsidP="0097123F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7ED74DE7" w14:textId="77777777" w:rsidR="0097123F" w:rsidRDefault="0097123F" w:rsidP="0097123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24D495C6" w14:textId="77777777" w:rsidR="0097123F" w:rsidRPr="00765926" w:rsidRDefault="0097123F" w:rsidP="0097123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5</w:t>
      </w:r>
      <w:r w:rsidRPr="00765926">
        <w:rPr>
          <w:rFonts w:ascii="Ebrima" w:hAnsi="Ebrima" w:cs="Calibri Light"/>
          <w:b/>
        </w:rPr>
        <w:t>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0A829457" w14:textId="77777777" w:rsidR="0097123F" w:rsidRPr="00765926" w:rsidRDefault="0097123F" w:rsidP="0097123F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4E81850D" w14:textId="77777777" w:rsidR="0097123F" w:rsidRPr="00765926" w:rsidRDefault="0097123F" w:rsidP="0097123F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59DA2D72" w14:textId="77777777" w:rsidR="0097123F" w:rsidRPr="00765926" w:rsidRDefault="0097123F" w:rsidP="0097123F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220E5392" w14:textId="77777777" w:rsidR="0097123F" w:rsidRPr="00765926" w:rsidRDefault="0097123F" w:rsidP="0097123F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1AA8C3C2" w14:textId="77777777" w:rsidR="0097123F" w:rsidRPr="00765926" w:rsidRDefault="00944DCF" w:rsidP="0097123F">
      <w:pPr>
        <w:numPr>
          <w:ilvl w:val="0"/>
          <w:numId w:val="7"/>
        </w:numPr>
        <w:jc w:val="both"/>
        <w:rPr>
          <w:rFonts w:ascii="Ebrima" w:hAnsi="Ebrima"/>
        </w:rPr>
      </w:pPr>
      <w:hyperlink r:id="rId7" w:history="1">
        <w:r w:rsidR="0097123F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576ABA66" w14:textId="77777777" w:rsidR="0097123F" w:rsidRPr="00765926" w:rsidRDefault="00944DCF" w:rsidP="0097123F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97123F" w:rsidRPr="00765926">
          <w:rPr>
            <w:rStyle w:val="Lienhypertexte"/>
            <w:rFonts w:ascii="Ebrima" w:hAnsi="Ebrima"/>
          </w:rPr>
          <w:t>Solde de tout compte</w:t>
        </w:r>
      </w:hyperlink>
      <w:r w:rsidR="0097123F" w:rsidRPr="00765926">
        <w:rPr>
          <w:rFonts w:ascii="Ebrima" w:hAnsi="Ebrima"/>
        </w:rPr>
        <w:t xml:space="preserve"> </w:t>
      </w:r>
      <w:r w:rsidR="0097123F" w:rsidRPr="00765926">
        <w:rPr>
          <w:rFonts w:ascii="Ebrima" w:hAnsi="Ebrima"/>
          <w:i/>
        </w:rPr>
        <w:t>(pas obligatoire)</w:t>
      </w:r>
    </w:p>
    <w:p w14:paraId="347DBB7D" w14:textId="77777777" w:rsidR="0097123F" w:rsidRPr="00765926" w:rsidRDefault="0097123F" w:rsidP="0097123F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568E7B7B" w14:textId="77777777" w:rsidR="0097123F" w:rsidRPr="00765926" w:rsidRDefault="0097123F" w:rsidP="0097123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</w:t>
      </w:r>
      <w:r>
        <w:rPr>
          <w:rFonts w:ascii="Ebrima" w:hAnsi="Ebrima"/>
          <w:b/>
          <w:color w:val="auto"/>
        </w:rPr>
        <w:t>6</w:t>
      </w:r>
      <w:r w:rsidRPr="00765926">
        <w:rPr>
          <w:rFonts w:ascii="Ebrima" w:hAnsi="Ebrima"/>
          <w:b/>
          <w:color w:val="auto"/>
        </w:rPr>
        <w:t> : Contentieux</w:t>
      </w:r>
    </w:p>
    <w:p w14:paraId="33240C0E" w14:textId="77777777" w:rsidR="0097123F" w:rsidRPr="00765926" w:rsidRDefault="0097123F" w:rsidP="0097123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08EF3DEC" w14:textId="77777777" w:rsidR="0097123F" w:rsidRPr="00765926" w:rsidRDefault="0097123F" w:rsidP="0097123F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4FD7106F" w14:textId="77777777" w:rsidR="00A64BE8" w:rsidRPr="00765926" w:rsidRDefault="00A64BE8" w:rsidP="0097123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426198C7" w14:textId="77777777" w:rsidR="0097123F" w:rsidRPr="00765926" w:rsidRDefault="0097123F" w:rsidP="0097123F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t>Article 1</w:t>
      </w:r>
      <w:r>
        <w:rPr>
          <w:rFonts w:ascii="Ebrima" w:hAnsi="Ebrima" w:cs="Calibri Light"/>
          <w:b/>
          <w:color w:val="auto"/>
        </w:rPr>
        <w:t>7</w:t>
      </w:r>
      <w:r w:rsidRPr="00765926">
        <w:rPr>
          <w:rFonts w:ascii="Ebrima" w:hAnsi="Ebrima" w:cs="Calibri Light"/>
          <w:b/>
          <w:color w:val="auto"/>
        </w:rPr>
        <w:t> : Contrôle de légalité</w:t>
      </w:r>
    </w:p>
    <w:p w14:paraId="352ED034" w14:textId="77777777" w:rsidR="0097123F" w:rsidRPr="00765926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FF6206C" w14:textId="77777777" w:rsidR="0097123F" w:rsidRPr="00B01AC9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0046BEA8" w14:textId="77777777" w:rsidR="0097123F" w:rsidRDefault="0097123F" w:rsidP="0097123F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33052DA7" w14:textId="5D461DC9" w:rsidR="0097123F" w:rsidRPr="00B01AC9" w:rsidRDefault="0097123F" w:rsidP="0097123F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 xml:space="preserve">(nom de la commune ou de la commune siège </w:t>
      </w:r>
      <w:r w:rsidR="00944DCF">
        <w:rPr>
          <w:rFonts w:ascii="Ebrima" w:hAnsi="Ebrima" w:cs="Calibri Light"/>
          <w:i/>
        </w:rPr>
        <w:t xml:space="preserve">de la collectivité territoriale ou de </w:t>
      </w:r>
      <w:r w:rsidRPr="00B01AC9">
        <w:rPr>
          <w:rFonts w:ascii="Ebrima" w:hAnsi="Ebrima" w:cs="Calibri Light"/>
          <w:i/>
        </w:rPr>
        <w:t>l’établissement),</w:t>
      </w:r>
    </w:p>
    <w:p w14:paraId="68B51FA8" w14:textId="77777777" w:rsidR="0097123F" w:rsidRPr="00B01AC9" w:rsidRDefault="0097123F" w:rsidP="0097123F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078C5CE8" w14:textId="77777777" w:rsidR="0097123F" w:rsidRPr="00B01AC9" w:rsidRDefault="0097123F" w:rsidP="0097123F">
      <w:pPr>
        <w:ind w:right="1"/>
        <w:jc w:val="both"/>
        <w:rPr>
          <w:rFonts w:ascii="Ebrima" w:hAnsi="Ebrima" w:cs="Calibri Light"/>
        </w:rPr>
      </w:pPr>
    </w:p>
    <w:p w14:paraId="2ED4E0D6" w14:textId="77777777" w:rsidR="0097123F" w:rsidRPr="00B01AC9" w:rsidRDefault="0097123F" w:rsidP="0097123F">
      <w:pPr>
        <w:ind w:right="1"/>
        <w:jc w:val="both"/>
        <w:rPr>
          <w:rFonts w:ascii="Ebrima" w:hAnsi="Ebrima" w:cs="Calibri Light"/>
        </w:rPr>
      </w:pPr>
    </w:p>
    <w:p w14:paraId="37C24031" w14:textId="77777777" w:rsidR="0097123F" w:rsidRPr="00B01AC9" w:rsidRDefault="0097123F" w:rsidP="0097123F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32257876" w14:textId="77777777" w:rsidR="0097123F" w:rsidRPr="00B01AC9" w:rsidRDefault="0097123F" w:rsidP="0097123F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  <w:t>signature</w:t>
      </w:r>
    </w:p>
    <w:p w14:paraId="628B067B" w14:textId="77777777" w:rsidR="0097123F" w:rsidRDefault="0097123F" w:rsidP="0097123F">
      <w:pPr>
        <w:ind w:right="1"/>
        <w:jc w:val="both"/>
        <w:rPr>
          <w:rFonts w:ascii="Ebrima" w:hAnsi="Ebrima" w:cs="Calibri Light"/>
          <w:i/>
        </w:rPr>
      </w:pPr>
    </w:p>
    <w:p w14:paraId="0A847EB2" w14:textId="77777777" w:rsidR="0097123F" w:rsidRDefault="0097123F" w:rsidP="0097123F">
      <w:pPr>
        <w:ind w:right="1"/>
        <w:jc w:val="both"/>
        <w:rPr>
          <w:rFonts w:ascii="Ebrima" w:hAnsi="Ebrima" w:cs="Calibri Light"/>
          <w:i/>
        </w:rPr>
      </w:pPr>
    </w:p>
    <w:p w14:paraId="17FD1642" w14:textId="0A808307" w:rsidR="0097123F" w:rsidRPr="00B01AC9" w:rsidRDefault="0097123F" w:rsidP="0097123F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(prénom</w:t>
      </w:r>
      <w:r w:rsidR="008F2576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(prénom</w:t>
      </w:r>
      <w:r w:rsidR="008F2576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</w:p>
    <w:p w14:paraId="634BA02A" w14:textId="77777777" w:rsidR="0097123F" w:rsidRPr="00B01AC9" w:rsidRDefault="0097123F" w:rsidP="0097123F">
      <w:pPr>
        <w:ind w:right="1"/>
        <w:jc w:val="both"/>
        <w:rPr>
          <w:rFonts w:ascii="Ebrima" w:hAnsi="Ebrima" w:cs="Calibri Light"/>
          <w:i/>
        </w:rPr>
      </w:pPr>
    </w:p>
    <w:p w14:paraId="674C6251" w14:textId="77777777" w:rsidR="0097123F" w:rsidRPr="00B01AC9" w:rsidRDefault="0097123F" w:rsidP="0097123F">
      <w:pPr>
        <w:ind w:right="1"/>
        <w:jc w:val="both"/>
        <w:rPr>
          <w:rFonts w:ascii="Ebrima" w:hAnsi="Ebrima" w:cs="Calibri Light"/>
        </w:rPr>
      </w:pPr>
    </w:p>
    <w:p w14:paraId="7864AF50" w14:textId="77777777" w:rsidR="0097123F" w:rsidRPr="00B01AC9" w:rsidRDefault="0097123F" w:rsidP="0097123F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49A693DC" w14:textId="77777777" w:rsidR="0097123F" w:rsidRPr="00B01AC9" w:rsidRDefault="0097123F" w:rsidP="0097123F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16834C3F" w14:textId="77777777" w:rsidR="0097123F" w:rsidRPr="00B01AC9" w:rsidRDefault="0097123F" w:rsidP="0097123F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4610C0E3" w14:textId="77777777" w:rsidR="008F2576" w:rsidRDefault="008F2576"/>
    <w:sectPr w:rsidR="008F2576" w:rsidSect="00D23CE2">
      <w:footerReference w:type="even" r:id="rId9"/>
      <w:footerReference w:type="default" r:id="rId10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2B72" w14:textId="77777777" w:rsidR="0097123F" w:rsidRDefault="0097123F" w:rsidP="0097123F">
      <w:r>
        <w:separator/>
      </w:r>
    </w:p>
  </w:endnote>
  <w:endnote w:type="continuationSeparator" w:id="0">
    <w:p w14:paraId="659A627F" w14:textId="77777777" w:rsidR="0097123F" w:rsidRDefault="0097123F" w:rsidP="0097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116B" w14:textId="77777777" w:rsidR="008F2576" w:rsidRDefault="00A64BE8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B9E719" w14:textId="77777777" w:rsidR="008F2576" w:rsidRDefault="008F2576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1008" w14:textId="77777777" w:rsidR="008F2576" w:rsidRDefault="00A64BE8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E40F3" wp14:editId="06EE713D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D1156" w14:textId="77777777" w:rsidR="008F2576" w:rsidRPr="009014E0" w:rsidRDefault="00A64BE8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3AAECC69" w14:textId="77777777" w:rsidR="008F2576" w:rsidRDefault="00A64BE8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E40F3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0E9D1156" w14:textId="77777777" w:rsidR="006D0005" w:rsidRPr="009014E0" w:rsidRDefault="00A64BE8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3AAECC69" w14:textId="77777777" w:rsidR="006D0005" w:rsidRDefault="00A64BE8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</w:t>
                    </w:r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47AE52A" wp14:editId="79B631FA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A08E" w14:textId="77777777" w:rsidR="0097123F" w:rsidRDefault="0097123F" w:rsidP="0097123F">
      <w:r>
        <w:separator/>
      </w:r>
    </w:p>
  </w:footnote>
  <w:footnote w:type="continuationSeparator" w:id="0">
    <w:p w14:paraId="4A86D6D6" w14:textId="77777777" w:rsidR="0097123F" w:rsidRDefault="0097123F" w:rsidP="0097123F">
      <w:r>
        <w:continuationSeparator/>
      </w:r>
    </w:p>
  </w:footnote>
  <w:footnote w:id="1">
    <w:p w14:paraId="5DA84D16" w14:textId="61617DE1" w:rsidR="0097123F" w:rsidRPr="00647791" w:rsidRDefault="0097123F" w:rsidP="0097123F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0211A2">
        <w:rPr>
          <w:rFonts w:ascii="Ebrima" w:hAnsi="Ebrima"/>
          <w:i/>
          <w:sz w:val="18"/>
          <w:szCs w:val="18"/>
        </w:rPr>
        <w:t>M</w:t>
      </w:r>
      <w:r>
        <w:rPr>
          <w:rFonts w:ascii="Ebrima" w:hAnsi="Ebrima"/>
          <w:i/>
          <w:sz w:val="18"/>
          <w:szCs w:val="18"/>
        </w:rPr>
        <w:t>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1CA23C35" w14:textId="77777777" w:rsidR="0097123F" w:rsidRDefault="0097123F" w:rsidP="0097123F">
      <w:pPr>
        <w:pStyle w:val="Notedebasdepage"/>
      </w:pPr>
    </w:p>
  </w:footnote>
  <w:footnote w:id="2">
    <w:p w14:paraId="70F7C288" w14:textId="1A1C66C3" w:rsidR="004463F6" w:rsidRPr="008B2755" w:rsidRDefault="004463F6" w:rsidP="004463F6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B275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B2755">
        <w:rPr>
          <w:rFonts w:ascii="Ebrima" w:hAnsi="Ebrima"/>
          <w:i/>
          <w:iCs/>
          <w:sz w:val="18"/>
          <w:szCs w:val="18"/>
        </w:rPr>
        <w:t xml:space="preserve"> </w:t>
      </w:r>
      <w:r w:rsidR="000211A2">
        <w:rPr>
          <w:rFonts w:ascii="Ebrima" w:hAnsi="Ebrima" w:cs="Calibri Light"/>
          <w:i/>
          <w:iCs/>
          <w:sz w:val="18"/>
          <w:szCs w:val="18"/>
        </w:rPr>
        <w:t>M</w:t>
      </w:r>
      <w:r w:rsidRPr="008B2755">
        <w:rPr>
          <w:rFonts w:ascii="Ebrima" w:hAnsi="Ebrima" w:cs="Calibri Light"/>
          <w:i/>
          <w:iCs/>
          <w:sz w:val="18"/>
          <w:szCs w:val="18"/>
        </w:rPr>
        <w:t>aximum 3 ans</w:t>
      </w:r>
    </w:p>
  </w:footnote>
  <w:footnote w:id="3">
    <w:p w14:paraId="16EC705C" w14:textId="470F2367" w:rsidR="0097123F" w:rsidRPr="00DD2D12" w:rsidRDefault="0097123F" w:rsidP="0097123F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0211A2">
        <w:rPr>
          <w:rFonts w:ascii="Ebrima" w:hAnsi="Ebrima" w:cs="Calibri Light"/>
          <w:bCs/>
          <w:i/>
          <w:iCs/>
          <w:sz w:val="18"/>
          <w:szCs w:val="18"/>
        </w:rPr>
        <w:t>L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>a période d’essai qui peut être modulée à raison d’un jour ouvré par semaine de duré</w:t>
      </w:r>
      <w:r>
        <w:rPr>
          <w:rFonts w:ascii="Ebrima" w:hAnsi="Ebrima" w:cs="Calibri Light"/>
          <w:bCs/>
          <w:i/>
          <w:iCs/>
          <w:sz w:val="18"/>
          <w:szCs w:val="18"/>
        </w:rPr>
        <w:t xml:space="preserve">e de contrat,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 xml:space="preserve">dans la limite de 3 mois </w:t>
      </w:r>
    </w:p>
  </w:footnote>
  <w:footnote w:id="4">
    <w:p w14:paraId="7FD80D3E" w14:textId="6AA5E391" w:rsidR="0097123F" w:rsidRDefault="0097123F" w:rsidP="000211A2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183DFC2C" w14:textId="77777777" w:rsidR="00A64BE8" w:rsidRPr="0086202B" w:rsidRDefault="00A64BE8" w:rsidP="00A64BE8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1CFFE15A" w14:textId="77777777" w:rsidR="00A64BE8" w:rsidRPr="0086202B" w:rsidRDefault="00A64BE8" w:rsidP="00A64BE8">
      <w:pPr>
        <w:pStyle w:val="Notedebasdepage"/>
        <w:rPr>
          <w:b/>
          <w:bCs/>
        </w:rPr>
      </w:pPr>
    </w:p>
    <w:p w14:paraId="1F750A78" w14:textId="77777777" w:rsidR="00A64BE8" w:rsidRDefault="00A64BE8" w:rsidP="00A64BE8">
      <w:pPr>
        <w:pStyle w:val="Notedebasdepage"/>
      </w:pPr>
    </w:p>
  </w:footnote>
  <w:footnote w:id="6">
    <w:p w14:paraId="1E80F63E" w14:textId="3DE0DF25" w:rsidR="0097123F" w:rsidRPr="00DD2D12" w:rsidRDefault="0097123F" w:rsidP="0097123F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0211A2" w:rsidRPr="000211A2">
        <w:rPr>
          <w:rFonts w:ascii="Ebrima" w:hAnsi="Ebrima"/>
          <w:b w:val="0"/>
          <w:bCs w:val="0"/>
          <w:i/>
          <w:sz w:val="18"/>
          <w:szCs w:val="18"/>
        </w:rPr>
        <w:t>A</w:t>
      </w:r>
      <w:r w:rsidRPr="000211A2">
        <w:rPr>
          <w:rFonts w:ascii="Ebrima" w:hAnsi="Ebrima" w:cs="Calibri Light"/>
          <w:b w:val="0"/>
          <w:bCs w:val="0"/>
          <w:i/>
          <w:sz w:val="18"/>
          <w:szCs w:val="18"/>
        </w:rPr>
        <w:t>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ticle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54735F98" w14:textId="77777777" w:rsidR="0097123F" w:rsidRDefault="0097123F" w:rsidP="0097123F">
      <w:pPr>
        <w:pStyle w:val="Notedebasdepage"/>
      </w:pPr>
    </w:p>
  </w:footnote>
  <w:footnote w:id="7">
    <w:p w14:paraId="69273776" w14:textId="77777777" w:rsidR="0097123F" w:rsidRPr="00325BC0" w:rsidRDefault="0097123F" w:rsidP="0097123F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169174161">
    <w:abstractNumId w:val="1"/>
  </w:num>
  <w:num w:numId="2" w16cid:durableId="1271627228">
    <w:abstractNumId w:val="4"/>
  </w:num>
  <w:num w:numId="3" w16cid:durableId="323706861">
    <w:abstractNumId w:val="6"/>
  </w:num>
  <w:num w:numId="4" w16cid:durableId="400296408">
    <w:abstractNumId w:val="3"/>
  </w:num>
  <w:num w:numId="5" w16cid:durableId="392121892">
    <w:abstractNumId w:val="2"/>
  </w:num>
  <w:num w:numId="6" w16cid:durableId="569315051">
    <w:abstractNumId w:val="5"/>
  </w:num>
  <w:num w:numId="7" w16cid:durableId="79621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3F"/>
    <w:rsid w:val="000211A2"/>
    <w:rsid w:val="00132947"/>
    <w:rsid w:val="002C4ABA"/>
    <w:rsid w:val="004463F6"/>
    <w:rsid w:val="005C413F"/>
    <w:rsid w:val="007B2904"/>
    <w:rsid w:val="008F2576"/>
    <w:rsid w:val="00944DCF"/>
    <w:rsid w:val="0097123F"/>
    <w:rsid w:val="00A46275"/>
    <w:rsid w:val="00A64BE8"/>
    <w:rsid w:val="00B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B6B8"/>
  <w15:chartTrackingRefBased/>
  <w15:docId w15:val="{4C6684E4-9CD6-4A6B-A22F-130D4F46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7123F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97123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9712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7123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7123F"/>
  </w:style>
  <w:style w:type="paragraph" w:styleId="Notedebasdepage">
    <w:name w:val="footnote text"/>
    <w:basedOn w:val="Normal"/>
    <w:link w:val="NotedebasdepageCar"/>
    <w:uiPriority w:val="99"/>
    <w:semiHidden/>
    <w:rsid w:val="0097123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123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97123F"/>
    <w:rPr>
      <w:vertAlign w:val="superscript"/>
    </w:rPr>
  </w:style>
  <w:style w:type="character" w:styleId="Lienhypertexte">
    <w:name w:val="Hyperlink"/>
    <w:rsid w:val="0097123F"/>
    <w:rPr>
      <w:color w:val="0000FF"/>
      <w:u w:val="single"/>
    </w:rPr>
  </w:style>
  <w:style w:type="paragraph" w:styleId="NormalWeb">
    <w:name w:val="Normal (Web)"/>
    <w:basedOn w:val="Normal"/>
    <w:uiPriority w:val="99"/>
    <w:rsid w:val="0097123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7123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7123F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97123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7123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7123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7123F"/>
    <w:pPr>
      <w:ind w:firstLine="567"/>
    </w:pPr>
  </w:style>
  <w:style w:type="paragraph" w:styleId="Paragraphedeliste">
    <w:name w:val="List Paragraph"/>
    <w:basedOn w:val="Normal"/>
    <w:uiPriority w:val="34"/>
    <w:qFormat/>
    <w:rsid w:val="0097123F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7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2336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article L.332-8 5°</vt:lpstr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article L.332-8 5°</dc:title>
  <dc:subject/>
  <dc:creator>Steven MIREDIN</dc:creator>
  <cp:keywords/>
  <dc:description/>
  <cp:lastModifiedBy>Laurent GOUGEON</cp:lastModifiedBy>
  <cp:revision>6</cp:revision>
  <dcterms:created xsi:type="dcterms:W3CDTF">2022-06-29T08:27:00Z</dcterms:created>
  <dcterms:modified xsi:type="dcterms:W3CDTF">2024-01-08T13:49:00Z</dcterms:modified>
</cp:coreProperties>
</file>