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7E8AB" w14:textId="77777777" w:rsidR="00530589" w:rsidRPr="00F2481D" w:rsidRDefault="00BA74E6" w:rsidP="00353E63">
      <w:pPr>
        <w:spacing w:after="0" w:line="240" w:lineRule="auto"/>
        <w:jc w:val="center"/>
        <w:rPr>
          <w:rFonts w:ascii="Ebrima" w:hAnsi="Ebrima"/>
          <w:b/>
          <w:bCs/>
          <w:color w:val="000000" w:themeColor="text1"/>
          <w:sz w:val="28"/>
          <w:szCs w:val="28"/>
        </w:rPr>
      </w:pPr>
      <w:r w:rsidRPr="00F2481D">
        <w:rPr>
          <w:rFonts w:ascii="Ebrima" w:hAnsi="Ebrima"/>
          <w:b/>
          <w:bCs/>
          <w:color w:val="000000" w:themeColor="text1"/>
          <w:sz w:val="28"/>
          <w:szCs w:val="28"/>
        </w:rPr>
        <w:t>Modèle d’arrêté</w:t>
      </w:r>
    </w:p>
    <w:p w14:paraId="52D7A222" w14:textId="77777777" w:rsidR="004D3AA3" w:rsidRDefault="00FA4747" w:rsidP="00353E63">
      <w:pPr>
        <w:spacing w:after="0" w:line="240" w:lineRule="auto"/>
        <w:jc w:val="center"/>
        <w:rPr>
          <w:rFonts w:ascii="Ebrima" w:hAnsi="Ebrima"/>
          <w:b/>
          <w:bCs/>
          <w:i/>
          <w:color w:val="000000" w:themeColor="text1"/>
          <w:sz w:val="28"/>
          <w:szCs w:val="28"/>
        </w:rPr>
      </w:pPr>
      <w:r>
        <w:rPr>
          <w:rFonts w:ascii="Ebrima" w:hAnsi="Ebrima"/>
          <w:b/>
          <w:bCs/>
          <w:i/>
          <w:color w:val="000000" w:themeColor="text1"/>
          <w:sz w:val="28"/>
          <w:szCs w:val="28"/>
        </w:rPr>
        <w:t xml:space="preserve">d’attribution de l’indemnité de </w:t>
      </w:r>
      <w:r w:rsidR="004D3AA3">
        <w:rPr>
          <w:rFonts w:ascii="Ebrima" w:hAnsi="Ebrima"/>
          <w:b/>
          <w:bCs/>
          <w:i/>
          <w:color w:val="000000" w:themeColor="text1"/>
          <w:sz w:val="28"/>
          <w:szCs w:val="28"/>
        </w:rPr>
        <w:t xml:space="preserve">secrétariat </w:t>
      </w:r>
    </w:p>
    <w:p w14:paraId="2315EEC5" w14:textId="5A037CCD" w:rsidR="00BA74E6" w:rsidRPr="00F2481D" w:rsidRDefault="004D3AA3" w:rsidP="00353E63">
      <w:pPr>
        <w:spacing w:after="0" w:line="240" w:lineRule="auto"/>
        <w:jc w:val="center"/>
        <w:rPr>
          <w:rFonts w:ascii="Ebrima" w:hAnsi="Ebrima"/>
          <w:b/>
          <w:bCs/>
          <w:i/>
          <w:color w:val="000000" w:themeColor="text1"/>
          <w:sz w:val="28"/>
          <w:szCs w:val="28"/>
        </w:rPr>
      </w:pPr>
      <w:r>
        <w:rPr>
          <w:rFonts w:ascii="Ebrima" w:hAnsi="Ebrima"/>
          <w:b/>
          <w:bCs/>
          <w:i/>
          <w:color w:val="000000" w:themeColor="text1"/>
          <w:sz w:val="28"/>
          <w:szCs w:val="28"/>
        </w:rPr>
        <w:t>de la commission de propagande</w:t>
      </w:r>
    </w:p>
    <w:p w14:paraId="1B75BEC8" w14:textId="77777777" w:rsidR="00BA74E6" w:rsidRPr="00137D8F" w:rsidRDefault="00BA74E6" w:rsidP="00353E63">
      <w:pPr>
        <w:spacing w:after="0" w:line="240" w:lineRule="auto"/>
        <w:jc w:val="center"/>
        <w:rPr>
          <w:rFonts w:ascii="Ebrima" w:hAnsi="Ebrima"/>
          <w:b/>
          <w:bCs/>
          <w:color w:val="000000" w:themeColor="text1"/>
          <w:sz w:val="20"/>
          <w:szCs w:val="20"/>
        </w:rPr>
      </w:pPr>
    </w:p>
    <w:p w14:paraId="0F24AF83" w14:textId="77777777" w:rsidR="00295C0C" w:rsidRPr="00137D8F" w:rsidRDefault="00295C0C" w:rsidP="00295C0C">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Ebrima" w:eastAsia="Times New Roman" w:hAnsi="Ebrima" w:cs="Arial"/>
          <w:sz w:val="20"/>
          <w:szCs w:val="20"/>
          <w:lang w:eastAsia="fr-FR"/>
        </w:rPr>
      </w:pPr>
      <w:r w:rsidRPr="00137D8F">
        <w:rPr>
          <w:rFonts w:ascii="Ebrima" w:eastAsia="Times New Roman" w:hAnsi="Ebrima" w:cs="Arial"/>
          <w:sz w:val="20"/>
          <w:szCs w:val="20"/>
          <w:lang w:eastAsia="fr-FR"/>
        </w:rPr>
        <w:sym w:font="Webdings" w:char="F055"/>
      </w:r>
      <w:r w:rsidRPr="00137D8F">
        <w:rPr>
          <w:rFonts w:ascii="Ebrima" w:eastAsia="Times New Roman" w:hAnsi="Ebrima" w:cs="Arial"/>
          <w:sz w:val="20"/>
          <w:szCs w:val="20"/>
          <w:lang w:eastAsia="fr-FR"/>
        </w:rPr>
        <w:t xml:space="preserve"> </w:t>
      </w:r>
      <w:r w:rsidR="00A057BD" w:rsidRPr="00137D8F">
        <w:rPr>
          <w:rFonts w:ascii="Ebrima" w:hAnsi="Ebrima" w:cs="Arial"/>
          <w:sz w:val="20"/>
          <w:szCs w:val="20"/>
        </w:rPr>
        <w:t xml:space="preserve">Les mots inscrits en italique et cet encadré doivent faire l’objet d’un choix et/ou être enlevés dans la version définitive de l’arrêté. </w:t>
      </w:r>
    </w:p>
    <w:p w14:paraId="0D6DF88E" w14:textId="77777777" w:rsidR="00530589" w:rsidRPr="00137D8F" w:rsidRDefault="00530589" w:rsidP="00A51A19">
      <w:pPr>
        <w:spacing w:after="0" w:line="240" w:lineRule="auto"/>
        <w:rPr>
          <w:rFonts w:ascii="Ebrima" w:hAnsi="Ebrima"/>
          <w:b/>
          <w:bCs/>
          <w:color w:val="000000" w:themeColor="text1"/>
          <w:sz w:val="20"/>
          <w:szCs w:val="20"/>
        </w:rPr>
      </w:pPr>
    </w:p>
    <w:p w14:paraId="4EE50965" w14:textId="4FF94F1A" w:rsidR="00A51A19" w:rsidRPr="00137D8F" w:rsidRDefault="00A51A19" w:rsidP="00805D85">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Logo ou blason de la commune</w:t>
      </w:r>
      <w:r w:rsidR="004E12B5" w:rsidRPr="00137D8F">
        <w:rPr>
          <w:rFonts w:ascii="Ebrima" w:hAnsi="Ebrima"/>
          <w:bCs/>
          <w:i/>
          <w:color w:val="000000" w:themeColor="text1"/>
          <w:sz w:val="20"/>
          <w:szCs w:val="20"/>
        </w:rPr>
        <w:t xml:space="preserve"> </w:t>
      </w:r>
    </w:p>
    <w:p w14:paraId="43A64F2B" w14:textId="77777777" w:rsidR="00A51A19" w:rsidRPr="00137D8F" w:rsidRDefault="00A51A19" w:rsidP="00805D85">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du département</w:t>
      </w:r>
    </w:p>
    <w:p w14:paraId="5E37F88A" w14:textId="77777777" w:rsidR="00A51A19" w:rsidRPr="00137D8F" w:rsidRDefault="00A51A19" w:rsidP="00805D85">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de l’arrondissement</w:t>
      </w:r>
    </w:p>
    <w:p w14:paraId="2446B0C2" w14:textId="0364E030" w:rsidR="00A51A19" w:rsidRPr="00137D8F" w:rsidRDefault="00A51A19" w:rsidP="00805D85">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de la commune</w:t>
      </w:r>
      <w:r w:rsidR="004E12B5" w:rsidRPr="00137D8F">
        <w:rPr>
          <w:rFonts w:ascii="Ebrima" w:hAnsi="Ebrima"/>
          <w:bCs/>
          <w:i/>
          <w:color w:val="000000" w:themeColor="text1"/>
          <w:sz w:val="20"/>
          <w:szCs w:val="20"/>
        </w:rPr>
        <w:t xml:space="preserve"> </w:t>
      </w:r>
    </w:p>
    <w:p w14:paraId="46F7C829" w14:textId="77777777" w:rsidR="00A51A19" w:rsidRPr="00137D8F" w:rsidRDefault="00A51A19" w:rsidP="00805D85">
      <w:pPr>
        <w:spacing w:after="0" w:line="240" w:lineRule="auto"/>
        <w:rPr>
          <w:rFonts w:ascii="Ebrima" w:hAnsi="Ebrima"/>
          <w:b/>
          <w:bCs/>
          <w:color w:val="000000" w:themeColor="text1"/>
          <w:sz w:val="28"/>
          <w:szCs w:val="28"/>
        </w:rPr>
      </w:pPr>
    </w:p>
    <w:p w14:paraId="2AC6A3E3" w14:textId="77777777" w:rsidR="0076767F" w:rsidRPr="00137D8F" w:rsidRDefault="009871F6" w:rsidP="00805D85">
      <w:pPr>
        <w:spacing w:after="0" w:line="240" w:lineRule="auto"/>
        <w:jc w:val="center"/>
        <w:rPr>
          <w:rFonts w:ascii="Ebrima" w:hAnsi="Ebrima"/>
          <w:b/>
          <w:bCs/>
          <w:sz w:val="24"/>
          <w:szCs w:val="24"/>
        </w:rPr>
      </w:pPr>
      <w:bookmarkStart w:id="0" w:name="_Hlk106294696"/>
      <w:r w:rsidRPr="00137D8F">
        <w:rPr>
          <w:rFonts w:ascii="Ebrima" w:hAnsi="Ebrima"/>
          <w:b/>
          <w:bCs/>
          <w:color w:val="000000" w:themeColor="text1"/>
          <w:sz w:val="24"/>
          <w:szCs w:val="24"/>
        </w:rPr>
        <w:t>Arrêté</w:t>
      </w:r>
      <w:r w:rsidR="00D340A1" w:rsidRPr="00137D8F">
        <w:rPr>
          <w:rFonts w:ascii="Ebrima" w:hAnsi="Ebrima"/>
          <w:b/>
          <w:bCs/>
          <w:color w:val="000000" w:themeColor="text1"/>
          <w:sz w:val="24"/>
          <w:szCs w:val="24"/>
        </w:rPr>
        <w:t xml:space="preserve"> n°20</w:t>
      </w:r>
      <w:r w:rsidR="00787AFC" w:rsidRPr="00787AFC">
        <w:rPr>
          <w:rFonts w:ascii="Ebrima" w:hAnsi="Ebrima"/>
          <w:bCs/>
          <w:i/>
          <w:color w:val="000000" w:themeColor="text1"/>
          <w:sz w:val="24"/>
          <w:szCs w:val="24"/>
          <w:highlight w:val="yellow"/>
        </w:rPr>
        <w:t>…</w:t>
      </w:r>
      <w:r w:rsidR="00D340A1" w:rsidRPr="00137D8F">
        <w:rPr>
          <w:rFonts w:ascii="Ebrima" w:hAnsi="Ebrima"/>
          <w:b/>
          <w:bCs/>
          <w:color w:val="000000" w:themeColor="text1"/>
          <w:sz w:val="24"/>
          <w:szCs w:val="24"/>
        </w:rPr>
        <w:t xml:space="preserve"> -</w:t>
      </w:r>
      <w:r w:rsidR="00787AFC">
        <w:rPr>
          <w:rFonts w:ascii="Ebrima" w:hAnsi="Ebrima"/>
          <w:b/>
          <w:bCs/>
          <w:color w:val="000000" w:themeColor="text1"/>
          <w:sz w:val="24"/>
          <w:szCs w:val="24"/>
        </w:rPr>
        <w:t xml:space="preserve"> </w:t>
      </w:r>
      <w:r w:rsidR="00787AFC" w:rsidRPr="00787AFC">
        <w:rPr>
          <w:rFonts w:ascii="Ebrima" w:hAnsi="Ebrima"/>
          <w:b/>
          <w:bCs/>
          <w:color w:val="000000" w:themeColor="text1"/>
          <w:sz w:val="24"/>
          <w:szCs w:val="24"/>
          <w:highlight w:val="yellow"/>
        </w:rPr>
        <w:t>…</w:t>
      </w:r>
      <w:r w:rsidR="00D340A1" w:rsidRPr="00137D8F">
        <w:rPr>
          <w:rFonts w:ascii="Ebrima" w:hAnsi="Ebrima"/>
          <w:b/>
          <w:bCs/>
          <w:color w:val="000000" w:themeColor="text1"/>
          <w:sz w:val="24"/>
          <w:szCs w:val="24"/>
        </w:rPr>
        <w:t xml:space="preserve"> </w:t>
      </w:r>
      <w:r w:rsidR="00D340A1" w:rsidRPr="00137D8F">
        <w:rPr>
          <w:rFonts w:ascii="Ebrima" w:hAnsi="Ebrima"/>
          <w:bCs/>
          <w:i/>
          <w:color w:val="000000" w:themeColor="text1"/>
          <w:sz w:val="24"/>
          <w:szCs w:val="24"/>
        </w:rPr>
        <w:t xml:space="preserve">(n° </w:t>
      </w:r>
      <w:r w:rsidR="00D340A1" w:rsidRPr="00137D8F">
        <w:rPr>
          <w:rFonts w:ascii="Ebrima" w:hAnsi="Ebrima"/>
          <w:bCs/>
          <w:i/>
          <w:sz w:val="24"/>
          <w:szCs w:val="24"/>
        </w:rPr>
        <w:t>d’ordre</w:t>
      </w:r>
      <w:r w:rsidR="00904C6A" w:rsidRPr="00137D8F">
        <w:rPr>
          <w:rFonts w:ascii="Ebrima" w:hAnsi="Ebrima"/>
          <w:bCs/>
          <w:i/>
          <w:sz w:val="24"/>
          <w:szCs w:val="24"/>
        </w:rPr>
        <w:t>)</w:t>
      </w:r>
    </w:p>
    <w:bookmarkEnd w:id="0"/>
    <w:p w14:paraId="48B68AA3" w14:textId="129D03D9" w:rsidR="002B30A1" w:rsidRPr="00137D8F" w:rsidRDefault="00FA4747" w:rsidP="00805D85">
      <w:pPr>
        <w:spacing w:after="0" w:line="240" w:lineRule="auto"/>
        <w:jc w:val="center"/>
        <w:rPr>
          <w:rFonts w:ascii="Ebrima" w:hAnsi="Ebrima"/>
          <w:b/>
          <w:bCs/>
          <w:color w:val="000000" w:themeColor="text1"/>
          <w:sz w:val="24"/>
          <w:szCs w:val="24"/>
        </w:rPr>
      </w:pPr>
      <w:r w:rsidRPr="00137D8F">
        <w:rPr>
          <w:rFonts w:ascii="Ebrima" w:hAnsi="Ebrima"/>
          <w:b/>
          <w:bCs/>
          <w:color w:val="000000" w:themeColor="text1"/>
          <w:sz w:val="24"/>
          <w:szCs w:val="24"/>
        </w:rPr>
        <w:t>P</w:t>
      </w:r>
      <w:r w:rsidR="00A976D5" w:rsidRPr="00137D8F">
        <w:rPr>
          <w:rFonts w:ascii="Ebrima" w:hAnsi="Ebrima"/>
          <w:b/>
          <w:bCs/>
          <w:color w:val="000000" w:themeColor="text1"/>
          <w:sz w:val="24"/>
          <w:szCs w:val="24"/>
        </w:rPr>
        <w:t>ortant</w:t>
      </w:r>
      <w:r>
        <w:rPr>
          <w:rFonts w:ascii="Ebrima" w:hAnsi="Ebrima"/>
          <w:b/>
          <w:bCs/>
          <w:color w:val="000000" w:themeColor="text1"/>
          <w:sz w:val="24"/>
          <w:szCs w:val="24"/>
        </w:rPr>
        <w:t xml:space="preserve"> attribution de l’indemnité de </w:t>
      </w:r>
      <w:r w:rsidR="004D3AA3">
        <w:rPr>
          <w:rFonts w:ascii="Ebrima" w:hAnsi="Ebrima"/>
          <w:b/>
          <w:bCs/>
          <w:color w:val="000000" w:themeColor="text1"/>
          <w:sz w:val="24"/>
          <w:szCs w:val="24"/>
        </w:rPr>
        <w:t xml:space="preserve">secrétariat de la commission de propagande </w:t>
      </w:r>
      <w:r w:rsidR="00630280" w:rsidRPr="00137D8F">
        <w:rPr>
          <w:rFonts w:ascii="Ebrima" w:hAnsi="Ebrima"/>
          <w:b/>
          <w:bCs/>
          <w:color w:val="000000" w:themeColor="text1"/>
          <w:sz w:val="24"/>
          <w:szCs w:val="24"/>
        </w:rPr>
        <w:t>à</w:t>
      </w:r>
      <w:r w:rsidR="00C16E13" w:rsidRPr="00137D8F">
        <w:rPr>
          <w:rFonts w:ascii="Ebrima" w:hAnsi="Ebrima"/>
          <w:b/>
          <w:bCs/>
          <w:color w:val="000000" w:themeColor="text1"/>
          <w:sz w:val="24"/>
          <w:szCs w:val="24"/>
        </w:rPr>
        <w:t xml:space="preserve"> </w:t>
      </w:r>
      <w:r w:rsidR="00C16E13" w:rsidRPr="00137D8F">
        <w:rPr>
          <w:rFonts w:ascii="Ebrima" w:hAnsi="Ebrima"/>
          <w:bCs/>
          <w:i/>
          <w:color w:val="000000" w:themeColor="text1"/>
          <w:sz w:val="24"/>
          <w:szCs w:val="24"/>
        </w:rPr>
        <w:t>Madame ou Monsieur</w:t>
      </w:r>
      <w:r w:rsidR="00C16E13" w:rsidRPr="00137D8F">
        <w:rPr>
          <w:rFonts w:ascii="Ebrima" w:hAnsi="Ebrima"/>
          <w:b/>
          <w:bCs/>
          <w:color w:val="000000" w:themeColor="text1"/>
          <w:sz w:val="24"/>
          <w:szCs w:val="24"/>
        </w:rPr>
        <w:t xml:space="preserve"> </w:t>
      </w:r>
      <w:r w:rsidR="00486065" w:rsidRPr="00486065">
        <w:rPr>
          <w:rFonts w:ascii="Ebrima" w:hAnsi="Ebrima"/>
          <w:b/>
          <w:bCs/>
          <w:color w:val="000000" w:themeColor="text1"/>
          <w:sz w:val="24"/>
          <w:szCs w:val="24"/>
          <w:highlight w:val="yellow"/>
        </w:rPr>
        <w:t>…</w:t>
      </w:r>
      <w:r w:rsidR="00486065">
        <w:rPr>
          <w:rFonts w:ascii="Ebrima" w:hAnsi="Ebrima"/>
          <w:b/>
          <w:bCs/>
          <w:color w:val="000000" w:themeColor="text1"/>
          <w:sz w:val="24"/>
          <w:szCs w:val="24"/>
        </w:rPr>
        <w:t xml:space="preserve"> </w:t>
      </w:r>
      <w:r w:rsidR="00C16E13" w:rsidRPr="00137D8F">
        <w:rPr>
          <w:rFonts w:ascii="Ebrima" w:hAnsi="Ebrima"/>
          <w:bCs/>
          <w:i/>
          <w:color w:val="000000" w:themeColor="text1"/>
          <w:sz w:val="24"/>
          <w:szCs w:val="24"/>
        </w:rPr>
        <w:t xml:space="preserve">(Nom </w:t>
      </w:r>
      <w:r w:rsidR="004E12B5" w:rsidRPr="00137D8F">
        <w:rPr>
          <w:rFonts w:ascii="Ebrima" w:hAnsi="Ebrima"/>
          <w:bCs/>
          <w:i/>
          <w:color w:val="000000" w:themeColor="text1"/>
          <w:sz w:val="24"/>
          <w:szCs w:val="24"/>
        </w:rPr>
        <w:t xml:space="preserve">et prénom </w:t>
      </w:r>
      <w:r w:rsidR="00C16E13" w:rsidRPr="00137D8F">
        <w:rPr>
          <w:rFonts w:ascii="Ebrima" w:hAnsi="Ebrima"/>
          <w:bCs/>
          <w:i/>
          <w:color w:val="000000" w:themeColor="text1"/>
          <w:sz w:val="24"/>
          <w:szCs w:val="24"/>
        </w:rPr>
        <w:t>de l’agent)</w:t>
      </w:r>
    </w:p>
    <w:p w14:paraId="1DF17592" w14:textId="77777777" w:rsidR="00E150CF" w:rsidRPr="00137D8F" w:rsidRDefault="00E150CF" w:rsidP="00805D85">
      <w:pPr>
        <w:spacing w:after="0" w:line="240" w:lineRule="auto"/>
        <w:jc w:val="both"/>
        <w:rPr>
          <w:rFonts w:ascii="Ebrima" w:hAnsi="Ebrima"/>
          <w:bCs/>
          <w:color w:val="000000" w:themeColor="text1"/>
          <w:sz w:val="24"/>
          <w:szCs w:val="24"/>
        </w:rPr>
      </w:pPr>
    </w:p>
    <w:p w14:paraId="53381A29" w14:textId="77777777" w:rsidR="00630280" w:rsidRPr="00137D8F" w:rsidRDefault="00630280" w:rsidP="00FA4747">
      <w:pPr>
        <w:pStyle w:val="loose"/>
        <w:spacing w:before="0" w:beforeAutospacing="0" w:after="0" w:afterAutospacing="0"/>
        <w:jc w:val="both"/>
        <w:rPr>
          <w:rFonts w:ascii="Ebrima" w:hAnsi="Ebrima" w:cs="Arial"/>
          <w:b/>
          <w:sz w:val="20"/>
          <w:szCs w:val="20"/>
        </w:rPr>
      </w:pPr>
    </w:p>
    <w:p w14:paraId="2A50729C" w14:textId="67E9FDCA" w:rsidR="00271AEC" w:rsidRPr="00137D8F" w:rsidRDefault="00271AEC" w:rsidP="00FA4747">
      <w:pPr>
        <w:pStyle w:val="loose"/>
        <w:spacing w:before="0" w:beforeAutospacing="0" w:after="0" w:afterAutospacing="0"/>
        <w:jc w:val="both"/>
        <w:rPr>
          <w:rFonts w:ascii="Ebrima" w:eastAsiaTheme="minorHAnsi" w:hAnsi="Ebrima" w:cstheme="minorBidi"/>
          <w:bCs/>
          <w:sz w:val="20"/>
          <w:szCs w:val="20"/>
          <w:lang w:eastAsia="en-US"/>
        </w:rPr>
      </w:pPr>
      <w:r w:rsidRPr="00137D8F">
        <w:rPr>
          <w:rFonts w:ascii="Ebrima" w:hAnsi="Ebrima" w:cs="Arial"/>
          <w:i/>
          <w:sz w:val="20"/>
          <w:szCs w:val="20"/>
        </w:rPr>
        <w:t xml:space="preserve">Le-La Maire </w:t>
      </w:r>
      <w:r w:rsidRPr="00137D8F">
        <w:rPr>
          <w:rFonts w:ascii="Ebrima" w:eastAsiaTheme="minorHAnsi" w:hAnsi="Ebrima" w:cstheme="minorBidi"/>
          <w:bCs/>
          <w:i/>
          <w:sz w:val="20"/>
          <w:szCs w:val="20"/>
          <w:lang w:eastAsia="en-US"/>
        </w:rPr>
        <w:t>de</w:t>
      </w:r>
      <w:r w:rsidRPr="00137D8F">
        <w:rPr>
          <w:rFonts w:ascii="Ebrima" w:eastAsiaTheme="minorHAnsi" w:hAnsi="Ebrima" w:cstheme="minorBidi"/>
          <w:bCs/>
          <w:sz w:val="20"/>
          <w:szCs w:val="20"/>
          <w:lang w:eastAsia="en-US"/>
        </w:rPr>
        <w:t xml:space="preserve"> </w:t>
      </w:r>
      <w:r w:rsidR="006B67E0" w:rsidRPr="006B67E0">
        <w:rPr>
          <w:rFonts w:ascii="Ebrima" w:eastAsiaTheme="minorHAnsi" w:hAnsi="Ebrima" w:cstheme="minorBidi"/>
          <w:bCs/>
          <w:sz w:val="20"/>
          <w:szCs w:val="20"/>
          <w:highlight w:val="yellow"/>
          <w:lang w:eastAsia="en-US"/>
        </w:rPr>
        <w:t>…</w:t>
      </w:r>
      <w:r w:rsidR="006B67E0">
        <w:rPr>
          <w:rFonts w:ascii="Ebrima" w:eastAsiaTheme="minorHAnsi" w:hAnsi="Ebrima" w:cstheme="minorBidi"/>
          <w:bCs/>
          <w:sz w:val="20"/>
          <w:szCs w:val="20"/>
          <w:lang w:eastAsia="en-US"/>
        </w:rPr>
        <w:t xml:space="preserve"> </w:t>
      </w:r>
      <w:r w:rsidRPr="00137D8F">
        <w:rPr>
          <w:rFonts w:ascii="Ebrima" w:eastAsiaTheme="minorHAnsi" w:hAnsi="Ebrima" w:cstheme="minorBidi"/>
          <w:bCs/>
          <w:i/>
          <w:sz w:val="20"/>
          <w:szCs w:val="20"/>
          <w:lang w:eastAsia="en-US"/>
        </w:rPr>
        <w:t xml:space="preserve">(nom de la commune </w:t>
      </w:r>
      <w:r w:rsidR="00FA4747">
        <w:rPr>
          <w:rFonts w:ascii="Ebrima" w:eastAsiaTheme="minorHAnsi" w:hAnsi="Ebrima" w:cstheme="minorBidi"/>
          <w:bCs/>
          <w:i/>
          <w:sz w:val="20"/>
          <w:szCs w:val="20"/>
          <w:lang w:eastAsia="en-US"/>
        </w:rPr>
        <w:t>s</w:t>
      </w:r>
      <w:r w:rsidRPr="00137D8F">
        <w:rPr>
          <w:rFonts w:ascii="Ebrima" w:eastAsiaTheme="minorHAnsi" w:hAnsi="Ebrima" w:cstheme="minorBidi"/>
          <w:bCs/>
          <w:i/>
          <w:sz w:val="20"/>
          <w:szCs w:val="20"/>
          <w:lang w:eastAsia="en-US"/>
        </w:rPr>
        <w:t>auf si vous inscrivez ce nom en haut à gauche),</w:t>
      </w:r>
    </w:p>
    <w:p w14:paraId="6B498ABC" w14:textId="77777777" w:rsidR="00271AEC" w:rsidRPr="00137D8F" w:rsidRDefault="00271AEC" w:rsidP="004D3AA3">
      <w:pPr>
        <w:pStyle w:val="loose"/>
        <w:spacing w:before="0" w:beforeAutospacing="0" w:after="0" w:afterAutospacing="0"/>
        <w:jc w:val="both"/>
        <w:rPr>
          <w:rFonts w:ascii="Ebrima" w:eastAsiaTheme="minorHAnsi" w:hAnsi="Ebrima" w:cstheme="minorBidi"/>
          <w:bCs/>
          <w:sz w:val="20"/>
          <w:szCs w:val="20"/>
          <w:lang w:eastAsia="en-US"/>
        </w:rPr>
      </w:pPr>
    </w:p>
    <w:p w14:paraId="427D58FC" w14:textId="33D2327A" w:rsidR="004D3AA3" w:rsidRPr="006545A1" w:rsidRDefault="004D3AA3" w:rsidP="004D3AA3">
      <w:pPr>
        <w:spacing w:after="0" w:line="240" w:lineRule="auto"/>
        <w:jc w:val="both"/>
        <w:rPr>
          <w:rFonts w:ascii="Ebrima" w:hAnsi="Ebrima"/>
          <w:sz w:val="20"/>
          <w:szCs w:val="20"/>
        </w:rPr>
      </w:pPr>
      <w:r w:rsidRPr="006545A1">
        <w:rPr>
          <w:rFonts w:ascii="Ebrima" w:hAnsi="Ebrima"/>
          <w:sz w:val="20"/>
          <w:szCs w:val="20"/>
        </w:rPr>
        <w:t xml:space="preserve">Vu le Code général des collectivités territoriales, notamment ses articles L.1111-1, L.1111-2 </w:t>
      </w:r>
      <w:r w:rsidRPr="00616696">
        <w:rPr>
          <w:rFonts w:ascii="Ebrima" w:hAnsi="Ebrima"/>
          <w:iCs/>
          <w:sz w:val="20"/>
          <w:szCs w:val="20"/>
        </w:rPr>
        <w:t>et L.2121-</w:t>
      </w:r>
      <w:r>
        <w:rPr>
          <w:rFonts w:ascii="Ebrima" w:hAnsi="Ebrima"/>
          <w:iCs/>
          <w:sz w:val="20"/>
          <w:szCs w:val="20"/>
        </w:rPr>
        <w:t>18</w:t>
      </w:r>
    </w:p>
    <w:p w14:paraId="5DCBA1E6" w14:textId="77777777" w:rsidR="004D3AA3" w:rsidRDefault="004D3AA3" w:rsidP="004D3AA3">
      <w:pPr>
        <w:spacing w:after="0" w:line="240" w:lineRule="auto"/>
        <w:jc w:val="both"/>
        <w:rPr>
          <w:rFonts w:ascii="Ebrima" w:eastAsia="Calibri" w:hAnsi="Ebrima"/>
          <w:sz w:val="20"/>
          <w:szCs w:val="20"/>
        </w:rPr>
      </w:pPr>
    </w:p>
    <w:p w14:paraId="680ED30A" w14:textId="77777777" w:rsidR="004D3AA3" w:rsidRDefault="004D3AA3" w:rsidP="004D3AA3">
      <w:pPr>
        <w:spacing w:after="0" w:line="240" w:lineRule="auto"/>
        <w:jc w:val="both"/>
        <w:rPr>
          <w:rFonts w:ascii="Ebrima" w:eastAsia="Calibri" w:hAnsi="Ebrima"/>
          <w:sz w:val="20"/>
          <w:szCs w:val="20"/>
        </w:rPr>
      </w:pPr>
      <w:r>
        <w:rPr>
          <w:rFonts w:ascii="Ebrima" w:eastAsia="Calibri" w:hAnsi="Ebrima"/>
          <w:sz w:val="20"/>
          <w:szCs w:val="20"/>
        </w:rPr>
        <w:t>Vu le Code électoral, notamment ses articles L.241, L.242 et R.31à R.34</w:t>
      </w:r>
    </w:p>
    <w:p w14:paraId="1BC30259" w14:textId="77777777" w:rsidR="004D3AA3" w:rsidRDefault="004D3AA3" w:rsidP="004D3AA3">
      <w:pPr>
        <w:spacing w:after="0" w:line="240" w:lineRule="auto"/>
        <w:jc w:val="both"/>
        <w:rPr>
          <w:rFonts w:ascii="Ebrima" w:eastAsia="Calibri" w:hAnsi="Ebrima"/>
          <w:sz w:val="20"/>
          <w:szCs w:val="20"/>
        </w:rPr>
      </w:pPr>
    </w:p>
    <w:p w14:paraId="233DD066" w14:textId="77777777" w:rsidR="004D3AA3" w:rsidRDefault="004D3AA3" w:rsidP="004D3AA3">
      <w:pPr>
        <w:spacing w:after="0" w:line="240" w:lineRule="auto"/>
        <w:jc w:val="both"/>
        <w:rPr>
          <w:rFonts w:ascii="Ebrima" w:eastAsia="Calibri" w:hAnsi="Ebrima"/>
          <w:sz w:val="20"/>
          <w:szCs w:val="20"/>
        </w:rPr>
      </w:pPr>
      <w:r>
        <w:rPr>
          <w:rFonts w:ascii="Ebrima" w:eastAsia="Calibri" w:hAnsi="Ebrima"/>
          <w:sz w:val="20"/>
          <w:szCs w:val="20"/>
        </w:rPr>
        <w:t>Vu le Code général de la fonction publique, notamment son article L.714-4</w:t>
      </w:r>
    </w:p>
    <w:p w14:paraId="15709826" w14:textId="77777777" w:rsidR="004D3AA3" w:rsidRDefault="004D3AA3" w:rsidP="004D3AA3">
      <w:pPr>
        <w:spacing w:after="0" w:line="240" w:lineRule="auto"/>
        <w:jc w:val="both"/>
        <w:rPr>
          <w:rFonts w:ascii="Ebrima" w:eastAsia="Calibri" w:hAnsi="Ebrima"/>
          <w:sz w:val="20"/>
          <w:szCs w:val="20"/>
        </w:rPr>
      </w:pPr>
    </w:p>
    <w:p w14:paraId="1B899B09" w14:textId="77777777" w:rsidR="004D3AA3" w:rsidRPr="006545A1" w:rsidRDefault="004D3AA3" w:rsidP="004D3AA3">
      <w:pPr>
        <w:spacing w:after="0" w:line="240" w:lineRule="auto"/>
        <w:jc w:val="both"/>
        <w:rPr>
          <w:rFonts w:ascii="Ebrima" w:eastAsia="Calibri" w:hAnsi="Ebrima"/>
          <w:sz w:val="20"/>
          <w:szCs w:val="20"/>
        </w:rPr>
      </w:pPr>
      <w:r w:rsidRPr="006545A1">
        <w:rPr>
          <w:rFonts w:ascii="Ebrima" w:eastAsia="Calibri" w:hAnsi="Ebrima"/>
          <w:sz w:val="20"/>
          <w:szCs w:val="20"/>
        </w:rPr>
        <w:t>Vu la loi n° 82-213 du 2 mars 1982 modifiée relative aux droits et libertés des communes, des départements et des ré</w:t>
      </w:r>
      <w:r>
        <w:rPr>
          <w:rFonts w:ascii="Ebrima" w:eastAsia="Calibri" w:hAnsi="Ebrima"/>
          <w:sz w:val="20"/>
          <w:szCs w:val="20"/>
        </w:rPr>
        <w:t>gions, notamment son article 1,</w:t>
      </w:r>
    </w:p>
    <w:p w14:paraId="090D68B6" w14:textId="40CC194B" w:rsidR="004D3AA3" w:rsidRDefault="004D3AA3" w:rsidP="004D3AA3">
      <w:pPr>
        <w:spacing w:after="0" w:line="240" w:lineRule="auto"/>
        <w:jc w:val="both"/>
        <w:rPr>
          <w:rFonts w:ascii="Ebrima" w:hAnsi="Ebrima"/>
          <w:sz w:val="20"/>
          <w:szCs w:val="20"/>
        </w:rPr>
      </w:pPr>
    </w:p>
    <w:p w14:paraId="397C75DC" w14:textId="44DE21DB" w:rsidR="004D3AA3" w:rsidRDefault="004D3AA3" w:rsidP="004D3AA3">
      <w:pPr>
        <w:spacing w:after="0" w:line="240" w:lineRule="auto"/>
        <w:jc w:val="both"/>
        <w:rPr>
          <w:rFonts w:ascii="Ebrima" w:hAnsi="Ebrima"/>
          <w:sz w:val="20"/>
          <w:szCs w:val="20"/>
        </w:rPr>
      </w:pPr>
      <w:bookmarkStart w:id="1" w:name="_Hlk113453907"/>
      <w:r>
        <w:rPr>
          <w:rFonts w:ascii="Ebrima" w:hAnsi="Ebrima"/>
          <w:sz w:val="20"/>
          <w:szCs w:val="20"/>
        </w:rPr>
        <w:t>Vu le décret n°91-875 du 6 septembre 1991 modifié pris pour l’application du premier alinéa de l’article 88 de la loi n°84-53 du 26 janvier 1984</w:t>
      </w:r>
    </w:p>
    <w:bookmarkEnd w:id="1"/>
    <w:p w14:paraId="70F31BC0" w14:textId="77777777" w:rsidR="004D3AA3" w:rsidRDefault="004D3AA3" w:rsidP="004D3AA3">
      <w:pPr>
        <w:spacing w:after="0" w:line="240" w:lineRule="auto"/>
        <w:jc w:val="both"/>
        <w:rPr>
          <w:rFonts w:ascii="Ebrima" w:hAnsi="Ebrima"/>
          <w:sz w:val="20"/>
          <w:szCs w:val="20"/>
        </w:rPr>
      </w:pPr>
    </w:p>
    <w:p w14:paraId="6276C9AF" w14:textId="77777777" w:rsidR="004D3AA3" w:rsidRPr="00E677C2" w:rsidRDefault="004D3AA3" w:rsidP="004D3AA3">
      <w:pPr>
        <w:spacing w:after="0" w:line="240" w:lineRule="auto"/>
        <w:jc w:val="both"/>
        <w:rPr>
          <w:rFonts w:ascii="Ebrima" w:hAnsi="Ebrima"/>
          <w:sz w:val="20"/>
          <w:szCs w:val="20"/>
        </w:rPr>
      </w:pPr>
      <w:r>
        <w:rPr>
          <w:rFonts w:ascii="Ebrima" w:hAnsi="Ebrima"/>
          <w:sz w:val="20"/>
          <w:szCs w:val="20"/>
        </w:rPr>
        <w:t xml:space="preserve">Vu l’arrêté n° </w:t>
      </w:r>
      <w:r w:rsidRPr="008F6070">
        <w:rPr>
          <w:rFonts w:ascii="Ebrima" w:hAnsi="Ebrima"/>
          <w:sz w:val="20"/>
          <w:szCs w:val="20"/>
        </w:rPr>
        <w:t>NOR : INTF0100203A</w:t>
      </w:r>
      <w:r>
        <w:rPr>
          <w:rFonts w:ascii="Ebrima" w:hAnsi="Ebrima"/>
          <w:sz w:val="20"/>
          <w:szCs w:val="20"/>
        </w:rPr>
        <w:t xml:space="preserve"> du 29 mars 2001 modifié </w:t>
      </w:r>
      <w:r w:rsidRPr="00E677C2">
        <w:rPr>
          <w:rFonts w:ascii="Ebrima" w:hAnsi="Ebrima"/>
          <w:sz w:val="20"/>
          <w:szCs w:val="20"/>
        </w:rPr>
        <w:t>fixant les modalités d'attribution d'une indemnité aux secrétaires des commissions de propagande des élections législatives et des élections des conseillers régionaux, des conseillers aux assemblées de Corse, de Guyane et de Martinique, des conseillers départementaux et des conseillers municipaux</w:t>
      </w:r>
    </w:p>
    <w:p w14:paraId="2254109B" w14:textId="1419CEF8" w:rsidR="00FA4747" w:rsidRDefault="00FA4747" w:rsidP="004D3AA3">
      <w:pPr>
        <w:spacing w:after="0" w:line="240" w:lineRule="auto"/>
        <w:jc w:val="both"/>
        <w:rPr>
          <w:rFonts w:ascii="Ebrima" w:hAnsi="Ebrima"/>
          <w:sz w:val="20"/>
          <w:szCs w:val="20"/>
        </w:rPr>
      </w:pPr>
    </w:p>
    <w:p w14:paraId="3D25B12C" w14:textId="7AC8E6BC" w:rsidR="004D3AA3" w:rsidRDefault="004D3AA3" w:rsidP="004D3AA3">
      <w:pPr>
        <w:spacing w:after="0" w:line="240" w:lineRule="auto"/>
        <w:jc w:val="both"/>
        <w:rPr>
          <w:rFonts w:ascii="Ebrima" w:hAnsi="Ebrima"/>
          <w:sz w:val="20"/>
          <w:szCs w:val="20"/>
        </w:rPr>
      </w:pPr>
      <w:r>
        <w:rPr>
          <w:rFonts w:ascii="Ebrima" w:hAnsi="Ebrima"/>
          <w:sz w:val="20"/>
          <w:szCs w:val="20"/>
        </w:rPr>
        <w:t xml:space="preserve">Vu la délibération n° </w:t>
      </w:r>
      <w:r w:rsidRPr="007C6212">
        <w:rPr>
          <w:rFonts w:ascii="Ebrima" w:hAnsi="Ebrima"/>
          <w:sz w:val="20"/>
          <w:szCs w:val="20"/>
          <w:highlight w:val="yellow"/>
        </w:rPr>
        <w:t>…</w:t>
      </w:r>
      <w:r>
        <w:rPr>
          <w:rFonts w:ascii="Ebrima" w:hAnsi="Ebrima"/>
          <w:sz w:val="20"/>
          <w:szCs w:val="20"/>
        </w:rPr>
        <w:t xml:space="preserve"> </w:t>
      </w:r>
      <w:r w:rsidRPr="007C6212">
        <w:rPr>
          <w:rFonts w:ascii="Ebrima" w:hAnsi="Ebrima"/>
          <w:i/>
          <w:iCs/>
          <w:sz w:val="20"/>
          <w:szCs w:val="20"/>
        </w:rPr>
        <w:t>(n° d’ordre)</w:t>
      </w:r>
      <w:r>
        <w:rPr>
          <w:rFonts w:ascii="Ebrima" w:hAnsi="Ebrima"/>
          <w:sz w:val="20"/>
          <w:szCs w:val="20"/>
        </w:rPr>
        <w:t xml:space="preserve"> du </w:t>
      </w:r>
      <w:r w:rsidRPr="007C6212">
        <w:rPr>
          <w:rFonts w:ascii="Ebrima" w:hAnsi="Ebrima"/>
          <w:sz w:val="20"/>
          <w:szCs w:val="20"/>
          <w:highlight w:val="yellow"/>
        </w:rPr>
        <w:t>…</w:t>
      </w:r>
      <w:r>
        <w:rPr>
          <w:rFonts w:ascii="Ebrima" w:hAnsi="Ebrima"/>
          <w:sz w:val="20"/>
          <w:szCs w:val="20"/>
        </w:rPr>
        <w:t xml:space="preserve"> </w:t>
      </w:r>
      <w:r w:rsidRPr="007C6212">
        <w:rPr>
          <w:rFonts w:ascii="Ebrima" w:hAnsi="Ebrima"/>
          <w:i/>
          <w:iCs/>
          <w:sz w:val="20"/>
          <w:szCs w:val="20"/>
        </w:rPr>
        <w:t>(date)</w:t>
      </w:r>
      <w:r>
        <w:rPr>
          <w:rFonts w:ascii="Ebrima" w:hAnsi="Ebrima"/>
          <w:sz w:val="20"/>
          <w:szCs w:val="20"/>
        </w:rPr>
        <w:t xml:space="preserve"> instaurant l’indemnité de secrétariat de la commission de propagande électorale</w:t>
      </w:r>
    </w:p>
    <w:p w14:paraId="4F478C9A" w14:textId="77777777" w:rsidR="004D3AA3" w:rsidRDefault="004D3AA3" w:rsidP="004D3AA3">
      <w:pPr>
        <w:spacing w:after="0" w:line="240" w:lineRule="auto"/>
        <w:jc w:val="both"/>
        <w:rPr>
          <w:rFonts w:ascii="Ebrima" w:hAnsi="Ebrima"/>
          <w:sz w:val="20"/>
          <w:szCs w:val="20"/>
        </w:rPr>
      </w:pPr>
    </w:p>
    <w:p w14:paraId="40D105A7" w14:textId="1C3A3C53" w:rsidR="002F6A36" w:rsidRDefault="002F6A36" w:rsidP="004D3AA3">
      <w:pPr>
        <w:spacing w:after="0" w:line="240" w:lineRule="auto"/>
        <w:jc w:val="both"/>
        <w:rPr>
          <w:rFonts w:ascii="Ebrima" w:hAnsi="Ebrima"/>
          <w:i/>
          <w:iCs/>
          <w:sz w:val="20"/>
          <w:szCs w:val="20"/>
        </w:rPr>
      </w:pPr>
      <w:r w:rsidRPr="00137D8F">
        <w:rPr>
          <w:rFonts w:ascii="Ebrima" w:hAnsi="Ebrima"/>
          <w:sz w:val="20"/>
          <w:szCs w:val="20"/>
        </w:rPr>
        <w:t>Con</w:t>
      </w:r>
      <w:r w:rsidR="00364B38" w:rsidRPr="00137D8F">
        <w:rPr>
          <w:rFonts w:ascii="Ebrima" w:hAnsi="Ebrima"/>
          <w:sz w:val="20"/>
          <w:szCs w:val="20"/>
        </w:rPr>
        <w:t>sidérant</w:t>
      </w:r>
      <w:r w:rsidR="00A804B2" w:rsidRPr="00137D8F">
        <w:rPr>
          <w:rFonts w:ascii="Ebrima" w:hAnsi="Ebrima"/>
          <w:sz w:val="20"/>
          <w:szCs w:val="20"/>
        </w:rPr>
        <w:t xml:space="preserve"> </w:t>
      </w:r>
      <w:r w:rsidR="00E85274">
        <w:rPr>
          <w:rFonts w:ascii="Ebrima" w:hAnsi="Ebrima"/>
          <w:sz w:val="20"/>
          <w:szCs w:val="20"/>
        </w:rPr>
        <w:t xml:space="preserve">que </w:t>
      </w:r>
      <w:r w:rsidR="00E85274" w:rsidRPr="002434A8">
        <w:rPr>
          <w:rFonts w:ascii="Ebrima" w:hAnsi="Ebrima"/>
          <w:i/>
          <w:iCs/>
          <w:sz w:val="20"/>
          <w:szCs w:val="20"/>
        </w:rPr>
        <w:t>Monsieur ou Madame</w:t>
      </w:r>
      <w:r w:rsidR="00E85274">
        <w:rPr>
          <w:rFonts w:ascii="Ebrima" w:hAnsi="Ebrima"/>
          <w:sz w:val="20"/>
          <w:szCs w:val="20"/>
        </w:rPr>
        <w:t xml:space="preserve"> </w:t>
      </w:r>
      <w:r w:rsidR="00E85274" w:rsidRPr="00E85274">
        <w:rPr>
          <w:rFonts w:ascii="Ebrima" w:hAnsi="Ebrima"/>
          <w:sz w:val="20"/>
          <w:szCs w:val="20"/>
          <w:highlight w:val="yellow"/>
        </w:rPr>
        <w:t>…</w:t>
      </w:r>
      <w:r w:rsidR="00E85274">
        <w:rPr>
          <w:rFonts w:ascii="Ebrima" w:hAnsi="Ebrima"/>
          <w:sz w:val="20"/>
          <w:szCs w:val="20"/>
        </w:rPr>
        <w:t xml:space="preserve"> </w:t>
      </w:r>
      <w:r w:rsidR="00E85274" w:rsidRPr="00E85274">
        <w:rPr>
          <w:rFonts w:ascii="Ebrima" w:hAnsi="Ebrima"/>
          <w:i/>
          <w:iCs/>
          <w:sz w:val="20"/>
          <w:szCs w:val="20"/>
        </w:rPr>
        <w:t>(prénom et nom de l’agent)</w:t>
      </w:r>
      <w:r w:rsidR="00E85274">
        <w:rPr>
          <w:rFonts w:ascii="Ebrima" w:hAnsi="Ebrima"/>
          <w:i/>
          <w:iCs/>
          <w:sz w:val="20"/>
          <w:szCs w:val="20"/>
        </w:rPr>
        <w:t xml:space="preserve"> </w:t>
      </w:r>
      <w:r w:rsidR="00E85274" w:rsidRPr="00E85274">
        <w:rPr>
          <w:rFonts w:ascii="Ebrima" w:hAnsi="Ebrima"/>
          <w:sz w:val="20"/>
          <w:szCs w:val="20"/>
        </w:rPr>
        <w:t xml:space="preserve">a </w:t>
      </w:r>
      <w:r w:rsidR="004D3AA3">
        <w:rPr>
          <w:rFonts w:ascii="Ebrima" w:hAnsi="Ebrima"/>
          <w:sz w:val="20"/>
          <w:szCs w:val="20"/>
        </w:rPr>
        <w:t>exercé la fonction de secrétaire de la commission de propagande</w:t>
      </w:r>
      <w:r w:rsidR="00E85274" w:rsidRPr="00E85274">
        <w:rPr>
          <w:rFonts w:ascii="Ebrima" w:hAnsi="Ebrima"/>
          <w:sz w:val="20"/>
          <w:szCs w:val="20"/>
        </w:rPr>
        <w:t xml:space="preserve"> électorale </w:t>
      </w:r>
      <w:r w:rsidR="00E85274" w:rsidRPr="004D3AA3">
        <w:rPr>
          <w:rFonts w:ascii="Ebrima" w:hAnsi="Ebrima"/>
          <w:sz w:val="20"/>
          <w:szCs w:val="20"/>
        </w:rPr>
        <w:t xml:space="preserve">lors des élections </w:t>
      </w:r>
      <w:r w:rsidR="004D3AA3" w:rsidRPr="004D3AA3">
        <w:rPr>
          <w:rFonts w:ascii="Ebrima" w:hAnsi="Ebrima"/>
          <w:sz w:val="20"/>
          <w:szCs w:val="20"/>
        </w:rPr>
        <w:t>municipales et communautaires du</w:t>
      </w:r>
      <w:r w:rsidR="004D3AA3">
        <w:rPr>
          <w:rFonts w:ascii="Ebrima" w:hAnsi="Ebrima"/>
          <w:i/>
          <w:iCs/>
          <w:sz w:val="20"/>
          <w:szCs w:val="20"/>
        </w:rPr>
        <w:t xml:space="preserve"> </w:t>
      </w:r>
      <w:r w:rsidR="004D3AA3" w:rsidRPr="004D3AA3">
        <w:rPr>
          <w:rFonts w:ascii="Ebrima" w:hAnsi="Ebrima"/>
          <w:i/>
          <w:iCs/>
          <w:sz w:val="20"/>
          <w:szCs w:val="20"/>
          <w:highlight w:val="yellow"/>
        </w:rPr>
        <w:t>…</w:t>
      </w:r>
      <w:r w:rsidR="004D3AA3">
        <w:rPr>
          <w:rFonts w:ascii="Ebrima" w:hAnsi="Ebrima"/>
          <w:i/>
          <w:iCs/>
          <w:sz w:val="20"/>
          <w:szCs w:val="20"/>
        </w:rPr>
        <w:t xml:space="preserve"> (date)</w:t>
      </w:r>
    </w:p>
    <w:p w14:paraId="0128EB5D" w14:textId="19D9EC89" w:rsidR="007C6212" w:rsidRDefault="007C6212" w:rsidP="004D3AA3">
      <w:pPr>
        <w:spacing w:after="0" w:line="240" w:lineRule="auto"/>
        <w:jc w:val="both"/>
        <w:rPr>
          <w:rFonts w:ascii="Ebrima" w:hAnsi="Ebrima"/>
          <w:i/>
          <w:iCs/>
          <w:sz w:val="20"/>
          <w:szCs w:val="20"/>
        </w:rPr>
      </w:pPr>
    </w:p>
    <w:p w14:paraId="5853FB84" w14:textId="28E4E1B1" w:rsidR="007C6212" w:rsidRDefault="007C6212" w:rsidP="004D3AA3">
      <w:pPr>
        <w:spacing w:after="0" w:line="240" w:lineRule="auto"/>
        <w:jc w:val="both"/>
        <w:rPr>
          <w:rFonts w:ascii="Ebrima" w:hAnsi="Ebrima"/>
          <w:i/>
          <w:iCs/>
          <w:sz w:val="20"/>
          <w:szCs w:val="20"/>
        </w:rPr>
      </w:pPr>
    </w:p>
    <w:p w14:paraId="6FB3004A" w14:textId="411F118A" w:rsidR="007C6212" w:rsidRDefault="007C6212" w:rsidP="004D3AA3">
      <w:pPr>
        <w:spacing w:after="0" w:line="240" w:lineRule="auto"/>
        <w:jc w:val="both"/>
        <w:rPr>
          <w:rFonts w:ascii="Ebrima" w:hAnsi="Ebrima"/>
          <w:i/>
          <w:iCs/>
          <w:sz w:val="20"/>
          <w:szCs w:val="20"/>
        </w:rPr>
      </w:pPr>
    </w:p>
    <w:p w14:paraId="5FF0C24F" w14:textId="325B2F1C" w:rsidR="007C6212" w:rsidRDefault="007C6212" w:rsidP="004D3AA3">
      <w:pPr>
        <w:spacing w:after="0" w:line="240" w:lineRule="auto"/>
        <w:jc w:val="both"/>
        <w:rPr>
          <w:rFonts w:ascii="Ebrima" w:hAnsi="Ebrima"/>
          <w:i/>
          <w:iCs/>
          <w:sz w:val="20"/>
          <w:szCs w:val="20"/>
        </w:rPr>
      </w:pPr>
    </w:p>
    <w:p w14:paraId="6F2B19EA" w14:textId="638E108E" w:rsidR="007C6212" w:rsidRDefault="007C6212" w:rsidP="004D3AA3">
      <w:pPr>
        <w:spacing w:after="0" w:line="240" w:lineRule="auto"/>
        <w:jc w:val="both"/>
        <w:rPr>
          <w:rFonts w:ascii="Ebrima" w:hAnsi="Ebrima"/>
          <w:i/>
          <w:iCs/>
          <w:sz w:val="20"/>
          <w:szCs w:val="20"/>
        </w:rPr>
      </w:pPr>
    </w:p>
    <w:p w14:paraId="5C1DFCD0" w14:textId="0578A09E" w:rsidR="007C6212" w:rsidRDefault="007C6212" w:rsidP="004D3AA3">
      <w:pPr>
        <w:spacing w:after="0" w:line="240" w:lineRule="auto"/>
        <w:jc w:val="both"/>
        <w:rPr>
          <w:rFonts w:ascii="Ebrima" w:hAnsi="Ebrima"/>
          <w:i/>
          <w:iCs/>
          <w:sz w:val="20"/>
          <w:szCs w:val="20"/>
        </w:rPr>
      </w:pPr>
    </w:p>
    <w:p w14:paraId="7FB673D5" w14:textId="77777777" w:rsidR="007C6212" w:rsidRPr="00E85274" w:rsidRDefault="007C6212" w:rsidP="004D3AA3">
      <w:pPr>
        <w:spacing w:after="0" w:line="240" w:lineRule="auto"/>
        <w:jc w:val="both"/>
        <w:rPr>
          <w:rFonts w:ascii="Ebrima" w:hAnsi="Ebrima"/>
          <w:sz w:val="20"/>
          <w:szCs w:val="20"/>
        </w:rPr>
      </w:pPr>
    </w:p>
    <w:p w14:paraId="06807EF2" w14:textId="77777777" w:rsidR="00453030" w:rsidRPr="0044253C" w:rsidRDefault="00922476" w:rsidP="00805D85">
      <w:pPr>
        <w:spacing w:after="0" w:line="240" w:lineRule="auto"/>
        <w:ind w:firstLine="3969"/>
        <w:rPr>
          <w:rFonts w:ascii="Ebrima" w:hAnsi="Ebrima"/>
          <w:b/>
          <w:sz w:val="20"/>
          <w:szCs w:val="20"/>
        </w:rPr>
      </w:pPr>
      <w:r w:rsidRPr="0044253C">
        <w:rPr>
          <w:rFonts w:ascii="Ebrima" w:hAnsi="Ebrima"/>
          <w:b/>
          <w:sz w:val="20"/>
          <w:szCs w:val="20"/>
        </w:rPr>
        <w:t>ARRÊTE</w:t>
      </w:r>
    </w:p>
    <w:p w14:paraId="0A92C436" w14:textId="77777777" w:rsidR="00C87016" w:rsidRPr="00137D8F" w:rsidRDefault="00C87016" w:rsidP="00805D85">
      <w:pPr>
        <w:spacing w:after="0" w:line="240" w:lineRule="auto"/>
        <w:jc w:val="both"/>
        <w:rPr>
          <w:rFonts w:ascii="Ebrima" w:hAnsi="Ebrima"/>
          <w:b/>
          <w:sz w:val="20"/>
          <w:szCs w:val="20"/>
        </w:rPr>
      </w:pPr>
    </w:p>
    <w:p w14:paraId="3B7E0B3B" w14:textId="77777777" w:rsidR="00453030" w:rsidRPr="00137D8F" w:rsidRDefault="00453030" w:rsidP="00805D85">
      <w:pPr>
        <w:spacing w:after="0" w:line="240" w:lineRule="auto"/>
        <w:jc w:val="both"/>
        <w:rPr>
          <w:rFonts w:ascii="Ebrima" w:hAnsi="Ebrima"/>
          <w:b/>
          <w:sz w:val="20"/>
          <w:szCs w:val="20"/>
        </w:rPr>
      </w:pPr>
      <w:r w:rsidRPr="00137D8F">
        <w:rPr>
          <w:rFonts w:ascii="Ebrima" w:hAnsi="Ebrima"/>
          <w:b/>
          <w:sz w:val="20"/>
          <w:szCs w:val="20"/>
        </w:rPr>
        <w:t xml:space="preserve">Article 1 : </w:t>
      </w:r>
    </w:p>
    <w:p w14:paraId="6D81B870" w14:textId="77777777" w:rsidR="00B50E3B" w:rsidRPr="00137D8F" w:rsidRDefault="00B50E3B" w:rsidP="00805D85">
      <w:pPr>
        <w:spacing w:after="0" w:line="240" w:lineRule="auto"/>
        <w:jc w:val="both"/>
        <w:rPr>
          <w:rFonts w:ascii="Ebrima" w:hAnsi="Ebrima"/>
          <w:b/>
          <w:bCs/>
          <w:sz w:val="20"/>
          <w:szCs w:val="20"/>
        </w:rPr>
      </w:pPr>
    </w:p>
    <w:p w14:paraId="31A37EF5" w14:textId="60B070A1" w:rsidR="009F5930" w:rsidRPr="002434A8" w:rsidRDefault="002434A8" w:rsidP="00805D85">
      <w:pPr>
        <w:spacing w:after="0" w:line="240" w:lineRule="auto"/>
        <w:jc w:val="both"/>
        <w:rPr>
          <w:rFonts w:ascii="Ebrima" w:hAnsi="Ebrima"/>
          <w:b/>
          <w:bCs/>
          <w:sz w:val="20"/>
          <w:szCs w:val="20"/>
        </w:rPr>
      </w:pPr>
      <w:r w:rsidRPr="002434A8">
        <w:rPr>
          <w:rFonts w:ascii="Ebrima" w:hAnsi="Ebrima"/>
          <w:i/>
          <w:iCs/>
          <w:sz w:val="20"/>
          <w:szCs w:val="20"/>
        </w:rPr>
        <w:t>Monsieur ou Madame</w:t>
      </w:r>
      <w:r>
        <w:rPr>
          <w:rFonts w:ascii="Ebrima" w:hAnsi="Ebrima"/>
          <w:sz w:val="20"/>
          <w:szCs w:val="20"/>
        </w:rPr>
        <w:t xml:space="preserve"> </w:t>
      </w:r>
      <w:r w:rsidRPr="00E85274">
        <w:rPr>
          <w:rFonts w:ascii="Ebrima" w:hAnsi="Ebrima"/>
          <w:sz w:val="20"/>
          <w:szCs w:val="20"/>
          <w:highlight w:val="yellow"/>
        </w:rPr>
        <w:t>…</w:t>
      </w:r>
      <w:r>
        <w:rPr>
          <w:rFonts w:ascii="Ebrima" w:hAnsi="Ebrima"/>
          <w:sz w:val="20"/>
          <w:szCs w:val="20"/>
        </w:rPr>
        <w:t xml:space="preserve"> </w:t>
      </w:r>
      <w:r w:rsidRPr="00E85274">
        <w:rPr>
          <w:rFonts w:ascii="Ebrima" w:hAnsi="Ebrima"/>
          <w:i/>
          <w:iCs/>
          <w:sz w:val="20"/>
          <w:szCs w:val="20"/>
        </w:rPr>
        <w:t>(prénom et nom de l’agent)</w:t>
      </w:r>
      <w:r>
        <w:rPr>
          <w:rFonts w:ascii="Ebrima" w:hAnsi="Ebrima"/>
          <w:i/>
          <w:iCs/>
          <w:sz w:val="20"/>
          <w:szCs w:val="20"/>
        </w:rPr>
        <w:t xml:space="preserve"> </w:t>
      </w:r>
      <w:r w:rsidRPr="002434A8">
        <w:rPr>
          <w:rFonts w:ascii="Ebrima" w:hAnsi="Ebrima"/>
          <w:sz w:val="20"/>
          <w:szCs w:val="20"/>
        </w:rPr>
        <w:t xml:space="preserve">percevra une indemnité de </w:t>
      </w:r>
      <w:r w:rsidR="004D3AA3">
        <w:rPr>
          <w:rFonts w:ascii="Ebrima" w:hAnsi="Ebrima"/>
          <w:sz w:val="20"/>
          <w:szCs w:val="20"/>
        </w:rPr>
        <w:t>secrétaire de la commission</w:t>
      </w:r>
      <w:r w:rsidRPr="002434A8">
        <w:rPr>
          <w:rFonts w:ascii="Ebrima" w:hAnsi="Ebrima"/>
          <w:sz w:val="20"/>
          <w:szCs w:val="20"/>
        </w:rPr>
        <w:t xml:space="preserve"> de propagande électorale d’un montant de </w:t>
      </w:r>
      <w:r w:rsidRPr="002434A8">
        <w:rPr>
          <w:rFonts w:ascii="Ebrima" w:hAnsi="Ebrima"/>
          <w:sz w:val="20"/>
          <w:szCs w:val="20"/>
          <w:highlight w:val="yellow"/>
        </w:rPr>
        <w:t>…</w:t>
      </w:r>
      <w:r w:rsidRPr="002434A8">
        <w:rPr>
          <w:rFonts w:ascii="Ebrima" w:hAnsi="Ebrima"/>
          <w:sz w:val="20"/>
          <w:szCs w:val="20"/>
        </w:rPr>
        <w:t xml:space="preserve"> €</w:t>
      </w:r>
    </w:p>
    <w:p w14:paraId="55B0EB65" w14:textId="7F4355FB" w:rsidR="002434A8" w:rsidRDefault="002434A8" w:rsidP="00805D85">
      <w:pPr>
        <w:spacing w:after="0" w:line="240" w:lineRule="auto"/>
        <w:jc w:val="both"/>
        <w:rPr>
          <w:rFonts w:ascii="Ebrima" w:hAnsi="Ebrima"/>
          <w:b/>
          <w:bCs/>
          <w:sz w:val="20"/>
          <w:szCs w:val="20"/>
        </w:rPr>
      </w:pPr>
    </w:p>
    <w:p w14:paraId="684A5AD0" w14:textId="08B65393" w:rsidR="002F6A36" w:rsidRPr="007454EF" w:rsidRDefault="00B670D1" w:rsidP="00805D85">
      <w:pPr>
        <w:spacing w:after="0" w:line="240" w:lineRule="auto"/>
        <w:jc w:val="both"/>
        <w:rPr>
          <w:rFonts w:ascii="Ebrima" w:hAnsi="Ebrima"/>
          <w:b/>
          <w:bCs/>
          <w:sz w:val="20"/>
          <w:szCs w:val="20"/>
        </w:rPr>
      </w:pPr>
      <w:r w:rsidRPr="007454EF">
        <w:rPr>
          <w:rFonts w:ascii="Ebrima" w:hAnsi="Ebrima"/>
          <w:b/>
          <w:bCs/>
          <w:sz w:val="20"/>
          <w:szCs w:val="20"/>
        </w:rPr>
        <w:t xml:space="preserve">Article </w:t>
      </w:r>
      <w:r w:rsidR="00E85274">
        <w:rPr>
          <w:rFonts w:ascii="Ebrima" w:hAnsi="Ebrima"/>
          <w:b/>
          <w:bCs/>
          <w:sz w:val="20"/>
          <w:szCs w:val="20"/>
        </w:rPr>
        <w:t>2</w:t>
      </w:r>
      <w:r w:rsidR="004E1C0B" w:rsidRPr="007454EF">
        <w:rPr>
          <w:rFonts w:ascii="Ebrima" w:hAnsi="Ebrima"/>
          <w:b/>
          <w:bCs/>
          <w:sz w:val="20"/>
          <w:szCs w:val="20"/>
        </w:rPr>
        <w:t xml:space="preserve"> </w:t>
      </w:r>
      <w:r w:rsidR="002F6A36" w:rsidRPr="007454EF">
        <w:rPr>
          <w:rFonts w:ascii="Ebrima" w:hAnsi="Ebrima"/>
          <w:b/>
          <w:bCs/>
          <w:sz w:val="20"/>
          <w:szCs w:val="20"/>
        </w:rPr>
        <w:t>:</w:t>
      </w:r>
    </w:p>
    <w:p w14:paraId="078AC74A" w14:textId="77777777" w:rsidR="00B50E3B" w:rsidRPr="00137D8F" w:rsidRDefault="00B50E3B" w:rsidP="00805D85">
      <w:pPr>
        <w:spacing w:after="0" w:line="240" w:lineRule="auto"/>
        <w:jc w:val="both"/>
        <w:rPr>
          <w:rFonts w:ascii="Ebrima" w:hAnsi="Ebrima"/>
          <w:bCs/>
          <w:sz w:val="20"/>
          <w:szCs w:val="20"/>
        </w:rPr>
      </w:pPr>
    </w:p>
    <w:p w14:paraId="696F356A" w14:textId="77777777" w:rsidR="007B0DEE" w:rsidRPr="00137D8F" w:rsidRDefault="00552018" w:rsidP="00805D85">
      <w:pPr>
        <w:spacing w:after="0" w:line="240" w:lineRule="auto"/>
        <w:ind w:right="140"/>
        <w:jc w:val="both"/>
        <w:rPr>
          <w:rFonts w:ascii="Ebrima" w:hAnsi="Ebrima" w:cs="Arial"/>
          <w:color w:val="000000" w:themeColor="text1"/>
          <w:sz w:val="20"/>
          <w:szCs w:val="20"/>
        </w:rPr>
      </w:pPr>
      <w:r w:rsidRPr="00137D8F">
        <w:rPr>
          <w:rFonts w:ascii="Ebrima" w:hAnsi="Ebrima" w:cs="Arial"/>
          <w:i/>
          <w:color w:val="000000" w:themeColor="text1"/>
          <w:sz w:val="20"/>
          <w:szCs w:val="20"/>
        </w:rPr>
        <w:t>Le Directeur général des services ou La secrétaire de mairie</w:t>
      </w:r>
      <w:r w:rsidRPr="00137D8F">
        <w:rPr>
          <w:rFonts w:ascii="Ebrima" w:hAnsi="Ebrima" w:cs="Arial"/>
          <w:color w:val="000000" w:themeColor="text1"/>
          <w:sz w:val="20"/>
          <w:szCs w:val="20"/>
        </w:rPr>
        <w:t xml:space="preserve"> est </w:t>
      </w:r>
      <w:r w:rsidRPr="00137D8F">
        <w:rPr>
          <w:rFonts w:ascii="Ebrima" w:hAnsi="Ebrima" w:cs="Arial"/>
          <w:i/>
          <w:color w:val="000000" w:themeColor="text1"/>
          <w:sz w:val="20"/>
          <w:szCs w:val="20"/>
        </w:rPr>
        <w:t>chargé(e)</w:t>
      </w:r>
      <w:r w:rsidRPr="00137D8F">
        <w:rPr>
          <w:rFonts w:ascii="Ebrima" w:hAnsi="Ebrima" w:cs="Arial"/>
          <w:color w:val="000000" w:themeColor="text1"/>
          <w:sz w:val="20"/>
          <w:szCs w:val="20"/>
        </w:rPr>
        <w:t xml:space="preserve"> de l’exécution du présent arrêté.</w:t>
      </w:r>
    </w:p>
    <w:p w14:paraId="6A611240" w14:textId="77777777" w:rsidR="00271AEC" w:rsidRPr="00137D8F" w:rsidRDefault="00271AEC" w:rsidP="00805D85">
      <w:pPr>
        <w:spacing w:after="0" w:line="240" w:lineRule="auto"/>
        <w:ind w:right="140"/>
        <w:jc w:val="both"/>
        <w:rPr>
          <w:rFonts w:ascii="Ebrima" w:hAnsi="Ebrima" w:cs="Arial"/>
          <w:color w:val="000000" w:themeColor="text1"/>
          <w:sz w:val="20"/>
          <w:szCs w:val="20"/>
        </w:rPr>
      </w:pPr>
    </w:p>
    <w:p w14:paraId="29060CEC" w14:textId="2D6DED19" w:rsidR="00E30BEA" w:rsidRPr="007454EF" w:rsidRDefault="006F591D" w:rsidP="00805D85">
      <w:pPr>
        <w:spacing w:after="0" w:line="240" w:lineRule="auto"/>
        <w:ind w:right="140"/>
        <w:jc w:val="both"/>
        <w:rPr>
          <w:rFonts w:ascii="Ebrima" w:hAnsi="Ebrima" w:cs="Arial"/>
          <w:b/>
          <w:color w:val="000000" w:themeColor="text1"/>
          <w:sz w:val="20"/>
          <w:szCs w:val="20"/>
        </w:rPr>
      </w:pPr>
      <w:r w:rsidRPr="007454EF">
        <w:rPr>
          <w:rFonts w:ascii="Ebrima" w:hAnsi="Ebrima" w:cs="Arial"/>
          <w:b/>
          <w:color w:val="000000" w:themeColor="text1"/>
          <w:sz w:val="20"/>
          <w:szCs w:val="20"/>
        </w:rPr>
        <w:t xml:space="preserve">Article </w:t>
      </w:r>
      <w:r w:rsidR="002434A8">
        <w:rPr>
          <w:rFonts w:ascii="Ebrima" w:hAnsi="Ebrima" w:cs="Arial"/>
          <w:b/>
          <w:color w:val="000000" w:themeColor="text1"/>
          <w:sz w:val="20"/>
          <w:szCs w:val="20"/>
        </w:rPr>
        <w:t>3</w:t>
      </w:r>
      <w:r w:rsidR="004E1C0B" w:rsidRPr="007454EF">
        <w:rPr>
          <w:rFonts w:ascii="Ebrima" w:hAnsi="Ebrima" w:cs="Arial"/>
          <w:b/>
          <w:color w:val="000000" w:themeColor="text1"/>
          <w:sz w:val="20"/>
          <w:szCs w:val="20"/>
        </w:rPr>
        <w:t xml:space="preserve"> </w:t>
      </w:r>
      <w:r w:rsidRPr="007454EF">
        <w:rPr>
          <w:rFonts w:ascii="Ebrima" w:hAnsi="Ebrima" w:cs="Arial"/>
          <w:b/>
          <w:color w:val="000000" w:themeColor="text1"/>
          <w:sz w:val="20"/>
          <w:szCs w:val="20"/>
        </w:rPr>
        <w:t>:</w:t>
      </w:r>
    </w:p>
    <w:p w14:paraId="682A943F" w14:textId="77777777" w:rsidR="006F591D" w:rsidRPr="00137D8F" w:rsidRDefault="006F591D" w:rsidP="00805D85">
      <w:pPr>
        <w:spacing w:after="0" w:line="240" w:lineRule="auto"/>
        <w:ind w:right="140"/>
        <w:jc w:val="both"/>
        <w:rPr>
          <w:rFonts w:ascii="Ebrima" w:hAnsi="Ebrima" w:cs="Arial"/>
          <w:color w:val="000000" w:themeColor="text1"/>
          <w:sz w:val="20"/>
          <w:szCs w:val="20"/>
        </w:rPr>
      </w:pPr>
    </w:p>
    <w:p w14:paraId="44861EE9" w14:textId="2AA77F6D" w:rsidR="006F591D" w:rsidRPr="00137D8F" w:rsidRDefault="006F591D" w:rsidP="00805D85">
      <w:pPr>
        <w:spacing w:after="0" w:line="240" w:lineRule="auto"/>
        <w:ind w:right="140"/>
        <w:jc w:val="both"/>
        <w:rPr>
          <w:rFonts w:ascii="Ebrima" w:hAnsi="Ebrima" w:cs="Arial"/>
          <w:color w:val="000000" w:themeColor="text1"/>
          <w:sz w:val="20"/>
          <w:szCs w:val="20"/>
        </w:rPr>
      </w:pPr>
      <w:r w:rsidRPr="00137D8F">
        <w:rPr>
          <w:rFonts w:ascii="Ebrima" w:hAnsi="Ebrima" w:cs="Arial"/>
          <w:color w:val="000000" w:themeColor="text1"/>
          <w:sz w:val="20"/>
          <w:szCs w:val="20"/>
        </w:rPr>
        <w:t xml:space="preserve">Une ampliation sera adressée </w:t>
      </w:r>
      <w:r w:rsidR="000F560F" w:rsidRPr="00137D8F">
        <w:rPr>
          <w:rFonts w:ascii="Ebrima" w:hAnsi="Ebrima" w:cs="Arial"/>
          <w:color w:val="000000" w:themeColor="text1"/>
          <w:sz w:val="20"/>
          <w:szCs w:val="20"/>
        </w:rPr>
        <w:t xml:space="preserve">au comptable principal de </w:t>
      </w:r>
      <w:r w:rsidR="007454EF" w:rsidRPr="007454EF">
        <w:rPr>
          <w:rFonts w:ascii="Ebrima" w:hAnsi="Ebrima" w:cs="Arial"/>
          <w:color w:val="000000" w:themeColor="text1"/>
          <w:sz w:val="20"/>
          <w:szCs w:val="20"/>
          <w:highlight w:val="yellow"/>
        </w:rPr>
        <w:t>…</w:t>
      </w:r>
      <w:r w:rsidR="007454EF">
        <w:rPr>
          <w:rFonts w:ascii="Ebrima" w:hAnsi="Ebrima" w:cs="Arial"/>
          <w:color w:val="000000" w:themeColor="text1"/>
          <w:sz w:val="20"/>
          <w:szCs w:val="20"/>
        </w:rPr>
        <w:t xml:space="preserve"> </w:t>
      </w:r>
      <w:r w:rsidR="000F560F" w:rsidRPr="00137D8F">
        <w:rPr>
          <w:rFonts w:ascii="Ebrima" w:hAnsi="Ebrima" w:cs="Arial"/>
          <w:color w:val="000000" w:themeColor="text1"/>
          <w:sz w:val="20"/>
          <w:szCs w:val="20"/>
        </w:rPr>
        <w:t>(</w:t>
      </w:r>
      <w:r w:rsidR="000F560F" w:rsidRPr="00137D8F">
        <w:rPr>
          <w:rFonts w:ascii="Ebrima" w:hAnsi="Ebrima"/>
          <w:bCs/>
          <w:i/>
          <w:sz w:val="20"/>
          <w:szCs w:val="20"/>
        </w:rPr>
        <w:t>nom de la commune</w:t>
      </w:r>
      <w:r w:rsidR="002434A8">
        <w:rPr>
          <w:rFonts w:ascii="Ebrima" w:hAnsi="Ebrima"/>
          <w:bCs/>
          <w:i/>
          <w:sz w:val="20"/>
          <w:szCs w:val="20"/>
        </w:rPr>
        <w:t>)</w:t>
      </w:r>
      <w:r w:rsidR="000F560F" w:rsidRPr="00137D8F">
        <w:rPr>
          <w:rFonts w:ascii="Ebrima" w:hAnsi="Ebrima" w:cs="Arial"/>
          <w:color w:val="000000" w:themeColor="text1"/>
          <w:sz w:val="20"/>
          <w:szCs w:val="20"/>
        </w:rPr>
        <w:t>.</w:t>
      </w:r>
    </w:p>
    <w:p w14:paraId="685CAB4E" w14:textId="77777777" w:rsidR="00617C71" w:rsidRPr="00137D8F" w:rsidRDefault="00617C71" w:rsidP="00805D85">
      <w:pPr>
        <w:spacing w:after="0" w:line="240" w:lineRule="auto"/>
        <w:ind w:right="140"/>
        <w:jc w:val="both"/>
        <w:rPr>
          <w:rFonts w:ascii="Ebrima" w:hAnsi="Ebrima" w:cs="Arial"/>
          <w:color w:val="000000" w:themeColor="text1"/>
          <w:sz w:val="20"/>
          <w:szCs w:val="20"/>
        </w:rPr>
      </w:pPr>
    </w:p>
    <w:p w14:paraId="4624C74C" w14:textId="0C1287CA" w:rsidR="00DD51B4" w:rsidRPr="007454EF" w:rsidRDefault="00DD51B4" w:rsidP="00805D85">
      <w:pPr>
        <w:spacing w:after="0" w:line="240" w:lineRule="auto"/>
        <w:ind w:right="140"/>
        <w:jc w:val="both"/>
        <w:rPr>
          <w:rFonts w:ascii="Ebrima" w:hAnsi="Ebrima" w:cs="Arial"/>
          <w:b/>
          <w:color w:val="000000" w:themeColor="text1"/>
          <w:sz w:val="20"/>
          <w:szCs w:val="20"/>
        </w:rPr>
      </w:pPr>
      <w:r w:rsidRPr="007454EF">
        <w:rPr>
          <w:rFonts w:ascii="Ebrima" w:hAnsi="Ebrima" w:cs="Arial"/>
          <w:b/>
          <w:color w:val="000000" w:themeColor="text1"/>
          <w:sz w:val="20"/>
          <w:szCs w:val="20"/>
        </w:rPr>
        <w:t>Article</w:t>
      </w:r>
      <w:r w:rsidR="004E1C0B" w:rsidRPr="007454EF">
        <w:rPr>
          <w:rFonts w:ascii="Ebrima" w:hAnsi="Ebrima" w:cs="Arial"/>
          <w:b/>
          <w:color w:val="000000" w:themeColor="text1"/>
          <w:sz w:val="20"/>
          <w:szCs w:val="20"/>
        </w:rPr>
        <w:t xml:space="preserve"> </w:t>
      </w:r>
      <w:r w:rsidR="002434A8">
        <w:rPr>
          <w:rFonts w:ascii="Ebrima" w:hAnsi="Ebrima" w:cs="Arial"/>
          <w:b/>
          <w:color w:val="000000" w:themeColor="text1"/>
          <w:sz w:val="20"/>
          <w:szCs w:val="20"/>
        </w:rPr>
        <w:t>4</w:t>
      </w:r>
      <w:r w:rsidRPr="007454EF">
        <w:rPr>
          <w:rFonts w:ascii="Ebrima" w:hAnsi="Ebrima" w:cs="Arial"/>
          <w:b/>
          <w:color w:val="000000" w:themeColor="text1"/>
          <w:sz w:val="20"/>
          <w:szCs w:val="20"/>
        </w:rPr>
        <w:t xml:space="preserve"> :</w:t>
      </w:r>
    </w:p>
    <w:p w14:paraId="0BFE8109" w14:textId="77777777" w:rsidR="00DD51B4" w:rsidRPr="00137D8F" w:rsidRDefault="00DD51B4" w:rsidP="00805D85">
      <w:pPr>
        <w:spacing w:after="0" w:line="240" w:lineRule="auto"/>
        <w:ind w:right="140"/>
        <w:jc w:val="both"/>
        <w:rPr>
          <w:rFonts w:ascii="Ebrima" w:hAnsi="Ebrima" w:cs="Arial"/>
          <w:color w:val="000000" w:themeColor="text1"/>
          <w:sz w:val="20"/>
          <w:szCs w:val="20"/>
        </w:rPr>
      </w:pPr>
    </w:p>
    <w:p w14:paraId="3DA8E241" w14:textId="16C98BA3" w:rsidR="00E05A99" w:rsidRPr="00137D8F" w:rsidRDefault="00DD51B4" w:rsidP="00805D85">
      <w:pPr>
        <w:spacing w:after="0" w:line="240" w:lineRule="auto"/>
        <w:ind w:right="140"/>
        <w:jc w:val="both"/>
        <w:rPr>
          <w:rFonts w:ascii="Ebrima" w:hAnsi="Ebrima" w:cs="Arial"/>
          <w:sz w:val="20"/>
          <w:szCs w:val="20"/>
        </w:rPr>
      </w:pPr>
      <w:bookmarkStart w:id="2" w:name="_Hlk106296042"/>
      <w:r w:rsidRPr="00137D8F">
        <w:rPr>
          <w:rFonts w:ascii="Ebrima" w:hAnsi="Ebrima" w:cs="Arial"/>
          <w:color w:val="000000" w:themeColor="text1"/>
          <w:sz w:val="20"/>
          <w:szCs w:val="20"/>
        </w:rPr>
        <w:t>L</w:t>
      </w:r>
      <w:r w:rsidR="00383AEF" w:rsidRPr="00137D8F">
        <w:rPr>
          <w:rFonts w:ascii="Ebrima" w:hAnsi="Ebrima" w:cs="Arial"/>
          <w:color w:val="000000" w:themeColor="text1"/>
          <w:sz w:val="20"/>
          <w:szCs w:val="20"/>
        </w:rPr>
        <w:t>e présent arrêté</w:t>
      </w:r>
      <w:r w:rsidR="00870610" w:rsidRPr="00137D8F">
        <w:rPr>
          <w:rFonts w:ascii="Ebrima" w:hAnsi="Ebrima" w:cs="Arial"/>
          <w:color w:val="000000" w:themeColor="text1"/>
          <w:sz w:val="20"/>
          <w:szCs w:val="20"/>
        </w:rPr>
        <w:t xml:space="preserve"> peut faire l’objet d’un recours </w:t>
      </w:r>
      <w:r w:rsidR="00B50E3B" w:rsidRPr="00137D8F">
        <w:rPr>
          <w:rFonts w:ascii="Ebrima" w:hAnsi="Ebrima" w:cs="Arial"/>
          <w:color w:val="000000" w:themeColor="text1"/>
          <w:sz w:val="20"/>
          <w:szCs w:val="20"/>
        </w:rPr>
        <w:t xml:space="preserve">gracieux auprès du </w:t>
      </w:r>
      <w:r w:rsidR="00B50E3B" w:rsidRPr="00137D8F">
        <w:rPr>
          <w:rFonts w:ascii="Ebrima" w:hAnsi="Ebrima" w:cs="Arial"/>
          <w:i/>
          <w:color w:val="000000" w:themeColor="text1"/>
          <w:sz w:val="20"/>
          <w:szCs w:val="20"/>
        </w:rPr>
        <w:t>Maire de la commune</w:t>
      </w:r>
      <w:r w:rsidR="00805D85" w:rsidRPr="00137D8F">
        <w:rPr>
          <w:rFonts w:ascii="Ebrima" w:hAnsi="Ebrima" w:cs="Arial"/>
          <w:color w:val="000000" w:themeColor="text1"/>
          <w:sz w:val="20"/>
          <w:szCs w:val="20"/>
        </w:rPr>
        <w:t xml:space="preserve"> </w:t>
      </w:r>
      <w:r w:rsidR="00805D85" w:rsidRPr="00137D8F">
        <w:rPr>
          <w:rFonts w:ascii="Ebrima" w:hAnsi="Ebrima" w:cs="Arial"/>
          <w:i/>
          <w:color w:val="000000" w:themeColor="text1"/>
          <w:sz w:val="20"/>
          <w:szCs w:val="20"/>
        </w:rPr>
        <w:t xml:space="preserve">de </w:t>
      </w:r>
      <w:r w:rsidR="007454EF" w:rsidRPr="007454EF">
        <w:rPr>
          <w:rFonts w:ascii="Ebrima" w:hAnsi="Ebrima" w:cs="Arial"/>
          <w:i/>
          <w:color w:val="000000" w:themeColor="text1"/>
          <w:sz w:val="20"/>
          <w:szCs w:val="20"/>
          <w:highlight w:val="yellow"/>
        </w:rPr>
        <w:t>…</w:t>
      </w:r>
      <w:r w:rsidR="007454EF">
        <w:rPr>
          <w:rFonts w:ascii="Ebrima" w:hAnsi="Ebrima" w:cs="Arial"/>
          <w:i/>
          <w:color w:val="000000" w:themeColor="text1"/>
          <w:sz w:val="20"/>
          <w:szCs w:val="20"/>
        </w:rPr>
        <w:t xml:space="preserve"> </w:t>
      </w:r>
      <w:r w:rsidR="00805D85" w:rsidRPr="00137D8F">
        <w:rPr>
          <w:rFonts w:ascii="Ebrima" w:hAnsi="Ebrima" w:cs="Arial"/>
          <w:i/>
          <w:color w:val="000000" w:themeColor="text1"/>
          <w:sz w:val="20"/>
          <w:szCs w:val="20"/>
        </w:rPr>
        <w:t>(</w:t>
      </w:r>
      <w:r w:rsidR="007454EF">
        <w:rPr>
          <w:rFonts w:ascii="Ebrima" w:hAnsi="Ebrima" w:cs="Arial"/>
          <w:i/>
          <w:color w:val="000000" w:themeColor="text1"/>
          <w:sz w:val="20"/>
          <w:szCs w:val="20"/>
        </w:rPr>
        <w:t>dénomination</w:t>
      </w:r>
      <w:r w:rsidR="00805D85" w:rsidRPr="00137D8F">
        <w:rPr>
          <w:rFonts w:ascii="Ebrima" w:hAnsi="Ebrima" w:cs="Arial"/>
          <w:i/>
          <w:color w:val="000000" w:themeColor="text1"/>
          <w:sz w:val="20"/>
          <w:szCs w:val="20"/>
        </w:rPr>
        <w:t xml:space="preserve"> de la </w:t>
      </w:r>
      <w:r w:rsidR="002434A8">
        <w:rPr>
          <w:rFonts w:ascii="Ebrima" w:hAnsi="Ebrima" w:cs="Arial"/>
          <w:i/>
          <w:color w:val="000000" w:themeColor="text1"/>
          <w:sz w:val="20"/>
          <w:szCs w:val="20"/>
        </w:rPr>
        <w:t>commune</w:t>
      </w:r>
      <w:r w:rsidR="00805D85" w:rsidRPr="00137D8F">
        <w:rPr>
          <w:rFonts w:ascii="Ebrima" w:hAnsi="Ebrima" w:cs="Arial"/>
          <w:i/>
          <w:color w:val="000000" w:themeColor="text1"/>
          <w:sz w:val="20"/>
          <w:szCs w:val="20"/>
        </w:rPr>
        <w:t>)</w:t>
      </w:r>
      <w:r w:rsidR="00805D85" w:rsidRPr="00137D8F">
        <w:rPr>
          <w:rFonts w:ascii="Ebrima" w:hAnsi="Ebrima" w:cs="Arial"/>
          <w:color w:val="000000" w:themeColor="text1"/>
          <w:sz w:val="20"/>
          <w:szCs w:val="20"/>
        </w:rPr>
        <w:t xml:space="preserve"> </w:t>
      </w:r>
      <w:r w:rsidR="0044365B" w:rsidRPr="00137D8F">
        <w:rPr>
          <w:rFonts w:ascii="Ebrima" w:hAnsi="Ebrima" w:cs="Arial"/>
          <w:color w:val="000000" w:themeColor="text1"/>
          <w:sz w:val="20"/>
          <w:szCs w:val="20"/>
        </w:rPr>
        <w:t xml:space="preserve">et/ou </w:t>
      </w:r>
      <w:r w:rsidR="00B50E3B" w:rsidRPr="00137D8F">
        <w:rPr>
          <w:rFonts w:ascii="Ebrima" w:hAnsi="Ebrima" w:cs="Arial"/>
          <w:color w:val="000000" w:themeColor="text1"/>
          <w:sz w:val="20"/>
          <w:szCs w:val="20"/>
        </w:rPr>
        <w:t xml:space="preserve">d’un recours contentieux </w:t>
      </w:r>
      <w:r w:rsidR="00870610" w:rsidRPr="00137D8F">
        <w:rPr>
          <w:rFonts w:ascii="Ebrima" w:hAnsi="Ebrima" w:cs="Arial"/>
          <w:color w:val="000000" w:themeColor="text1"/>
          <w:sz w:val="20"/>
          <w:szCs w:val="20"/>
        </w:rPr>
        <w:t xml:space="preserve">auprès du Tribunal Administratif d’Orléans, situé 28 rue de la </w:t>
      </w:r>
      <w:r w:rsidR="002A457D" w:rsidRPr="00137D8F">
        <w:rPr>
          <w:rFonts w:ascii="Ebrima" w:hAnsi="Ebrima" w:cs="Arial"/>
          <w:color w:val="000000" w:themeColor="text1"/>
          <w:sz w:val="20"/>
          <w:szCs w:val="20"/>
        </w:rPr>
        <w:t>B</w:t>
      </w:r>
      <w:r w:rsidR="00870610" w:rsidRPr="00137D8F">
        <w:rPr>
          <w:rFonts w:ascii="Ebrima" w:hAnsi="Ebrima" w:cs="Arial"/>
          <w:color w:val="000000" w:themeColor="text1"/>
          <w:sz w:val="20"/>
          <w:szCs w:val="20"/>
        </w:rPr>
        <w:t xml:space="preserve">retonnerie, 45057 Orléans dans un délai de deux mois à compter de </w:t>
      </w:r>
      <w:r w:rsidR="00EB7DA0" w:rsidRPr="00137D8F">
        <w:rPr>
          <w:rFonts w:ascii="Ebrima" w:hAnsi="Ebrima" w:cs="Arial"/>
          <w:color w:val="000000" w:themeColor="text1"/>
          <w:sz w:val="20"/>
          <w:szCs w:val="20"/>
        </w:rPr>
        <w:t>sa notification</w:t>
      </w:r>
      <w:r w:rsidR="00870610" w:rsidRPr="00137D8F">
        <w:rPr>
          <w:rFonts w:ascii="Ebrima" w:hAnsi="Ebrima" w:cs="Arial"/>
          <w:color w:val="000000" w:themeColor="text1"/>
          <w:sz w:val="20"/>
          <w:szCs w:val="20"/>
        </w:rPr>
        <w:t>.</w:t>
      </w:r>
      <w:r w:rsidR="00552018" w:rsidRPr="00137D8F">
        <w:rPr>
          <w:rFonts w:ascii="Ebrima" w:hAnsi="Ebrima" w:cs="Arial"/>
          <w:color w:val="000000" w:themeColor="text1"/>
          <w:sz w:val="20"/>
          <w:szCs w:val="20"/>
        </w:rPr>
        <w:t xml:space="preserve"> Le </w:t>
      </w:r>
      <w:r w:rsidR="00E05A99" w:rsidRPr="00137D8F">
        <w:rPr>
          <w:rFonts w:ascii="Ebrima" w:hAnsi="Ebrima" w:cs="Arial"/>
          <w:color w:val="000000" w:themeColor="text1"/>
          <w:sz w:val="20"/>
          <w:szCs w:val="20"/>
        </w:rPr>
        <w:t xml:space="preserve">tribunal </w:t>
      </w:r>
      <w:r w:rsidR="00E05A99" w:rsidRPr="00137D8F">
        <w:rPr>
          <w:rFonts w:ascii="Ebrima" w:hAnsi="Ebrima" w:cs="Arial"/>
          <w:sz w:val="20"/>
          <w:szCs w:val="20"/>
        </w:rPr>
        <w:t>administratif peut être saisi par l’application informatique « Télérecours citoyens » accessible par le site internet http://telerecours.fr</w:t>
      </w:r>
    </w:p>
    <w:p w14:paraId="12FCA2FF" w14:textId="77777777" w:rsidR="00870610" w:rsidRPr="00137D8F" w:rsidRDefault="00870610" w:rsidP="00805D85">
      <w:pPr>
        <w:spacing w:after="0" w:line="240" w:lineRule="auto"/>
        <w:ind w:right="140"/>
        <w:jc w:val="both"/>
        <w:rPr>
          <w:rFonts w:ascii="Ebrima" w:hAnsi="Ebrima" w:cs="Arial"/>
          <w:color w:val="000000" w:themeColor="text1"/>
          <w:sz w:val="20"/>
          <w:szCs w:val="20"/>
        </w:rPr>
      </w:pPr>
    </w:p>
    <w:p w14:paraId="0105B9C7" w14:textId="4CFE9ECA" w:rsidR="004357C8" w:rsidRPr="00137D8F" w:rsidRDefault="004357C8" w:rsidP="00805D85">
      <w:pPr>
        <w:spacing w:after="0" w:line="240" w:lineRule="auto"/>
        <w:ind w:right="140"/>
        <w:jc w:val="both"/>
        <w:rPr>
          <w:rFonts w:ascii="Ebrima" w:hAnsi="Ebrima" w:cs="Arial"/>
          <w:color w:val="000000" w:themeColor="text1"/>
          <w:sz w:val="20"/>
          <w:szCs w:val="20"/>
        </w:rPr>
      </w:pPr>
      <w:r w:rsidRPr="00137D8F">
        <w:rPr>
          <w:rFonts w:ascii="Ebrima" w:hAnsi="Ebrima" w:cs="Arial"/>
          <w:i/>
          <w:color w:val="000000" w:themeColor="text1"/>
          <w:sz w:val="20"/>
          <w:szCs w:val="20"/>
        </w:rPr>
        <w:t>Monsieur ou Madame le</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w:t>
      </w:r>
      <w:r w:rsidR="00FA4747">
        <w:rPr>
          <w:rFonts w:ascii="Ebrima" w:hAnsi="Ebrima" w:cs="Arial"/>
          <w:i/>
          <w:color w:val="000000" w:themeColor="text1"/>
          <w:sz w:val="20"/>
          <w:szCs w:val="20"/>
        </w:rPr>
        <w:t xml:space="preserve"> </w:t>
      </w:r>
      <w:r w:rsidRPr="00137D8F">
        <w:rPr>
          <w:rFonts w:ascii="Ebrima" w:hAnsi="Ebrima" w:cs="Arial"/>
          <w:color w:val="000000" w:themeColor="text1"/>
          <w:sz w:val="20"/>
          <w:szCs w:val="20"/>
        </w:rPr>
        <w:t>certifie, sous sa responsabilité, le caractère exécutoire du présent arrêté</w:t>
      </w:r>
      <w:r w:rsidR="002B3968" w:rsidRPr="00137D8F">
        <w:rPr>
          <w:rFonts w:ascii="Ebrima" w:hAnsi="Ebrima" w:cs="Arial"/>
          <w:color w:val="000000" w:themeColor="text1"/>
          <w:sz w:val="20"/>
          <w:szCs w:val="20"/>
        </w:rPr>
        <w:t>.</w:t>
      </w:r>
      <w:r w:rsidRPr="00137D8F">
        <w:rPr>
          <w:rFonts w:ascii="Ebrima" w:hAnsi="Ebrima" w:cs="Arial"/>
          <w:color w:val="000000" w:themeColor="text1"/>
          <w:sz w:val="20"/>
          <w:szCs w:val="20"/>
        </w:rPr>
        <w:t xml:space="preserve"> </w:t>
      </w:r>
    </w:p>
    <w:p w14:paraId="53B4B00E" w14:textId="77777777" w:rsidR="0083452F" w:rsidRPr="00137D8F" w:rsidRDefault="0083452F" w:rsidP="00805D85">
      <w:pPr>
        <w:spacing w:after="0" w:line="240" w:lineRule="auto"/>
        <w:jc w:val="both"/>
        <w:rPr>
          <w:rFonts w:ascii="Ebrima" w:hAnsi="Ebrima"/>
          <w:bCs/>
          <w:sz w:val="20"/>
          <w:szCs w:val="20"/>
        </w:rPr>
      </w:pPr>
    </w:p>
    <w:p w14:paraId="55D2DBBB" w14:textId="4AAD8A94" w:rsidR="00D57DA0" w:rsidRPr="00137D8F" w:rsidRDefault="00D57DA0" w:rsidP="00805D85">
      <w:pPr>
        <w:spacing w:after="0" w:line="240" w:lineRule="auto"/>
        <w:ind w:right="140"/>
        <w:jc w:val="center"/>
        <w:rPr>
          <w:rFonts w:ascii="Ebrima" w:hAnsi="Ebrima" w:cs="Arial"/>
          <w:color w:val="000000" w:themeColor="text1"/>
          <w:sz w:val="20"/>
          <w:szCs w:val="20"/>
        </w:rPr>
      </w:pPr>
      <w:r w:rsidRPr="00137D8F">
        <w:rPr>
          <w:rFonts w:ascii="Ebrima" w:hAnsi="Ebrima" w:cs="Arial"/>
          <w:i/>
          <w:color w:val="000000" w:themeColor="text1"/>
          <w:sz w:val="20"/>
          <w:szCs w:val="20"/>
        </w:rPr>
        <w:t>Le</w:t>
      </w:r>
      <w:r w:rsidR="00BE4B61" w:rsidRPr="00137D8F">
        <w:rPr>
          <w:rFonts w:ascii="Ebrima" w:hAnsi="Ebrima" w:cs="Arial"/>
          <w:i/>
          <w:color w:val="000000" w:themeColor="text1"/>
          <w:sz w:val="20"/>
          <w:szCs w:val="20"/>
        </w:rPr>
        <w:t>-la</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w:t>
      </w:r>
      <w:r w:rsidR="00805D85" w:rsidRPr="00137D8F">
        <w:rPr>
          <w:rFonts w:ascii="Ebrima" w:hAnsi="Ebrima" w:cs="Arial"/>
          <w:color w:val="000000" w:themeColor="text1"/>
          <w:sz w:val="20"/>
          <w:szCs w:val="20"/>
        </w:rPr>
        <w:t xml:space="preserve"> </w:t>
      </w:r>
    </w:p>
    <w:p w14:paraId="154487A7" w14:textId="77777777" w:rsidR="0083452F" w:rsidRPr="00137D8F" w:rsidRDefault="0083452F" w:rsidP="00805D85">
      <w:pPr>
        <w:spacing w:after="0" w:line="240" w:lineRule="auto"/>
        <w:ind w:right="140"/>
        <w:jc w:val="center"/>
        <w:rPr>
          <w:rFonts w:ascii="Ebrima" w:hAnsi="Ebrima" w:cs="Arial"/>
          <w:b/>
          <w:color w:val="000000" w:themeColor="text1"/>
          <w:sz w:val="20"/>
          <w:szCs w:val="20"/>
        </w:rPr>
      </w:pPr>
    </w:p>
    <w:p w14:paraId="0114C8AB" w14:textId="77777777" w:rsidR="0083452F" w:rsidRPr="00137D8F" w:rsidRDefault="0083452F" w:rsidP="00805D85">
      <w:pPr>
        <w:spacing w:after="0" w:line="240" w:lineRule="auto"/>
        <w:ind w:right="140"/>
        <w:jc w:val="center"/>
        <w:rPr>
          <w:rFonts w:ascii="Ebrima" w:hAnsi="Ebrima" w:cs="Arial"/>
          <w:b/>
          <w:color w:val="000000" w:themeColor="text1"/>
          <w:sz w:val="20"/>
          <w:szCs w:val="20"/>
        </w:rPr>
      </w:pPr>
    </w:p>
    <w:p w14:paraId="1563080A" w14:textId="1C6849F5" w:rsidR="0083452F" w:rsidRPr="00137D8F" w:rsidRDefault="0083452F" w:rsidP="00805D85">
      <w:pPr>
        <w:spacing w:after="0" w:line="240" w:lineRule="auto"/>
        <w:ind w:right="140"/>
        <w:jc w:val="center"/>
        <w:rPr>
          <w:rFonts w:ascii="Ebrima" w:hAnsi="Ebrima" w:cs="Arial"/>
          <w:i/>
          <w:color w:val="000000" w:themeColor="text1"/>
          <w:sz w:val="20"/>
          <w:szCs w:val="20"/>
        </w:rPr>
      </w:pPr>
      <w:r w:rsidRPr="00137D8F">
        <w:rPr>
          <w:rFonts w:ascii="Ebrima" w:hAnsi="Ebrima" w:cs="Arial"/>
          <w:i/>
          <w:color w:val="000000" w:themeColor="text1"/>
          <w:sz w:val="20"/>
          <w:szCs w:val="20"/>
        </w:rPr>
        <w:t>Prénom</w:t>
      </w:r>
      <w:r w:rsidR="00FA4747">
        <w:rPr>
          <w:rFonts w:ascii="Ebrima" w:hAnsi="Ebrima" w:cs="Arial"/>
          <w:i/>
          <w:color w:val="000000" w:themeColor="text1"/>
          <w:sz w:val="20"/>
          <w:szCs w:val="20"/>
        </w:rPr>
        <w:t xml:space="preserve"> </w:t>
      </w:r>
      <w:r w:rsidR="00FA4747" w:rsidRPr="00137D8F">
        <w:rPr>
          <w:rFonts w:ascii="Ebrima" w:hAnsi="Ebrima" w:cs="Arial"/>
          <w:i/>
          <w:color w:val="000000" w:themeColor="text1"/>
          <w:sz w:val="20"/>
          <w:szCs w:val="20"/>
        </w:rPr>
        <w:t>NOM</w:t>
      </w:r>
    </w:p>
    <w:p w14:paraId="133818CA" w14:textId="77777777" w:rsidR="0083452F" w:rsidRPr="00137D8F" w:rsidRDefault="0083452F" w:rsidP="00805D85">
      <w:pPr>
        <w:spacing w:after="0" w:line="240" w:lineRule="auto"/>
        <w:ind w:right="140"/>
        <w:jc w:val="both"/>
        <w:rPr>
          <w:rFonts w:ascii="Ebrima" w:hAnsi="Ebrima" w:cs="Arial"/>
          <w:b/>
          <w:color w:val="000000" w:themeColor="text1"/>
          <w:sz w:val="20"/>
          <w:szCs w:val="20"/>
        </w:rPr>
      </w:pPr>
    </w:p>
    <w:p w14:paraId="6A1BC25A" w14:textId="77777777" w:rsidR="0083452F" w:rsidRPr="00137D8F" w:rsidRDefault="0083452F" w:rsidP="00805D85">
      <w:pPr>
        <w:spacing w:after="0" w:line="240" w:lineRule="auto"/>
        <w:ind w:right="140"/>
        <w:jc w:val="both"/>
        <w:rPr>
          <w:rFonts w:ascii="Ebrima" w:hAnsi="Ebrima" w:cs="Arial"/>
          <w:b/>
          <w:color w:val="000000" w:themeColor="text1"/>
          <w:sz w:val="20"/>
          <w:szCs w:val="20"/>
        </w:rPr>
      </w:pPr>
    </w:p>
    <w:p w14:paraId="45FBEB65" w14:textId="57F6A32B" w:rsidR="00E05A99" w:rsidRPr="00137D8F" w:rsidRDefault="00E05A99" w:rsidP="00805D85">
      <w:pPr>
        <w:spacing w:after="0" w:line="240" w:lineRule="auto"/>
        <w:ind w:right="140"/>
        <w:jc w:val="both"/>
        <w:rPr>
          <w:rFonts w:ascii="Ebrima" w:hAnsi="Ebrima" w:cs="Arial"/>
          <w:sz w:val="20"/>
          <w:szCs w:val="20"/>
        </w:rPr>
      </w:pPr>
      <w:r w:rsidRPr="00137D8F">
        <w:rPr>
          <w:rFonts w:ascii="Ebrima" w:hAnsi="Ebrima" w:cs="Arial"/>
          <w:sz w:val="20"/>
          <w:szCs w:val="20"/>
        </w:rPr>
        <w:t xml:space="preserve">Fait à </w:t>
      </w:r>
      <w:r w:rsidR="00137D8F" w:rsidRPr="00137D8F">
        <w:rPr>
          <w:rFonts w:ascii="Ebrima" w:hAnsi="Ebrima" w:cs="Arial"/>
          <w:sz w:val="20"/>
          <w:szCs w:val="20"/>
          <w:highlight w:val="yellow"/>
        </w:rPr>
        <w:t>…</w:t>
      </w:r>
      <w:r w:rsidR="00137D8F">
        <w:rPr>
          <w:rFonts w:ascii="Ebrima" w:hAnsi="Ebrima" w:cs="Arial"/>
          <w:sz w:val="20"/>
          <w:szCs w:val="20"/>
        </w:rPr>
        <w:t xml:space="preserve"> </w:t>
      </w:r>
      <w:r w:rsidRPr="00137D8F">
        <w:rPr>
          <w:rFonts w:ascii="Ebrima" w:hAnsi="Ebrima" w:cs="Arial"/>
          <w:i/>
          <w:sz w:val="20"/>
          <w:szCs w:val="20"/>
        </w:rPr>
        <w:t>(nom de la commune)</w:t>
      </w:r>
    </w:p>
    <w:p w14:paraId="6C826B0A" w14:textId="77777777" w:rsidR="00137D8F" w:rsidRDefault="00137D8F" w:rsidP="00805D85">
      <w:pPr>
        <w:spacing w:after="0" w:line="240" w:lineRule="auto"/>
        <w:ind w:right="140"/>
        <w:jc w:val="both"/>
        <w:rPr>
          <w:rFonts w:ascii="Ebrima" w:hAnsi="Ebrima" w:cs="Arial"/>
          <w:sz w:val="20"/>
          <w:szCs w:val="20"/>
        </w:rPr>
      </w:pPr>
    </w:p>
    <w:p w14:paraId="6251474E" w14:textId="77777777" w:rsidR="00E05A99" w:rsidRPr="00137D8F" w:rsidRDefault="00E05A99" w:rsidP="00805D85">
      <w:pPr>
        <w:spacing w:after="0" w:line="240" w:lineRule="auto"/>
        <w:ind w:right="140"/>
        <w:jc w:val="both"/>
        <w:rPr>
          <w:rFonts w:ascii="Ebrima" w:hAnsi="Ebrima" w:cs="Arial"/>
          <w:sz w:val="20"/>
          <w:szCs w:val="20"/>
        </w:rPr>
      </w:pPr>
      <w:r w:rsidRPr="00137D8F">
        <w:rPr>
          <w:rFonts w:ascii="Ebrima" w:hAnsi="Ebrima" w:cs="Arial"/>
          <w:sz w:val="20"/>
          <w:szCs w:val="20"/>
        </w:rPr>
        <w:t xml:space="preserve">Le </w:t>
      </w:r>
      <w:r w:rsidR="00137D8F" w:rsidRPr="00137D8F">
        <w:rPr>
          <w:rFonts w:ascii="Ebrima" w:hAnsi="Ebrima" w:cs="Arial"/>
          <w:sz w:val="20"/>
          <w:szCs w:val="20"/>
          <w:highlight w:val="yellow"/>
        </w:rPr>
        <w:t>…</w:t>
      </w:r>
      <w:r w:rsidR="00137D8F">
        <w:rPr>
          <w:rFonts w:ascii="Ebrima" w:hAnsi="Ebrima" w:cs="Arial"/>
          <w:sz w:val="20"/>
          <w:szCs w:val="20"/>
        </w:rPr>
        <w:t xml:space="preserve"> </w:t>
      </w:r>
      <w:r w:rsidRPr="00137D8F">
        <w:rPr>
          <w:rFonts w:ascii="Ebrima" w:hAnsi="Ebrima" w:cs="Arial"/>
          <w:i/>
          <w:sz w:val="20"/>
          <w:szCs w:val="20"/>
        </w:rPr>
        <w:t>(date)</w:t>
      </w:r>
    </w:p>
    <w:p w14:paraId="63297218" w14:textId="77777777" w:rsidR="00E05A99" w:rsidRPr="00137D8F" w:rsidRDefault="00E05A99" w:rsidP="00805D85">
      <w:pPr>
        <w:spacing w:after="0" w:line="240" w:lineRule="auto"/>
        <w:ind w:right="140"/>
        <w:jc w:val="both"/>
        <w:rPr>
          <w:rFonts w:ascii="Ebrima" w:hAnsi="Ebrima" w:cs="Arial"/>
          <w:sz w:val="20"/>
          <w:szCs w:val="20"/>
        </w:rPr>
      </w:pPr>
    </w:p>
    <w:p w14:paraId="480AFF19" w14:textId="77777777" w:rsidR="00E05A99" w:rsidRPr="00137D8F" w:rsidRDefault="00E05A99" w:rsidP="00805D85">
      <w:pPr>
        <w:spacing w:after="0" w:line="240" w:lineRule="auto"/>
        <w:ind w:left="33" w:right="-106"/>
        <w:jc w:val="both"/>
        <w:rPr>
          <w:rFonts w:ascii="Ebrima" w:hAnsi="Ebrima"/>
          <w:bCs/>
          <w:sz w:val="20"/>
          <w:szCs w:val="20"/>
        </w:rPr>
      </w:pPr>
    </w:p>
    <w:p w14:paraId="68E95000" w14:textId="77777777"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Notifié le </w:t>
      </w:r>
      <w:r w:rsidR="00137D8F" w:rsidRPr="00137D8F">
        <w:rPr>
          <w:rFonts w:ascii="Ebrima" w:eastAsia="MS Mincho" w:hAnsi="Ebrima" w:cs="Arial"/>
          <w:sz w:val="20"/>
          <w:szCs w:val="20"/>
          <w:highlight w:val="yellow"/>
        </w:rPr>
        <w:t>…</w:t>
      </w:r>
      <w:r w:rsidR="00137D8F">
        <w:rPr>
          <w:rFonts w:ascii="Ebrima" w:eastAsia="MS Mincho" w:hAnsi="Ebrima" w:cs="Arial"/>
          <w:sz w:val="20"/>
          <w:szCs w:val="20"/>
        </w:rPr>
        <w:t xml:space="preserve"> </w:t>
      </w:r>
      <w:r w:rsidRPr="00137D8F">
        <w:rPr>
          <w:rFonts w:ascii="Ebrima" w:eastAsia="MS Mincho" w:hAnsi="Ebrima" w:cs="Arial"/>
          <w:i/>
          <w:sz w:val="20"/>
          <w:szCs w:val="20"/>
        </w:rPr>
        <w:t>(date)</w:t>
      </w:r>
    </w:p>
    <w:p w14:paraId="59AEFBBF" w14:textId="77777777"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p>
    <w:p w14:paraId="28FCAFDF" w14:textId="77777777"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Signature de l’agent : </w:t>
      </w:r>
    </w:p>
    <w:p w14:paraId="00F3BD8E" w14:textId="77777777" w:rsidR="00E05A99" w:rsidRPr="00137D8F" w:rsidRDefault="00E05A99" w:rsidP="00805D85">
      <w:pPr>
        <w:spacing w:after="0" w:line="240" w:lineRule="auto"/>
        <w:jc w:val="both"/>
        <w:rPr>
          <w:rFonts w:ascii="Ebrima" w:hAnsi="Ebrima"/>
          <w:sz w:val="20"/>
          <w:szCs w:val="20"/>
        </w:rPr>
      </w:pPr>
    </w:p>
    <w:p w14:paraId="769ED72F" w14:textId="77777777" w:rsidR="007454EF" w:rsidRPr="00137D8F" w:rsidRDefault="007454EF" w:rsidP="00805D85">
      <w:pPr>
        <w:spacing w:after="0" w:line="240" w:lineRule="auto"/>
        <w:ind w:right="140"/>
        <w:jc w:val="both"/>
        <w:rPr>
          <w:rFonts w:ascii="Ebrima" w:hAnsi="Ebrima"/>
          <w:sz w:val="20"/>
          <w:szCs w:val="20"/>
        </w:rPr>
      </w:pPr>
      <w:r>
        <w:rPr>
          <w:rFonts w:ascii="Ebrima" w:hAnsi="Ebrima" w:cs="Arial"/>
          <w:i/>
          <w:color w:val="000000" w:themeColor="text1"/>
          <w:sz w:val="20"/>
          <w:szCs w:val="20"/>
        </w:rPr>
        <w:t>Cet arrêté n’est pas transmis au Représentant de l’Etat</w:t>
      </w:r>
      <w:bookmarkEnd w:id="2"/>
    </w:p>
    <w:sectPr w:rsidR="007454EF" w:rsidRPr="00137D8F" w:rsidSect="00BA74E6">
      <w:footerReference w:type="default" r:id="rId8"/>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1EB63" w14:textId="77777777" w:rsidR="006B2A31" w:rsidRDefault="006B2A31" w:rsidP="00617C71">
      <w:pPr>
        <w:spacing w:after="0" w:line="240" w:lineRule="auto"/>
      </w:pPr>
      <w:r>
        <w:separator/>
      </w:r>
    </w:p>
  </w:endnote>
  <w:endnote w:type="continuationSeparator" w:id="0">
    <w:p w14:paraId="644AB1C2" w14:textId="77777777" w:rsidR="006B2A31" w:rsidRDefault="006B2A31" w:rsidP="0061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933FC" w14:textId="77777777" w:rsidR="00320DC9" w:rsidRDefault="00320DC9" w:rsidP="00320DC9">
    <w:pPr>
      <w:spacing w:after="120" w:line="240" w:lineRule="auto"/>
      <w:ind w:left="1418"/>
      <w:jc w:val="both"/>
      <w:rPr>
        <w:rFonts w:asciiTheme="majorHAnsi" w:hAnsiTheme="majorHAnsi" w:cstheme="majorHAnsi"/>
        <w:color w:val="808080" w:themeColor="background1" w:themeShade="80"/>
        <w:sz w:val="16"/>
        <w:szCs w:val="16"/>
      </w:rPr>
    </w:pPr>
    <w:r>
      <w:rPr>
        <w:noProof/>
        <w:lang w:eastAsia="fr-FR"/>
      </w:rPr>
      <w:drawing>
        <wp:anchor distT="0" distB="0" distL="114300" distR="114300" simplePos="0" relativeHeight="251659264" behindDoc="0" locked="0" layoutInCell="1" allowOverlap="1" wp14:anchorId="32A38B4F" wp14:editId="472435AF">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anchor>
      </w:drawing>
    </w:r>
  </w:p>
  <w:p w14:paraId="5E6C15C6" w14:textId="77777777" w:rsidR="00320DC9" w:rsidRDefault="00320DC9" w:rsidP="00320DC9">
    <w:pPr>
      <w:spacing w:after="0" w:line="240" w:lineRule="auto"/>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738C34DA" w14:textId="77777777" w:rsidR="00320DC9" w:rsidRPr="00320DC9" w:rsidRDefault="00320DC9" w:rsidP="00320DC9">
    <w:pPr>
      <w:spacing w:after="0" w:line="240" w:lineRule="auto"/>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22F58" w14:textId="77777777" w:rsidR="006B2A31" w:rsidRDefault="006B2A31" w:rsidP="00617C71">
      <w:pPr>
        <w:spacing w:after="0" w:line="240" w:lineRule="auto"/>
      </w:pPr>
      <w:r>
        <w:separator/>
      </w:r>
    </w:p>
  </w:footnote>
  <w:footnote w:type="continuationSeparator" w:id="0">
    <w:p w14:paraId="6F381263" w14:textId="77777777" w:rsidR="006B2A31" w:rsidRDefault="006B2A31" w:rsidP="00617C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8644126">
    <w:abstractNumId w:val="8"/>
  </w:num>
  <w:num w:numId="2" w16cid:durableId="886457176">
    <w:abstractNumId w:val="9"/>
  </w:num>
  <w:num w:numId="3" w16cid:durableId="184057295">
    <w:abstractNumId w:val="2"/>
  </w:num>
  <w:num w:numId="4" w16cid:durableId="391199816">
    <w:abstractNumId w:val="7"/>
  </w:num>
  <w:num w:numId="5" w16cid:durableId="1880125342">
    <w:abstractNumId w:val="4"/>
  </w:num>
  <w:num w:numId="6" w16cid:durableId="1950821374">
    <w:abstractNumId w:val="0"/>
  </w:num>
  <w:num w:numId="7" w16cid:durableId="667942933">
    <w:abstractNumId w:val="10"/>
  </w:num>
  <w:num w:numId="8" w16cid:durableId="1422753308">
    <w:abstractNumId w:val="6"/>
  </w:num>
  <w:num w:numId="9" w16cid:durableId="1121145426">
    <w:abstractNumId w:val="5"/>
  </w:num>
  <w:num w:numId="10" w16cid:durableId="1298072222">
    <w:abstractNumId w:val="1"/>
  </w:num>
  <w:num w:numId="11" w16cid:durableId="867567061">
    <w:abstractNumId w:val="11"/>
  </w:num>
  <w:num w:numId="12" w16cid:durableId="7077250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A36"/>
    <w:rsid w:val="0002416D"/>
    <w:rsid w:val="00060264"/>
    <w:rsid w:val="0006114E"/>
    <w:rsid w:val="00061A36"/>
    <w:rsid w:val="00064AAD"/>
    <w:rsid w:val="000863F2"/>
    <w:rsid w:val="000B3EBC"/>
    <w:rsid w:val="000D3B77"/>
    <w:rsid w:val="000F560F"/>
    <w:rsid w:val="00104EAC"/>
    <w:rsid w:val="0011459C"/>
    <w:rsid w:val="00115B6C"/>
    <w:rsid w:val="0011687B"/>
    <w:rsid w:val="00117396"/>
    <w:rsid w:val="00127D1C"/>
    <w:rsid w:val="00137D8F"/>
    <w:rsid w:val="001422F5"/>
    <w:rsid w:val="00151AD5"/>
    <w:rsid w:val="001672DC"/>
    <w:rsid w:val="0017753D"/>
    <w:rsid w:val="001810AF"/>
    <w:rsid w:val="00184707"/>
    <w:rsid w:val="00194A47"/>
    <w:rsid w:val="001979B5"/>
    <w:rsid w:val="001E5A42"/>
    <w:rsid w:val="001F61EB"/>
    <w:rsid w:val="00215D15"/>
    <w:rsid w:val="00237361"/>
    <w:rsid w:val="002434A8"/>
    <w:rsid w:val="00244619"/>
    <w:rsid w:val="00264FDE"/>
    <w:rsid w:val="00271AEC"/>
    <w:rsid w:val="002811DA"/>
    <w:rsid w:val="00286979"/>
    <w:rsid w:val="00295C0C"/>
    <w:rsid w:val="002A457D"/>
    <w:rsid w:val="002B36A6"/>
    <w:rsid w:val="002B3968"/>
    <w:rsid w:val="002B42AC"/>
    <w:rsid w:val="002D0C5E"/>
    <w:rsid w:val="002D3C0B"/>
    <w:rsid w:val="002E28E2"/>
    <w:rsid w:val="002F5487"/>
    <w:rsid w:val="002F6A36"/>
    <w:rsid w:val="002F7693"/>
    <w:rsid w:val="00320DC9"/>
    <w:rsid w:val="00325F14"/>
    <w:rsid w:val="0033354E"/>
    <w:rsid w:val="00353E63"/>
    <w:rsid w:val="00364B38"/>
    <w:rsid w:val="00370B5E"/>
    <w:rsid w:val="00383AEF"/>
    <w:rsid w:val="00390B4A"/>
    <w:rsid w:val="00395230"/>
    <w:rsid w:val="003C65FF"/>
    <w:rsid w:val="00400511"/>
    <w:rsid w:val="00417AE0"/>
    <w:rsid w:val="004357C8"/>
    <w:rsid w:val="00436019"/>
    <w:rsid w:val="00436B57"/>
    <w:rsid w:val="0044253C"/>
    <w:rsid w:val="0044365B"/>
    <w:rsid w:val="00453030"/>
    <w:rsid w:val="00456C0A"/>
    <w:rsid w:val="00466F1C"/>
    <w:rsid w:val="00483E5F"/>
    <w:rsid w:val="00486065"/>
    <w:rsid w:val="00487404"/>
    <w:rsid w:val="00487A3F"/>
    <w:rsid w:val="004A7A27"/>
    <w:rsid w:val="004D3AA3"/>
    <w:rsid w:val="004E12B5"/>
    <w:rsid w:val="004E1C0B"/>
    <w:rsid w:val="004E4154"/>
    <w:rsid w:val="004F09E1"/>
    <w:rsid w:val="00514323"/>
    <w:rsid w:val="00530589"/>
    <w:rsid w:val="00552018"/>
    <w:rsid w:val="00574E83"/>
    <w:rsid w:val="0058158E"/>
    <w:rsid w:val="00596B69"/>
    <w:rsid w:val="005B0A62"/>
    <w:rsid w:val="005B1777"/>
    <w:rsid w:val="005B17A6"/>
    <w:rsid w:val="005F3A77"/>
    <w:rsid w:val="005F4FDE"/>
    <w:rsid w:val="00612417"/>
    <w:rsid w:val="006129A4"/>
    <w:rsid w:val="00617C71"/>
    <w:rsid w:val="00626086"/>
    <w:rsid w:val="00627800"/>
    <w:rsid w:val="00630280"/>
    <w:rsid w:val="006434D6"/>
    <w:rsid w:val="006467AF"/>
    <w:rsid w:val="0066103A"/>
    <w:rsid w:val="00662FE7"/>
    <w:rsid w:val="006667E7"/>
    <w:rsid w:val="006710C0"/>
    <w:rsid w:val="00684D52"/>
    <w:rsid w:val="006B2A31"/>
    <w:rsid w:val="006B67E0"/>
    <w:rsid w:val="006D5B3F"/>
    <w:rsid w:val="006F591D"/>
    <w:rsid w:val="00742F60"/>
    <w:rsid w:val="007454EF"/>
    <w:rsid w:val="0075449E"/>
    <w:rsid w:val="007624DA"/>
    <w:rsid w:val="00765842"/>
    <w:rsid w:val="0076767F"/>
    <w:rsid w:val="0078211B"/>
    <w:rsid w:val="00787AFC"/>
    <w:rsid w:val="007A165C"/>
    <w:rsid w:val="007B0DEE"/>
    <w:rsid w:val="007C6212"/>
    <w:rsid w:val="007E6B3C"/>
    <w:rsid w:val="007F2A1C"/>
    <w:rsid w:val="008025A7"/>
    <w:rsid w:val="00805D85"/>
    <w:rsid w:val="008213E2"/>
    <w:rsid w:val="0083452F"/>
    <w:rsid w:val="008556D9"/>
    <w:rsid w:val="0086146E"/>
    <w:rsid w:val="00870610"/>
    <w:rsid w:val="00880727"/>
    <w:rsid w:val="0088697E"/>
    <w:rsid w:val="00893AEB"/>
    <w:rsid w:val="008B1B84"/>
    <w:rsid w:val="008C7903"/>
    <w:rsid w:val="00904C6A"/>
    <w:rsid w:val="0091007D"/>
    <w:rsid w:val="00915F1C"/>
    <w:rsid w:val="00917B64"/>
    <w:rsid w:val="00921E06"/>
    <w:rsid w:val="00922476"/>
    <w:rsid w:val="009472DF"/>
    <w:rsid w:val="009852C8"/>
    <w:rsid w:val="009871F6"/>
    <w:rsid w:val="009A56F6"/>
    <w:rsid w:val="009B1A8A"/>
    <w:rsid w:val="009D734B"/>
    <w:rsid w:val="009F3469"/>
    <w:rsid w:val="009F5930"/>
    <w:rsid w:val="009F6B80"/>
    <w:rsid w:val="00A057BD"/>
    <w:rsid w:val="00A14F36"/>
    <w:rsid w:val="00A16713"/>
    <w:rsid w:val="00A220D7"/>
    <w:rsid w:val="00A462AA"/>
    <w:rsid w:val="00A51A19"/>
    <w:rsid w:val="00A6475C"/>
    <w:rsid w:val="00A65A0B"/>
    <w:rsid w:val="00A67E55"/>
    <w:rsid w:val="00A750FB"/>
    <w:rsid w:val="00A804B2"/>
    <w:rsid w:val="00A976D5"/>
    <w:rsid w:val="00AA49B2"/>
    <w:rsid w:val="00AB131F"/>
    <w:rsid w:val="00AD1513"/>
    <w:rsid w:val="00AD2D0B"/>
    <w:rsid w:val="00AD371B"/>
    <w:rsid w:val="00AE18B4"/>
    <w:rsid w:val="00AE4F28"/>
    <w:rsid w:val="00AE7BCE"/>
    <w:rsid w:val="00B14B40"/>
    <w:rsid w:val="00B236DD"/>
    <w:rsid w:val="00B50E3B"/>
    <w:rsid w:val="00B670D1"/>
    <w:rsid w:val="00B81228"/>
    <w:rsid w:val="00B83E62"/>
    <w:rsid w:val="00BA74E6"/>
    <w:rsid w:val="00BB4FBF"/>
    <w:rsid w:val="00BC3735"/>
    <w:rsid w:val="00BE0AAC"/>
    <w:rsid w:val="00BE4B61"/>
    <w:rsid w:val="00C16E13"/>
    <w:rsid w:val="00C25216"/>
    <w:rsid w:val="00C26189"/>
    <w:rsid w:val="00C3776E"/>
    <w:rsid w:val="00C41EF0"/>
    <w:rsid w:val="00C507A1"/>
    <w:rsid w:val="00C87016"/>
    <w:rsid w:val="00C93B58"/>
    <w:rsid w:val="00CA01B1"/>
    <w:rsid w:val="00CE59ED"/>
    <w:rsid w:val="00D013DC"/>
    <w:rsid w:val="00D30D25"/>
    <w:rsid w:val="00D31B27"/>
    <w:rsid w:val="00D340A1"/>
    <w:rsid w:val="00D50888"/>
    <w:rsid w:val="00D51405"/>
    <w:rsid w:val="00D57DA0"/>
    <w:rsid w:val="00D7716D"/>
    <w:rsid w:val="00DA678A"/>
    <w:rsid w:val="00DA7061"/>
    <w:rsid w:val="00DB0859"/>
    <w:rsid w:val="00DD2248"/>
    <w:rsid w:val="00DD388A"/>
    <w:rsid w:val="00DD51B4"/>
    <w:rsid w:val="00DD6EC2"/>
    <w:rsid w:val="00DF08BA"/>
    <w:rsid w:val="00DF5BCD"/>
    <w:rsid w:val="00E05A99"/>
    <w:rsid w:val="00E07CF7"/>
    <w:rsid w:val="00E10BF8"/>
    <w:rsid w:val="00E1397A"/>
    <w:rsid w:val="00E147A6"/>
    <w:rsid w:val="00E150CF"/>
    <w:rsid w:val="00E169C5"/>
    <w:rsid w:val="00E25C51"/>
    <w:rsid w:val="00E27CCC"/>
    <w:rsid w:val="00E30BEA"/>
    <w:rsid w:val="00E55D7D"/>
    <w:rsid w:val="00E85274"/>
    <w:rsid w:val="00E86FE7"/>
    <w:rsid w:val="00E901C1"/>
    <w:rsid w:val="00E97E53"/>
    <w:rsid w:val="00EB20BF"/>
    <w:rsid w:val="00EB7DA0"/>
    <w:rsid w:val="00F17B47"/>
    <w:rsid w:val="00F2481D"/>
    <w:rsid w:val="00F56367"/>
    <w:rsid w:val="00F75AC6"/>
    <w:rsid w:val="00FA4747"/>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5752BE17"/>
  <w15:docId w15:val="{B703422B-1E81-4741-A50E-684F346C6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AAD"/>
  </w:style>
  <w:style w:type="paragraph" w:styleId="Titre1">
    <w:name w:val="heading 1"/>
    <w:basedOn w:val="Normal"/>
    <w:next w:val="Normal"/>
    <w:link w:val="Titre1Car"/>
    <w:uiPriority w:val="9"/>
    <w:qFormat/>
    <w:rsid w:val="00921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pPr>
      <w:spacing w:line="240" w:lineRule="auto"/>
    </w:pPr>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spacing w:after="0" w:line="240" w:lineRule="auto"/>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after="0" w:line="240" w:lineRule="auto"/>
      <w:jc w:val="both"/>
    </w:pPr>
    <w:rPr>
      <w:rFonts w:ascii="Calibri" w:eastAsia="Times New Roman" w:hAnsi="Calibri" w:cs="Calibri"/>
      <w:b/>
      <w:bCs/>
      <w:color w:val="808080"/>
      <w:sz w:val="18"/>
      <w:szCs w:val="18"/>
    </w:rPr>
  </w:style>
  <w:style w:type="character" w:styleId="lev">
    <w:name w:val="Strong"/>
    <w:basedOn w:val="Policepardfaut"/>
    <w:uiPriority w:val="22"/>
    <w:qFormat/>
    <w:rsid w:val="00AA49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68A39-A661-4240-A431-043157972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5</TotalTime>
  <Pages>2</Pages>
  <Words>454</Words>
  <Characters>2502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Modèle d'arrêté d'attribution de l'indemnité de secrétariat de la commission de propagande</vt:lpstr>
    </vt:vector>
  </TitlesOfParts>
  <Manager>laurent.gougeon@cdg45.fr</Manager>
  <Company>CDG 45</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d'arrêté d'attribution de l'indemnité de secrétariat de la commission de propagande</dc:title>
  <dc:creator>laurent.gougeon@cdg45.fr</dc:creator>
  <cp:keywords>Modèle;arrêté</cp:keywords>
  <cp:lastModifiedBy>Laurent GOUGEON</cp:lastModifiedBy>
  <cp:revision>3</cp:revision>
  <cp:lastPrinted>2020-04-08T06:34:00Z</cp:lastPrinted>
  <dcterms:created xsi:type="dcterms:W3CDTF">2022-09-07T12:34:00Z</dcterms:created>
  <dcterms:modified xsi:type="dcterms:W3CDTF">2022-09-07T12:39:00Z</dcterms:modified>
</cp:coreProperties>
</file>