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BF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1765ADE3" w14:textId="5F3E0D93" w:rsidR="006545A1" w:rsidRPr="00CB76BD" w:rsidRDefault="006D319A" w:rsidP="002B4387">
      <w:pPr>
        <w:jc w:val="center"/>
        <w:rPr>
          <w:rFonts w:ascii="Ebrima" w:hAnsi="Ebrima"/>
          <w:b/>
          <w:sz w:val="28"/>
          <w:szCs w:val="28"/>
        </w:rPr>
      </w:pPr>
      <w:bookmarkStart w:id="0" w:name="_Hlk113445896"/>
      <w:r>
        <w:rPr>
          <w:rFonts w:ascii="Ebrima" w:hAnsi="Ebrima"/>
          <w:b/>
          <w:sz w:val="28"/>
          <w:szCs w:val="28"/>
        </w:rPr>
        <w:t xml:space="preserve">Adoption de la convention relative </w:t>
      </w:r>
      <w:r w:rsidRPr="006D319A">
        <w:rPr>
          <w:rFonts w:ascii="Ebrima" w:hAnsi="Ebrima"/>
          <w:b/>
          <w:iCs/>
          <w:sz w:val="28"/>
          <w:szCs w:val="28"/>
        </w:rPr>
        <w:t>à la réalisation de l’adressage, de la mise sous pli et du colisage de la propagande électorale</w:t>
      </w:r>
    </w:p>
    <w:bookmarkEnd w:id="0"/>
    <w:p w14:paraId="32CCAC97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7105EF80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0BC1E8C1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90AF348" w14:textId="3FF7AA45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B042F3">
        <w:rPr>
          <w:rFonts w:ascii="Ebrima" w:hAnsi="Ebrima"/>
          <w:bCs/>
          <w:i/>
          <w:color w:val="000000"/>
          <w:sz w:val="20"/>
          <w:szCs w:val="20"/>
        </w:rPr>
        <w:t>commune</w:t>
      </w:r>
    </w:p>
    <w:p w14:paraId="2423C95B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0BF06461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047992F" w14:textId="5406EEC0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B042F3">
        <w:rPr>
          <w:rFonts w:ascii="Ebrima" w:hAnsi="Ebrima"/>
          <w:bCs/>
          <w:i/>
          <w:color w:val="000000"/>
          <w:sz w:val="20"/>
          <w:szCs w:val="20"/>
        </w:rPr>
        <w:t>commune</w:t>
      </w:r>
    </w:p>
    <w:p w14:paraId="75CC5F89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3C7A0534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30266E3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10375DB" w14:textId="77777777" w:rsidR="006D319A" w:rsidRPr="006D319A" w:rsidRDefault="006D319A" w:rsidP="006D319A">
      <w:pPr>
        <w:jc w:val="both"/>
        <w:rPr>
          <w:rFonts w:ascii="Ebrima" w:hAnsi="Ebrima"/>
          <w:b/>
          <w:i/>
          <w:iCs/>
        </w:rPr>
      </w:pPr>
      <w:r w:rsidRPr="006D319A">
        <w:rPr>
          <w:rFonts w:ascii="Ebrima" w:hAnsi="Ebrima"/>
          <w:b/>
          <w:i/>
          <w:iCs/>
        </w:rPr>
        <w:t>Adoption de la convention relative à la réalisation de l’adressage, de la mise sous pli et du colisage de la propagande électorale</w:t>
      </w:r>
    </w:p>
    <w:p w14:paraId="72F5AEA1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56394BF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6F24887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794247B" w14:textId="70ECE2FA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="00E626C5">
        <w:rPr>
          <w:rFonts w:ascii="Ebrima" w:hAnsi="Ebrima"/>
          <w:i/>
          <w:sz w:val="20"/>
          <w:szCs w:val="20"/>
        </w:rPr>
        <w:t xml:space="preserve"> municipal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 xml:space="preserve">(dénomination de la </w:t>
      </w:r>
      <w:r w:rsidR="00E626C5">
        <w:rPr>
          <w:rFonts w:ascii="Ebrima" w:hAnsi="Ebrima"/>
          <w:i/>
          <w:sz w:val="20"/>
          <w:szCs w:val="20"/>
        </w:rPr>
        <w:t>commune</w:t>
      </w:r>
      <w:r w:rsidRPr="00680039">
        <w:rPr>
          <w:rFonts w:ascii="Ebrima" w:hAnsi="Ebrima"/>
          <w:i/>
          <w:sz w:val="20"/>
          <w:szCs w:val="20"/>
        </w:rPr>
        <w:t>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9486836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9D2BE2E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4D6A70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9D299D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F64FFA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0B0CA7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excusé(s)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9540993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58003E24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1C5CE0F1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72B93190" w14:textId="12BF415A" w:rsidR="00E626C5" w:rsidRDefault="002B4387" w:rsidP="00E626C5">
      <w:pPr>
        <w:pStyle w:val="NormalWeb"/>
        <w:spacing w:before="0" w:beforeAutospacing="0" w:after="0" w:afterAutospacing="0"/>
        <w:jc w:val="both"/>
        <w:rPr>
          <w:rFonts w:ascii="Ebrima" w:eastAsiaTheme="minorHAnsi" w:hAnsi="Ebrima" w:cstheme="minorBidi"/>
          <w:noProof/>
          <w:sz w:val="20"/>
          <w:szCs w:val="20"/>
          <w:lang w:eastAsia="en-US"/>
        </w:rPr>
      </w:pPr>
      <w:r w:rsidRPr="006545A1">
        <w:rPr>
          <w:rFonts w:ascii="Ebrima" w:hAnsi="Ebrima" w:cs="Arial"/>
          <w:i/>
          <w:sz w:val="20"/>
          <w:szCs w:val="20"/>
        </w:rPr>
        <w:t xml:space="preserve">Monsieur ou Madame Le Maire </w:t>
      </w:r>
      <w:r w:rsidRPr="006545A1">
        <w:rPr>
          <w:rFonts w:ascii="Ebrima" w:hAnsi="Ebrima" w:cs="Arial"/>
          <w:sz w:val="20"/>
          <w:szCs w:val="20"/>
        </w:rPr>
        <w:t xml:space="preserve">expose </w:t>
      </w:r>
      <w:r w:rsidR="00E626C5">
        <w:rPr>
          <w:rFonts w:ascii="Ebrima" w:hAnsi="Ebrima" w:cs="Arial"/>
          <w:sz w:val="20"/>
          <w:szCs w:val="20"/>
        </w:rPr>
        <w:t>que dans le cadre des élections</w:t>
      </w:r>
      <w:r w:rsidR="002C0A9C">
        <w:rPr>
          <w:rFonts w:ascii="Ebrima" w:hAnsi="Ebrima" w:cs="Arial"/>
          <w:sz w:val="20"/>
          <w:szCs w:val="20"/>
        </w:rPr>
        <w:t xml:space="preserve"> </w:t>
      </w:r>
      <w:r w:rsidR="002C0A9C" w:rsidRPr="002C0A9C">
        <w:rPr>
          <w:rFonts w:ascii="Ebrima" w:hAnsi="Ebrima" w:cs="Arial"/>
          <w:sz w:val="20"/>
          <w:szCs w:val="20"/>
          <w:highlight w:val="yellow"/>
        </w:rPr>
        <w:t>…</w:t>
      </w:r>
      <w:r w:rsidR="006D319A">
        <w:rPr>
          <w:rStyle w:val="Appelnotedebasdep"/>
          <w:rFonts w:ascii="Ebrima" w:hAnsi="Ebrima" w:cs="Arial"/>
          <w:sz w:val="20"/>
          <w:szCs w:val="20"/>
        </w:rPr>
        <w:footnoteReference w:id="1"/>
      </w:r>
      <w:r w:rsidR="002C0A9C">
        <w:rPr>
          <w:rFonts w:ascii="Ebrima" w:hAnsi="Ebrima" w:cs="Arial"/>
          <w:sz w:val="20"/>
          <w:szCs w:val="20"/>
        </w:rPr>
        <w:t xml:space="preserve"> qui se tiendront le </w:t>
      </w:r>
      <w:r w:rsidR="002C0A9C" w:rsidRPr="002C0A9C">
        <w:rPr>
          <w:rFonts w:ascii="Ebrima" w:hAnsi="Ebrima" w:cs="Arial"/>
          <w:sz w:val="20"/>
          <w:szCs w:val="20"/>
          <w:highlight w:val="yellow"/>
        </w:rPr>
        <w:t>…</w:t>
      </w:r>
      <w:r w:rsidR="002C0A9C">
        <w:rPr>
          <w:rFonts w:ascii="Ebrima" w:hAnsi="Ebrima" w:cs="Arial"/>
          <w:sz w:val="20"/>
          <w:szCs w:val="20"/>
        </w:rPr>
        <w:t xml:space="preserve"> </w:t>
      </w:r>
      <w:r w:rsidR="002C0A9C" w:rsidRPr="002C0A9C">
        <w:rPr>
          <w:rFonts w:ascii="Ebrima" w:hAnsi="Ebrima" w:cs="Arial"/>
          <w:i/>
          <w:iCs/>
          <w:sz w:val="20"/>
          <w:szCs w:val="20"/>
        </w:rPr>
        <w:t>(dates)</w:t>
      </w:r>
      <w:r w:rsidR="00E626C5">
        <w:rPr>
          <w:rFonts w:ascii="Ebrima" w:hAnsi="Ebrima" w:cs="Arial"/>
          <w:sz w:val="20"/>
          <w:szCs w:val="20"/>
        </w:rPr>
        <w:t xml:space="preserve">, la Préfecture </w:t>
      </w:r>
      <w:r w:rsidR="002C0A9C">
        <w:rPr>
          <w:rFonts w:ascii="Ebrima" w:hAnsi="Ebrima" w:cs="Arial"/>
          <w:sz w:val="20"/>
          <w:szCs w:val="20"/>
        </w:rPr>
        <w:t xml:space="preserve">propose de </w:t>
      </w:r>
      <w:r w:rsidR="00E626C5">
        <w:rPr>
          <w:rFonts w:ascii="Ebrima" w:hAnsi="Ebrima" w:cs="Arial"/>
          <w:sz w:val="20"/>
          <w:szCs w:val="20"/>
        </w:rPr>
        <w:t xml:space="preserve">déléguer </w:t>
      </w:r>
      <w:r w:rsidR="002C0A9C">
        <w:rPr>
          <w:rFonts w:ascii="Ebrima" w:hAnsi="Ebrima" w:cs="Arial"/>
          <w:sz w:val="20"/>
          <w:szCs w:val="20"/>
        </w:rPr>
        <w:t>à la commune</w:t>
      </w:r>
      <w:r w:rsidR="00E626C5">
        <w:rPr>
          <w:rFonts w:ascii="Ebrima" w:hAnsi="Ebrima" w:cs="Arial"/>
          <w:sz w:val="20"/>
          <w:szCs w:val="20"/>
        </w:rPr>
        <w:t xml:space="preserve"> </w:t>
      </w:r>
      <w:r w:rsidR="00E626C5">
        <w:rPr>
          <w:rFonts w:ascii="Ebrima" w:eastAsiaTheme="minorHAnsi" w:hAnsi="Ebrima" w:cstheme="minorBidi"/>
          <w:noProof/>
          <w:sz w:val="20"/>
          <w:szCs w:val="20"/>
          <w:lang w:eastAsia="en-US"/>
        </w:rPr>
        <w:t>les opérations suivantes :</w:t>
      </w:r>
    </w:p>
    <w:p w14:paraId="45AF48F1" w14:textId="0D8D04F1" w:rsidR="00E626C5" w:rsidRDefault="00E626C5" w:rsidP="00E626C5">
      <w:pPr>
        <w:pStyle w:val="NormalWeb"/>
        <w:spacing w:before="0" w:beforeAutospacing="0" w:after="0" w:afterAutospacing="0"/>
        <w:jc w:val="both"/>
        <w:rPr>
          <w:rFonts w:ascii="Ebrima" w:eastAsiaTheme="minorHAnsi" w:hAnsi="Ebrima" w:cstheme="minorBidi"/>
          <w:noProof/>
          <w:sz w:val="20"/>
          <w:szCs w:val="20"/>
          <w:lang w:eastAsia="en-US"/>
        </w:rPr>
      </w:pPr>
    </w:p>
    <w:p w14:paraId="76034540" w14:textId="48EDFC29" w:rsidR="00B04332" w:rsidRDefault="00B04332" w:rsidP="00E626C5">
      <w:pPr>
        <w:pStyle w:val="NormalWeb"/>
        <w:spacing w:before="0" w:beforeAutospacing="0" w:after="0" w:afterAutospacing="0"/>
        <w:jc w:val="both"/>
        <w:rPr>
          <w:rFonts w:ascii="Ebrima" w:eastAsiaTheme="minorHAnsi" w:hAnsi="Ebrima" w:cstheme="minorBidi"/>
          <w:noProof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noProof/>
          <w:sz w:val="20"/>
          <w:szCs w:val="20"/>
          <w:lang w:eastAsia="en-US"/>
        </w:rPr>
        <w:t xml:space="preserve">OU </w:t>
      </w:r>
    </w:p>
    <w:p w14:paraId="6CEF827D" w14:textId="3B6DEE32" w:rsidR="00B04332" w:rsidRDefault="00B04332" w:rsidP="00E626C5">
      <w:pPr>
        <w:pStyle w:val="NormalWeb"/>
        <w:spacing w:before="0" w:beforeAutospacing="0" w:after="0" w:afterAutospacing="0"/>
        <w:jc w:val="both"/>
        <w:rPr>
          <w:rFonts w:ascii="Ebrima" w:eastAsiaTheme="minorHAnsi" w:hAnsi="Ebrima" w:cstheme="minorBidi"/>
          <w:noProof/>
          <w:sz w:val="20"/>
          <w:szCs w:val="20"/>
          <w:lang w:eastAsia="en-US"/>
        </w:rPr>
      </w:pPr>
    </w:p>
    <w:p w14:paraId="59675AF7" w14:textId="664CC2B6" w:rsidR="00B04332" w:rsidRDefault="00B04332" w:rsidP="00B04332">
      <w:pPr>
        <w:pStyle w:val="NormalWeb"/>
        <w:spacing w:before="0" w:beforeAutospacing="0" w:after="0" w:afterAutospacing="0"/>
        <w:jc w:val="both"/>
        <w:rPr>
          <w:rFonts w:ascii="Ebrima" w:eastAsiaTheme="minorHAnsi" w:hAnsi="Ebrima" w:cstheme="minorBidi"/>
          <w:noProof/>
          <w:sz w:val="20"/>
          <w:szCs w:val="20"/>
          <w:lang w:eastAsia="en-US"/>
        </w:rPr>
      </w:pPr>
      <w:r w:rsidRPr="006545A1">
        <w:rPr>
          <w:rFonts w:ascii="Ebrima" w:hAnsi="Ebrima" w:cs="Arial"/>
          <w:i/>
          <w:sz w:val="20"/>
          <w:szCs w:val="20"/>
        </w:rPr>
        <w:t xml:space="preserve">Monsieur ou Madame Le Maire </w:t>
      </w:r>
      <w:r w:rsidRPr="006545A1">
        <w:rPr>
          <w:rFonts w:ascii="Ebrima" w:hAnsi="Ebrima" w:cs="Arial"/>
          <w:sz w:val="20"/>
          <w:szCs w:val="20"/>
        </w:rPr>
        <w:t xml:space="preserve">expose </w:t>
      </w:r>
      <w:r>
        <w:rPr>
          <w:rFonts w:ascii="Ebrima" w:hAnsi="Ebrima" w:cs="Arial"/>
          <w:sz w:val="20"/>
          <w:szCs w:val="20"/>
        </w:rPr>
        <w:t xml:space="preserve">que </w:t>
      </w:r>
      <w:r>
        <w:rPr>
          <w:rFonts w:ascii="Ebrima" w:hAnsi="Ebrima" w:cs="Arial"/>
          <w:sz w:val="20"/>
          <w:szCs w:val="20"/>
        </w:rPr>
        <w:t xml:space="preserve">conformément à l’article L.241 du Code électoral </w:t>
      </w:r>
      <w:r>
        <w:rPr>
          <w:rFonts w:ascii="Ebrima" w:hAnsi="Ebrima" w:cs="Arial"/>
          <w:sz w:val="20"/>
          <w:szCs w:val="20"/>
        </w:rPr>
        <w:t xml:space="preserve">dans le cadre des élections </w:t>
      </w:r>
      <w:r w:rsidRPr="002C0A9C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 w:cs="Arial"/>
          <w:sz w:val="20"/>
          <w:szCs w:val="20"/>
        </w:rPr>
        <w:footnoteReference w:id="2"/>
      </w:r>
      <w:r>
        <w:rPr>
          <w:rFonts w:ascii="Ebrima" w:hAnsi="Ebrima" w:cs="Arial"/>
          <w:sz w:val="20"/>
          <w:szCs w:val="20"/>
        </w:rPr>
        <w:t xml:space="preserve"> qui se tiendront le </w:t>
      </w:r>
      <w:r w:rsidRPr="002C0A9C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2C0A9C">
        <w:rPr>
          <w:rFonts w:ascii="Ebrima" w:hAnsi="Ebrima" w:cs="Arial"/>
          <w:i/>
          <w:iCs/>
          <w:sz w:val="20"/>
          <w:szCs w:val="20"/>
        </w:rPr>
        <w:t>(dates)</w:t>
      </w:r>
      <w:r>
        <w:rPr>
          <w:rFonts w:ascii="Ebrima" w:hAnsi="Ebrima" w:cs="Arial"/>
          <w:sz w:val="20"/>
          <w:szCs w:val="20"/>
        </w:rPr>
        <w:t xml:space="preserve">, </w:t>
      </w:r>
      <w:r w:rsidR="00890067" w:rsidRPr="00890067">
        <w:rPr>
          <w:rFonts w:ascii="Ebrima" w:hAnsi="Ebrima" w:cs="Arial"/>
          <w:i/>
          <w:iCs/>
          <w:sz w:val="20"/>
          <w:szCs w:val="20"/>
        </w:rPr>
        <w:t>« d</w:t>
      </w:r>
      <w:r w:rsidR="00890067" w:rsidRPr="00890067">
        <w:rPr>
          <w:rFonts w:ascii="Ebrima" w:hAnsi="Ebrima" w:cs="Arial"/>
          <w:i/>
          <w:iCs/>
          <w:sz w:val="20"/>
          <w:szCs w:val="20"/>
        </w:rPr>
        <w:t>es commissions</w:t>
      </w:r>
      <w:r w:rsidR="00890067" w:rsidRPr="00890067">
        <w:rPr>
          <w:rFonts w:ascii="Ebrima" w:hAnsi="Ebrima" w:cs="Arial"/>
          <w:i/>
          <w:iCs/>
          <w:sz w:val="20"/>
          <w:szCs w:val="20"/>
        </w:rPr>
        <w:t xml:space="preserve"> </w:t>
      </w:r>
      <w:r w:rsidR="00890067">
        <w:rPr>
          <w:rFonts w:ascii="Ebrima" w:hAnsi="Ebrima" w:cs="Arial"/>
          <w:i/>
          <w:iCs/>
          <w:sz w:val="20"/>
          <w:szCs w:val="20"/>
        </w:rPr>
        <w:t>[</w:t>
      </w:r>
      <w:r w:rsidR="00890067" w:rsidRPr="00890067">
        <w:rPr>
          <w:rFonts w:ascii="Ebrima" w:hAnsi="Ebrima" w:cs="Arial"/>
          <w:i/>
          <w:iCs/>
          <w:sz w:val="20"/>
          <w:szCs w:val="20"/>
        </w:rPr>
        <w:t>de propagande</w:t>
      </w:r>
      <w:r w:rsidR="00890067">
        <w:rPr>
          <w:rFonts w:ascii="Ebrima" w:hAnsi="Ebrima" w:cs="Arial"/>
          <w:i/>
          <w:iCs/>
          <w:sz w:val="20"/>
          <w:szCs w:val="20"/>
        </w:rPr>
        <w:t>]</w:t>
      </w:r>
      <w:r w:rsidR="00890067" w:rsidRPr="00890067">
        <w:rPr>
          <w:rFonts w:ascii="Ebrima" w:hAnsi="Ebrima" w:cs="Arial"/>
          <w:i/>
          <w:iCs/>
          <w:sz w:val="20"/>
          <w:szCs w:val="20"/>
        </w:rPr>
        <w:t>, sont chargées, pour les communes de 2 500 habitants et plus, d'assurer l'envoi et la distribution des documents de propagande électorale.</w:t>
      </w:r>
      <w:r w:rsidR="00890067" w:rsidRPr="00890067">
        <w:rPr>
          <w:rFonts w:ascii="Ebrima" w:hAnsi="Ebrima" w:cs="Arial"/>
          <w:i/>
          <w:iCs/>
          <w:sz w:val="20"/>
          <w:szCs w:val="20"/>
        </w:rPr>
        <w:t> »</w:t>
      </w:r>
      <w:r w:rsidR="00890067">
        <w:rPr>
          <w:rFonts w:ascii="Ebrima" w:hAnsi="Ebrima" w:cs="Arial"/>
          <w:i/>
          <w:iCs/>
          <w:sz w:val="20"/>
          <w:szCs w:val="20"/>
        </w:rPr>
        <w:t xml:space="preserve">. </w:t>
      </w:r>
      <w:r w:rsidR="00890067">
        <w:rPr>
          <w:rFonts w:ascii="Ebrima" w:hAnsi="Ebrima" w:cs="Arial"/>
          <w:sz w:val="20"/>
          <w:szCs w:val="20"/>
        </w:rPr>
        <w:t xml:space="preserve">Dans ces conditions, </w:t>
      </w:r>
      <w:r>
        <w:rPr>
          <w:rFonts w:ascii="Ebrima" w:hAnsi="Ebrima" w:cs="Arial"/>
          <w:sz w:val="20"/>
          <w:szCs w:val="20"/>
        </w:rPr>
        <w:t>la Préfecture dél</w:t>
      </w:r>
      <w:r w:rsidR="00890067">
        <w:rPr>
          <w:rFonts w:ascii="Ebrima" w:hAnsi="Ebrima" w:cs="Arial"/>
          <w:sz w:val="20"/>
          <w:szCs w:val="20"/>
        </w:rPr>
        <w:t>è</w:t>
      </w:r>
      <w:r>
        <w:rPr>
          <w:rFonts w:ascii="Ebrima" w:hAnsi="Ebrima" w:cs="Arial"/>
          <w:sz w:val="20"/>
          <w:szCs w:val="20"/>
        </w:rPr>
        <w:t xml:space="preserve">gue à la commune </w:t>
      </w:r>
      <w:r>
        <w:rPr>
          <w:rFonts w:ascii="Ebrima" w:eastAsiaTheme="minorHAnsi" w:hAnsi="Ebrima" w:cstheme="minorBidi"/>
          <w:noProof/>
          <w:sz w:val="20"/>
          <w:szCs w:val="20"/>
          <w:lang w:eastAsia="en-US"/>
        </w:rPr>
        <w:t>les opérations suivantes :</w:t>
      </w:r>
    </w:p>
    <w:p w14:paraId="0357C684" w14:textId="403FC384" w:rsidR="00B04332" w:rsidRDefault="00B04332" w:rsidP="00E626C5">
      <w:pPr>
        <w:pStyle w:val="NormalWeb"/>
        <w:spacing w:before="0" w:beforeAutospacing="0" w:after="0" w:afterAutospacing="0"/>
        <w:jc w:val="both"/>
        <w:rPr>
          <w:rFonts w:ascii="Ebrima" w:eastAsiaTheme="minorHAnsi" w:hAnsi="Ebrima" w:cstheme="minorBidi"/>
          <w:noProof/>
          <w:sz w:val="20"/>
          <w:szCs w:val="20"/>
          <w:lang w:eastAsia="en-US"/>
        </w:rPr>
      </w:pPr>
    </w:p>
    <w:p w14:paraId="693C7E7C" w14:textId="50CD4B97" w:rsidR="00886ECF" w:rsidRDefault="00886ECF" w:rsidP="00E626C5">
      <w:pPr>
        <w:pStyle w:val="NormalWeb"/>
        <w:spacing w:before="0" w:beforeAutospacing="0" w:after="0" w:afterAutospacing="0"/>
        <w:jc w:val="both"/>
        <w:rPr>
          <w:rFonts w:ascii="Ebrima" w:eastAsiaTheme="minorHAnsi" w:hAnsi="Ebrima" w:cstheme="minorBidi"/>
          <w:noProof/>
          <w:sz w:val="20"/>
          <w:szCs w:val="20"/>
          <w:lang w:eastAsia="en-US"/>
        </w:rPr>
      </w:pPr>
    </w:p>
    <w:p w14:paraId="6ED9B2F3" w14:textId="77777777" w:rsidR="00886ECF" w:rsidRDefault="00886ECF" w:rsidP="00E626C5">
      <w:pPr>
        <w:pStyle w:val="NormalWeb"/>
        <w:spacing w:before="0" w:beforeAutospacing="0" w:after="0" w:afterAutospacing="0"/>
        <w:jc w:val="both"/>
        <w:rPr>
          <w:rFonts w:ascii="Ebrima" w:eastAsiaTheme="minorHAnsi" w:hAnsi="Ebrima" w:cstheme="minorBidi"/>
          <w:noProof/>
          <w:sz w:val="20"/>
          <w:szCs w:val="20"/>
          <w:lang w:eastAsia="en-US"/>
        </w:rPr>
      </w:pPr>
    </w:p>
    <w:p w14:paraId="708E180B" w14:textId="77777777" w:rsidR="00E626C5" w:rsidRDefault="00E626C5" w:rsidP="00E626C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Ebrima" w:hAnsi="Ebrima"/>
          <w:noProof/>
          <w:sz w:val="20"/>
          <w:szCs w:val="20"/>
        </w:rPr>
      </w:pPr>
      <w:r>
        <w:rPr>
          <w:rFonts w:ascii="Ebrima" w:hAnsi="Ebrima"/>
          <w:noProof/>
          <w:sz w:val="20"/>
          <w:szCs w:val="20"/>
        </w:rPr>
        <w:lastRenderedPageBreak/>
        <w:t>R</w:t>
      </w:r>
      <w:r w:rsidRPr="00DC04AC">
        <w:rPr>
          <w:rFonts w:ascii="Ebrima" w:hAnsi="Ebrima"/>
          <w:noProof/>
          <w:sz w:val="20"/>
          <w:szCs w:val="20"/>
        </w:rPr>
        <w:t>éception, organisation et stockage des documents électoraux des candidats,</w:t>
      </w:r>
      <w:r>
        <w:rPr>
          <w:rFonts w:ascii="Ebrima" w:hAnsi="Ebrima"/>
          <w:noProof/>
          <w:sz w:val="20"/>
          <w:szCs w:val="20"/>
        </w:rPr>
        <w:t xml:space="preserve"> </w:t>
      </w:r>
      <w:r w:rsidRPr="00DC04AC">
        <w:rPr>
          <w:rFonts w:ascii="Ebrima" w:hAnsi="Ebrima"/>
          <w:noProof/>
          <w:sz w:val="20"/>
          <w:szCs w:val="20"/>
        </w:rPr>
        <w:t xml:space="preserve">professions de foi et bulletins de vote </w:t>
      </w:r>
    </w:p>
    <w:p w14:paraId="163D5DAD" w14:textId="77777777" w:rsidR="00E626C5" w:rsidRPr="00DC04AC" w:rsidRDefault="00E626C5" w:rsidP="00E626C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Ebrima" w:hAnsi="Ebrima"/>
          <w:noProof/>
          <w:sz w:val="20"/>
          <w:szCs w:val="20"/>
        </w:rPr>
      </w:pPr>
      <w:r>
        <w:rPr>
          <w:rFonts w:ascii="Ebrima" w:hAnsi="Ebrima"/>
          <w:noProof/>
          <w:sz w:val="20"/>
          <w:szCs w:val="20"/>
        </w:rPr>
        <w:t>A</w:t>
      </w:r>
      <w:r w:rsidRPr="00DC04AC">
        <w:rPr>
          <w:rFonts w:ascii="Ebrima" w:hAnsi="Ebrima"/>
          <w:noProof/>
          <w:sz w:val="20"/>
          <w:szCs w:val="20"/>
        </w:rPr>
        <w:t>dressage ou libellé des enveloppes (impression sur les enveloppes directement ou</w:t>
      </w:r>
      <w:r>
        <w:rPr>
          <w:rFonts w:ascii="Ebrima" w:hAnsi="Ebrima"/>
          <w:noProof/>
          <w:sz w:val="20"/>
          <w:szCs w:val="20"/>
        </w:rPr>
        <w:t xml:space="preserve"> </w:t>
      </w:r>
      <w:r w:rsidRPr="00DC04AC">
        <w:rPr>
          <w:rFonts w:ascii="Ebrima" w:hAnsi="Ebrima"/>
          <w:noProof/>
          <w:sz w:val="20"/>
          <w:szCs w:val="20"/>
        </w:rPr>
        <w:t>impression et collage d’étiquettes) à partir d’une extraction du Répertoire Electoral</w:t>
      </w:r>
      <w:r>
        <w:rPr>
          <w:rFonts w:ascii="Ebrima" w:hAnsi="Ebrima"/>
          <w:noProof/>
          <w:sz w:val="20"/>
          <w:szCs w:val="20"/>
        </w:rPr>
        <w:t xml:space="preserve"> </w:t>
      </w:r>
      <w:r w:rsidRPr="00DC04AC">
        <w:rPr>
          <w:rFonts w:ascii="Ebrima" w:hAnsi="Ebrima"/>
          <w:noProof/>
          <w:sz w:val="20"/>
          <w:szCs w:val="20"/>
        </w:rPr>
        <w:t>Unique fournie par la préfecture</w:t>
      </w:r>
    </w:p>
    <w:p w14:paraId="4B3F7D1B" w14:textId="77777777" w:rsidR="00E626C5" w:rsidRPr="00DC04AC" w:rsidRDefault="00E626C5" w:rsidP="00E626C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Ebrima" w:hAnsi="Ebrima"/>
          <w:noProof/>
          <w:sz w:val="20"/>
          <w:szCs w:val="20"/>
        </w:rPr>
      </w:pPr>
      <w:r>
        <w:rPr>
          <w:rFonts w:ascii="Ebrima" w:hAnsi="Ebrima"/>
          <w:noProof/>
          <w:sz w:val="20"/>
          <w:szCs w:val="20"/>
        </w:rPr>
        <w:t>M</w:t>
      </w:r>
      <w:r w:rsidRPr="00DC04AC">
        <w:rPr>
          <w:rFonts w:ascii="Ebrima" w:hAnsi="Ebrima"/>
          <w:noProof/>
          <w:sz w:val="20"/>
          <w:szCs w:val="20"/>
        </w:rPr>
        <w:t>ise sous pli de la propagande électorale pour chaque électeur (une profession de</w:t>
      </w:r>
      <w:r>
        <w:rPr>
          <w:rFonts w:ascii="Ebrima" w:hAnsi="Ebrima"/>
          <w:noProof/>
          <w:sz w:val="20"/>
          <w:szCs w:val="20"/>
        </w:rPr>
        <w:t xml:space="preserve"> </w:t>
      </w:r>
      <w:r w:rsidRPr="00DC04AC">
        <w:rPr>
          <w:rFonts w:ascii="Ebrima" w:hAnsi="Ebrima"/>
          <w:noProof/>
          <w:sz w:val="20"/>
          <w:szCs w:val="20"/>
        </w:rPr>
        <w:t>foi et un bulletin de vote de chaque liste candidate)</w:t>
      </w:r>
      <w:r>
        <w:rPr>
          <w:rFonts w:ascii="Ebrima" w:hAnsi="Ebrima"/>
          <w:noProof/>
          <w:sz w:val="20"/>
          <w:szCs w:val="20"/>
        </w:rPr>
        <w:t>.</w:t>
      </w:r>
    </w:p>
    <w:p w14:paraId="5DAF44AE" w14:textId="77777777" w:rsidR="00E626C5" w:rsidRPr="00DC04AC" w:rsidRDefault="00E626C5" w:rsidP="00E626C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Ebrima" w:hAnsi="Ebrima"/>
          <w:noProof/>
          <w:sz w:val="20"/>
          <w:szCs w:val="20"/>
        </w:rPr>
      </w:pPr>
      <w:r>
        <w:rPr>
          <w:rFonts w:ascii="Ebrima" w:hAnsi="Ebrima"/>
          <w:noProof/>
          <w:sz w:val="20"/>
          <w:szCs w:val="20"/>
        </w:rPr>
        <w:t>T</w:t>
      </w:r>
      <w:r w:rsidRPr="00DC04AC">
        <w:rPr>
          <w:rFonts w:ascii="Ebrima" w:hAnsi="Ebrima"/>
          <w:noProof/>
          <w:sz w:val="20"/>
          <w:szCs w:val="20"/>
        </w:rPr>
        <w:t>ri des enveloppes par code postal en vue de leur acheminement au domicile des</w:t>
      </w:r>
      <w:r>
        <w:rPr>
          <w:rFonts w:ascii="Ebrima" w:hAnsi="Ebrima"/>
          <w:noProof/>
          <w:sz w:val="20"/>
          <w:szCs w:val="20"/>
        </w:rPr>
        <w:t xml:space="preserve"> </w:t>
      </w:r>
      <w:r w:rsidRPr="00DC04AC">
        <w:rPr>
          <w:rFonts w:ascii="Ebrima" w:hAnsi="Ebrima"/>
          <w:noProof/>
          <w:sz w:val="20"/>
          <w:szCs w:val="20"/>
        </w:rPr>
        <w:t>électeurs ;</w:t>
      </w:r>
    </w:p>
    <w:p w14:paraId="27EAB92E" w14:textId="77777777" w:rsidR="00E626C5" w:rsidRPr="00DC04AC" w:rsidRDefault="00E626C5" w:rsidP="00E626C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Ebrima" w:hAnsi="Ebrima"/>
          <w:noProof/>
          <w:sz w:val="20"/>
          <w:szCs w:val="20"/>
        </w:rPr>
      </w:pPr>
      <w:r>
        <w:rPr>
          <w:rFonts w:ascii="Ebrima" w:hAnsi="Ebrima"/>
          <w:noProof/>
          <w:sz w:val="20"/>
          <w:szCs w:val="20"/>
        </w:rPr>
        <w:t>R</w:t>
      </w:r>
      <w:r w:rsidRPr="00DC04AC">
        <w:rPr>
          <w:rFonts w:ascii="Ebrima" w:hAnsi="Ebrima"/>
          <w:noProof/>
          <w:sz w:val="20"/>
          <w:szCs w:val="20"/>
        </w:rPr>
        <w:t>emise à La Poste des plis cachetés à destination des électeurs ;</w:t>
      </w:r>
    </w:p>
    <w:p w14:paraId="72CED7C0" w14:textId="77777777" w:rsidR="00E626C5" w:rsidRPr="00DC04AC" w:rsidRDefault="00E626C5" w:rsidP="00E626C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Ebrima" w:eastAsiaTheme="minorHAnsi" w:hAnsi="Ebrima" w:cstheme="minorBidi"/>
          <w:noProof/>
          <w:sz w:val="20"/>
          <w:szCs w:val="20"/>
          <w:lang w:eastAsia="en-US"/>
        </w:rPr>
      </w:pPr>
      <w:r>
        <w:rPr>
          <w:rFonts w:ascii="Ebrima" w:hAnsi="Ebrima"/>
          <w:noProof/>
          <w:sz w:val="20"/>
          <w:szCs w:val="20"/>
        </w:rPr>
        <w:t>P</w:t>
      </w:r>
      <w:r w:rsidRPr="00DC04AC">
        <w:rPr>
          <w:rFonts w:ascii="Ebrima" w:hAnsi="Ebrima"/>
          <w:noProof/>
          <w:sz w:val="20"/>
          <w:szCs w:val="20"/>
        </w:rPr>
        <w:t>réparation et mise à disposition des bulletins de vote dans l’ensemble des bureaux</w:t>
      </w:r>
      <w:r>
        <w:rPr>
          <w:rFonts w:ascii="Ebrima" w:hAnsi="Ebrima"/>
          <w:noProof/>
          <w:sz w:val="20"/>
          <w:szCs w:val="20"/>
        </w:rPr>
        <w:t xml:space="preserve"> </w:t>
      </w:r>
      <w:r w:rsidRPr="00DC04AC">
        <w:rPr>
          <w:rFonts w:ascii="Ebrima" w:hAnsi="Ebrima"/>
          <w:noProof/>
          <w:sz w:val="20"/>
          <w:szCs w:val="20"/>
        </w:rPr>
        <w:t>de vote de la commune, en nombre au moins égal à celui des électeurs inscrits ou</w:t>
      </w:r>
      <w:r>
        <w:rPr>
          <w:rFonts w:ascii="Ebrima" w:hAnsi="Ebrima"/>
          <w:noProof/>
          <w:sz w:val="20"/>
          <w:szCs w:val="20"/>
        </w:rPr>
        <w:t xml:space="preserve"> </w:t>
      </w:r>
      <w:r w:rsidRPr="00DC04AC">
        <w:rPr>
          <w:rFonts w:ascii="Ebrima" w:eastAsiaTheme="minorHAnsi" w:hAnsi="Ebrima" w:cstheme="minorBidi"/>
          <w:noProof/>
          <w:sz w:val="20"/>
          <w:szCs w:val="20"/>
          <w:lang w:eastAsia="en-US"/>
        </w:rPr>
        <w:t>selon la décision de la commission de propagande le cas échéant ;</w:t>
      </w:r>
    </w:p>
    <w:p w14:paraId="2BD3FB89" w14:textId="77777777" w:rsidR="00890067" w:rsidRDefault="00890067" w:rsidP="00E626C5">
      <w:pPr>
        <w:jc w:val="both"/>
        <w:rPr>
          <w:rFonts w:ascii="Ebrima" w:hAnsi="Ebrima" w:cs="Arial"/>
          <w:iCs/>
          <w:sz w:val="20"/>
          <w:szCs w:val="20"/>
        </w:rPr>
      </w:pPr>
    </w:p>
    <w:p w14:paraId="37F3FD45" w14:textId="29D6ADBD" w:rsidR="00E626C5" w:rsidRPr="00E626C5" w:rsidRDefault="00E626C5" w:rsidP="00E626C5">
      <w:pPr>
        <w:jc w:val="both"/>
        <w:rPr>
          <w:rFonts w:ascii="Ebrima" w:hAnsi="Ebrima" w:cs="Arial"/>
          <w:iCs/>
          <w:sz w:val="20"/>
          <w:szCs w:val="20"/>
        </w:rPr>
      </w:pPr>
      <w:r w:rsidRPr="00E626C5">
        <w:rPr>
          <w:rFonts w:ascii="Ebrima" w:hAnsi="Ebrima" w:cs="Arial"/>
          <w:iCs/>
          <w:sz w:val="20"/>
          <w:szCs w:val="20"/>
        </w:rPr>
        <w:t xml:space="preserve">Dans ce cadre, la Préfecture </w:t>
      </w:r>
      <w:r w:rsidR="002C0A9C">
        <w:rPr>
          <w:rFonts w:ascii="Ebrima" w:hAnsi="Ebrima" w:cs="Arial"/>
          <w:iCs/>
          <w:sz w:val="20"/>
          <w:szCs w:val="20"/>
        </w:rPr>
        <w:t>doit conclure</w:t>
      </w:r>
      <w:r w:rsidRPr="00E626C5">
        <w:rPr>
          <w:rFonts w:ascii="Ebrima" w:hAnsi="Ebrima" w:cs="Arial"/>
          <w:iCs/>
          <w:sz w:val="20"/>
          <w:szCs w:val="20"/>
        </w:rPr>
        <w:t xml:space="preserve"> avec </w:t>
      </w:r>
      <w:r w:rsidR="002C0A9C">
        <w:rPr>
          <w:rFonts w:ascii="Ebrima" w:hAnsi="Ebrima" w:cs="Arial"/>
          <w:iCs/>
          <w:sz w:val="20"/>
          <w:szCs w:val="20"/>
        </w:rPr>
        <w:t>la</w:t>
      </w:r>
      <w:r w:rsidRPr="00E626C5">
        <w:rPr>
          <w:rFonts w:ascii="Ebrima" w:hAnsi="Ebrima" w:cs="Arial"/>
          <w:iCs/>
          <w:sz w:val="20"/>
          <w:szCs w:val="20"/>
        </w:rPr>
        <w:t xml:space="preserve"> commune une convention relative à la réalisation de l’adressage, de la mise sous pli et du colisage de la propagande électorale. Cette convention </w:t>
      </w:r>
      <w:r w:rsidR="00C11918">
        <w:rPr>
          <w:rFonts w:ascii="Ebrima" w:hAnsi="Ebrima" w:cs="Arial"/>
          <w:iCs/>
          <w:sz w:val="20"/>
          <w:szCs w:val="20"/>
        </w:rPr>
        <w:t xml:space="preserve">définit les conditions matérielles et financières d’accomplissement de ces travaux et </w:t>
      </w:r>
      <w:r w:rsidRPr="00E626C5">
        <w:rPr>
          <w:rFonts w:ascii="Ebrima" w:hAnsi="Ebrima" w:cs="Arial"/>
          <w:iCs/>
          <w:sz w:val="20"/>
          <w:szCs w:val="20"/>
        </w:rPr>
        <w:t>prévoit le versement d’une dotation forfaitaire dont le montant est déterminé par la Préfecture.</w:t>
      </w:r>
    </w:p>
    <w:p w14:paraId="322E4CAD" w14:textId="6B486A38" w:rsidR="006545A1" w:rsidRPr="006545A1" w:rsidRDefault="006545A1" w:rsidP="006545A1">
      <w:pPr>
        <w:jc w:val="both"/>
        <w:rPr>
          <w:rFonts w:ascii="Ebrima" w:hAnsi="Ebrima" w:cs="Arial"/>
          <w:i/>
          <w:sz w:val="20"/>
          <w:szCs w:val="20"/>
        </w:rPr>
      </w:pPr>
    </w:p>
    <w:p w14:paraId="7252225B" w14:textId="77777777" w:rsidR="00E626C5" w:rsidRPr="00E626C5" w:rsidRDefault="00E626C5" w:rsidP="00E626C5">
      <w:pPr>
        <w:jc w:val="both"/>
        <w:rPr>
          <w:rFonts w:ascii="Ebrima" w:hAnsi="Ebrima"/>
          <w:sz w:val="20"/>
          <w:szCs w:val="20"/>
        </w:rPr>
      </w:pPr>
      <w:r w:rsidRPr="00E626C5">
        <w:rPr>
          <w:rFonts w:ascii="Ebrima" w:hAnsi="Ebrima"/>
          <w:sz w:val="20"/>
          <w:szCs w:val="20"/>
        </w:rPr>
        <w:t>Cette dotation forfaitaire a vocation à couvrir :</w:t>
      </w:r>
    </w:p>
    <w:p w14:paraId="53FCEE59" w14:textId="77777777" w:rsidR="00E626C5" w:rsidRPr="00E626C5" w:rsidRDefault="00E626C5" w:rsidP="00E626C5">
      <w:pPr>
        <w:jc w:val="both"/>
        <w:rPr>
          <w:rFonts w:ascii="Ebrima" w:hAnsi="Ebrima"/>
          <w:sz w:val="20"/>
          <w:szCs w:val="20"/>
        </w:rPr>
      </w:pPr>
    </w:p>
    <w:p w14:paraId="19B28D3D" w14:textId="3081BB12" w:rsidR="00E626C5" w:rsidRPr="00B77DB2" w:rsidRDefault="00E626C5" w:rsidP="008246DB">
      <w:pPr>
        <w:numPr>
          <w:ilvl w:val="0"/>
          <w:numId w:val="14"/>
        </w:numPr>
        <w:jc w:val="both"/>
        <w:rPr>
          <w:rFonts w:ascii="Ebrima" w:hAnsi="Ebrima"/>
          <w:sz w:val="20"/>
          <w:szCs w:val="20"/>
        </w:rPr>
      </w:pPr>
      <w:r w:rsidRPr="00B77DB2">
        <w:rPr>
          <w:rFonts w:ascii="Ebrima" w:hAnsi="Ebrima"/>
          <w:sz w:val="20"/>
          <w:szCs w:val="20"/>
        </w:rPr>
        <w:t xml:space="preserve">La rémunération des personnes recrutées pour effectuer les opérations recensées ci-dessus. </w:t>
      </w:r>
    </w:p>
    <w:p w14:paraId="71E12D8E" w14:textId="77777777" w:rsidR="00E626C5" w:rsidRPr="00E626C5" w:rsidRDefault="00E626C5" w:rsidP="00E626C5">
      <w:pPr>
        <w:numPr>
          <w:ilvl w:val="0"/>
          <w:numId w:val="14"/>
        </w:numPr>
        <w:jc w:val="both"/>
        <w:rPr>
          <w:rFonts w:ascii="Ebrima" w:hAnsi="Ebrima"/>
          <w:sz w:val="20"/>
          <w:szCs w:val="20"/>
        </w:rPr>
      </w:pPr>
      <w:r w:rsidRPr="00E626C5">
        <w:rPr>
          <w:rFonts w:ascii="Ebrima" w:hAnsi="Ebrima"/>
          <w:sz w:val="20"/>
          <w:szCs w:val="20"/>
        </w:rPr>
        <w:t>Le règlement d’éventuels frais annexes (ex : location de salles).</w:t>
      </w:r>
    </w:p>
    <w:p w14:paraId="669D9CF7" w14:textId="02F897B2" w:rsidR="00E626C5" w:rsidRDefault="00E626C5" w:rsidP="00E626C5">
      <w:pPr>
        <w:jc w:val="both"/>
        <w:rPr>
          <w:rFonts w:ascii="Ebrima" w:hAnsi="Ebrima"/>
          <w:sz w:val="20"/>
          <w:szCs w:val="20"/>
        </w:rPr>
      </w:pPr>
    </w:p>
    <w:p w14:paraId="15E03F57" w14:textId="18303C7B" w:rsidR="00C11918" w:rsidRDefault="00C11918" w:rsidP="00E626C5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Le montant de cette dotation </w:t>
      </w:r>
      <w:r w:rsidR="00B04332">
        <w:rPr>
          <w:rFonts w:ascii="Ebrima" w:hAnsi="Ebrima"/>
          <w:sz w:val="20"/>
          <w:szCs w:val="20"/>
        </w:rPr>
        <w:t xml:space="preserve">est établi sur la base de </w:t>
      </w:r>
      <w:r w:rsidR="00B04332" w:rsidRPr="00B04332">
        <w:rPr>
          <w:rFonts w:ascii="Ebrima" w:hAnsi="Ebrima"/>
          <w:sz w:val="20"/>
          <w:szCs w:val="20"/>
          <w:highlight w:val="yellow"/>
        </w:rPr>
        <w:t>…</w:t>
      </w:r>
      <w:r w:rsidR="00B04332">
        <w:rPr>
          <w:rFonts w:ascii="Ebrima" w:hAnsi="Ebrima"/>
          <w:sz w:val="20"/>
          <w:szCs w:val="20"/>
        </w:rPr>
        <w:t xml:space="preserve"> € par électeur inscrit et une majoration de </w:t>
      </w:r>
      <w:r w:rsidR="00B04332" w:rsidRPr="00B04332">
        <w:rPr>
          <w:rFonts w:ascii="Ebrima" w:hAnsi="Ebrima"/>
          <w:sz w:val="20"/>
          <w:szCs w:val="20"/>
          <w:highlight w:val="yellow"/>
        </w:rPr>
        <w:t>…</w:t>
      </w:r>
      <w:r w:rsidR="00B04332">
        <w:rPr>
          <w:rFonts w:ascii="Ebrima" w:hAnsi="Ebrima"/>
          <w:sz w:val="20"/>
          <w:szCs w:val="20"/>
        </w:rPr>
        <w:t xml:space="preserve"> € par </w:t>
      </w:r>
      <w:r w:rsidR="00B04332" w:rsidRPr="00B04332">
        <w:rPr>
          <w:rFonts w:ascii="Ebrima" w:hAnsi="Ebrima"/>
          <w:sz w:val="20"/>
          <w:szCs w:val="20"/>
          <w:highlight w:val="yellow"/>
        </w:rPr>
        <w:t>…</w:t>
      </w:r>
      <w:r w:rsidR="00B04332">
        <w:rPr>
          <w:rFonts w:ascii="Ebrima" w:hAnsi="Ebrima"/>
          <w:sz w:val="20"/>
          <w:szCs w:val="20"/>
        </w:rPr>
        <w:t xml:space="preserve"> </w:t>
      </w:r>
      <w:r w:rsidR="00B04332" w:rsidRPr="00B04332">
        <w:rPr>
          <w:rFonts w:ascii="Ebrima" w:hAnsi="Ebrima"/>
          <w:i/>
          <w:iCs/>
          <w:sz w:val="20"/>
          <w:szCs w:val="20"/>
        </w:rPr>
        <w:t>(liste, candidat, etc.)</w:t>
      </w:r>
      <w:r w:rsidR="00B04332">
        <w:rPr>
          <w:rFonts w:ascii="Ebrima" w:hAnsi="Ebrima"/>
          <w:sz w:val="20"/>
          <w:szCs w:val="20"/>
        </w:rPr>
        <w:t xml:space="preserve"> supplémentaire.</w:t>
      </w:r>
    </w:p>
    <w:p w14:paraId="59212522" w14:textId="77777777" w:rsidR="00B04332" w:rsidRPr="00E626C5" w:rsidRDefault="00B04332" w:rsidP="00E626C5">
      <w:pPr>
        <w:jc w:val="both"/>
        <w:rPr>
          <w:rFonts w:ascii="Ebrima" w:hAnsi="Ebrima"/>
          <w:sz w:val="20"/>
          <w:szCs w:val="20"/>
        </w:rPr>
      </w:pPr>
    </w:p>
    <w:p w14:paraId="0102D807" w14:textId="5A95C4CD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="00874B20">
        <w:rPr>
          <w:rFonts w:ascii="Ebrima" w:eastAsia="Calibri" w:hAnsi="Ebrima"/>
          <w:bCs/>
          <w:sz w:val="20"/>
          <w:szCs w:val="20"/>
          <w:lang w:eastAsia="en-US"/>
        </w:rPr>
        <w:t xml:space="preserve"> municipal </w:t>
      </w:r>
      <w:r w:rsidR="00B77DB2">
        <w:rPr>
          <w:rFonts w:ascii="Ebrima" w:eastAsia="Calibri" w:hAnsi="Ebrima"/>
          <w:bCs/>
          <w:sz w:val="20"/>
          <w:szCs w:val="20"/>
          <w:lang w:eastAsia="en-US"/>
        </w:rPr>
        <w:t xml:space="preserve">d’adopter </w:t>
      </w:r>
      <w:r w:rsidR="00C11918">
        <w:rPr>
          <w:rFonts w:ascii="Ebrima" w:eastAsia="Calibri" w:hAnsi="Ebrima"/>
          <w:bCs/>
          <w:sz w:val="20"/>
          <w:szCs w:val="20"/>
          <w:lang w:eastAsia="en-US"/>
        </w:rPr>
        <w:t xml:space="preserve">la </w:t>
      </w:r>
      <w:r w:rsidR="00C11918" w:rsidRPr="00E626C5">
        <w:rPr>
          <w:rFonts w:ascii="Ebrima" w:hAnsi="Ebrima" w:cs="Arial"/>
          <w:iCs/>
          <w:sz w:val="20"/>
          <w:szCs w:val="20"/>
        </w:rPr>
        <w:t>convention relative à la réalisation de l’adressage, de la mise sous pli et du colisage de la propagande électorale</w:t>
      </w:r>
      <w:r w:rsidR="00C11918">
        <w:rPr>
          <w:rFonts w:ascii="Ebrima" w:hAnsi="Ebrima" w:cs="Arial"/>
          <w:iCs/>
          <w:sz w:val="20"/>
          <w:szCs w:val="20"/>
        </w:rPr>
        <w:t xml:space="preserve"> et d’autoriser le Maire à la signer.</w:t>
      </w:r>
    </w:p>
    <w:p w14:paraId="3348F86D" w14:textId="77777777" w:rsidR="006545A1" w:rsidRPr="006545A1" w:rsidRDefault="006545A1" w:rsidP="006545A1">
      <w:pPr>
        <w:jc w:val="both"/>
        <w:rPr>
          <w:rFonts w:ascii="Ebrima" w:hAnsi="Ebrima"/>
          <w:i/>
          <w:sz w:val="20"/>
          <w:szCs w:val="20"/>
        </w:rPr>
      </w:pPr>
    </w:p>
    <w:p w14:paraId="7167AC3F" w14:textId="349D976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="00F64CEA">
        <w:rPr>
          <w:rFonts w:ascii="Ebrima" w:hAnsi="Ebrima"/>
          <w:sz w:val="20"/>
          <w:szCs w:val="20"/>
        </w:rPr>
        <w:t>et L.2121-29</w:t>
      </w:r>
    </w:p>
    <w:p w14:paraId="3147E00D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7EC519BE" w14:textId="77777777" w:rsidR="00F64CEA" w:rsidRPr="006545A1" w:rsidRDefault="00F64CEA" w:rsidP="00F64CEA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électoral, notamment son article R.34</w:t>
      </w:r>
    </w:p>
    <w:p w14:paraId="31AE176A" w14:textId="77777777" w:rsidR="00F64CEA" w:rsidRDefault="00F64CEA" w:rsidP="006545A1">
      <w:pPr>
        <w:jc w:val="both"/>
        <w:rPr>
          <w:rFonts w:ascii="Ebrima" w:hAnsi="Ebrima"/>
          <w:sz w:val="20"/>
          <w:szCs w:val="20"/>
        </w:rPr>
      </w:pPr>
    </w:p>
    <w:p w14:paraId="2C2BBBA9" w14:textId="6A4BBB59" w:rsidR="006545A1" w:rsidRP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</w:t>
      </w:r>
      <w:r w:rsidR="003716C2">
        <w:rPr>
          <w:rFonts w:ascii="Ebrima" w:eastAsia="Calibri" w:hAnsi="Ebrima"/>
          <w:sz w:val="20"/>
          <w:szCs w:val="20"/>
          <w:lang w:eastAsia="en-US"/>
        </w:rPr>
        <w:t>gions, notamment son article 1</w:t>
      </w:r>
      <w:r w:rsidR="006C1211">
        <w:rPr>
          <w:rFonts w:ascii="Ebrima" w:eastAsia="Calibri" w:hAnsi="Ebrima"/>
          <w:sz w:val="20"/>
          <w:szCs w:val="20"/>
          <w:lang w:eastAsia="en-US"/>
        </w:rPr>
        <w:t>,</w:t>
      </w:r>
    </w:p>
    <w:p w14:paraId="6122A2DE" w14:textId="77777777" w:rsidR="00C11918" w:rsidRDefault="00C11918" w:rsidP="006545A1">
      <w:pPr>
        <w:jc w:val="both"/>
        <w:rPr>
          <w:rFonts w:ascii="Ebrima" w:hAnsi="Ebrima"/>
          <w:sz w:val="20"/>
          <w:szCs w:val="20"/>
        </w:rPr>
      </w:pPr>
    </w:p>
    <w:p w14:paraId="004BE2ED" w14:textId="2BA367DB" w:rsidR="00FF7243" w:rsidRPr="006545A1" w:rsidRDefault="00FF7243" w:rsidP="00FF7243">
      <w:pPr>
        <w:jc w:val="both"/>
        <w:rPr>
          <w:rFonts w:ascii="Ebrima" w:hAnsi="Ebrima"/>
          <w:sz w:val="20"/>
          <w:szCs w:val="20"/>
        </w:rPr>
      </w:pPr>
      <w:r w:rsidRPr="00246E05">
        <w:rPr>
          <w:rFonts w:ascii="Ebrima" w:hAnsi="Ebrima"/>
          <w:sz w:val="20"/>
          <w:szCs w:val="20"/>
        </w:rPr>
        <w:t xml:space="preserve">Considérant qu’il convient de </w:t>
      </w:r>
      <w:r w:rsidR="00890067">
        <w:rPr>
          <w:rFonts w:ascii="Ebrima" w:hAnsi="Ebrima"/>
          <w:sz w:val="20"/>
          <w:szCs w:val="20"/>
        </w:rPr>
        <w:t>conclure avec</w:t>
      </w:r>
      <w:r w:rsidRPr="00246E05">
        <w:rPr>
          <w:rFonts w:ascii="Ebrima" w:hAnsi="Ebrima"/>
          <w:sz w:val="20"/>
          <w:szCs w:val="20"/>
        </w:rPr>
        <w:t xml:space="preserve"> la préfecture</w:t>
      </w:r>
      <w:r w:rsidR="00FF4E35">
        <w:rPr>
          <w:rFonts w:ascii="Ebrima" w:hAnsi="Ebrima"/>
          <w:sz w:val="20"/>
          <w:szCs w:val="20"/>
        </w:rPr>
        <w:t xml:space="preserve"> </w:t>
      </w:r>
      <w:r w:rsidR="00890067">
        <w:rPr>
          <w:rFonts w:ascii="Ebrima" w:hAnsi="Ebrima"/>
          <w:sz w:val="20"/>
          <w:szCs w:val="20"/>
        </w:rPr>
        <w:t>une</w:t>
      </w:r>
      <w:r w:rsidR="00FF4E35">
        <w:rPr>
          <w:rFonts w:ascii="Ebrima" w:hAnsi="Ebrima"/>
          <w:sz w:val="20"/>
          <w:szCs w:val="20"/>
        </w:rPr>
        <w:t xml:space="preserve"> convention relative à la réalisation de l’adressage, de la mise sous pli et du colisage de la propagande électorale </w:t>
      </w:r>
      <w:r w:rsidR="00890067">
        <w:rPr>
          <w:rFonts w:ascii="Ebrima" w:hAnsi="Ebrima"/>
          <w:sz w:val="20"/>
          <w:szCs w:val="20"/>
        </w:rPr>
        <w:t xml:space="preserve">pour la bonne tenue de des élections </w:t>
      </w:r>
      <w:r w:rsidR="00890067" w:rsidRPr="00890067">
        <w:rPr>
          <w:rFonts w:ascii="Ebrima" w:hAnsi="Ebrima"/>
          <w:sz w:val="20"/>
          <w:szCs w:val="20"/>
          <w:highlight w:val="yellow"/>
        </w:rPr>
        <w:t>…</w:t>
      </w:r>
      <w:r w:rsidR="00890067">
        <w:rPr>
          <w:rFonts w:ascii="Ebrima" w:hAnsi="Ebrima"/>
          <w:sz w:val="20"/>
          <w:szCs w:val="20"/>
        </w:rPr>
        <w:t xml:space="preserve"> </w:t>
      </w:r>
      <w:r w:rsidR="00890067">
        <w:rPr>
          <w:rStyle w:val="Appelnotedebasdep"/>
          <w:rFonts w:ascii="Ebrima" w:hAnsi="Ebrima"/>
          <w:sz w:val="20"/>
          <w:szCs w:val="20"/>
        </w:rPr>
        <w:footnoteReference w:id="3"/>
      </w:r>
      <w:r w:rsidR="00890067">
        <w:rPr>
          <w:rFonts w:ascii="Ebrima" w:hAnsi="Ebrima"/>
          <w:sz w:val="20"/>
          <w:szCs w:val="20"/>
        </w:rPr>
        <w:t xml:space="preserve">du </w:t>
      </w:r>
      <w:r w:rsidR="00890067" w:rsidRPr="00890067">
        <w:rPr>
          <w:rFonts w:ascii="Ebrima" w:hAnsi="Ebrima"/>
          <w:sz w:val="20"/>
          <w:szCs w:val="20"/>
          <w:highlight w:val="yellow"/>
        </w:rPr>
        <w:t>…</w:t>
      </w:r>
      <w:r w:rsidR="00890067">
        <w:rPr>
          <w:rFonts w:ascii="Ebrima" w:hAnsi="Ebrima"/>
          <w:sz w:val="20"/>
          <w:szCs w:val="20"/>
        </w:rPr>
        <w:t xml:space="preserve"> </w:t>
      </w:r>
      <w:r w:rsidR="00890067" w:rsidRPr="00890067">
        <w:rPr>
          <w:rFonts w:ascii="Ebrima" w:hAnsi="Ebrima"/>
          <w:i/>
          <w:iCs/>
          <w:sz w:val="20"/>
          <w:szCs w:val="20"/>
        </w:rPr>
        <w:t>(dates)</w:t>
      </w:r>
    </w:p>
    <w:p w14:paraId="5DEC8978" w14:textId="77777777" w:rsidR="00886ECF" w:rsidRDefault="00886ECF" w:rsidP="00CB76BD">
      <w:pPr>
        <w:jc w:val="both"/>
        <w:rPr>
          <w:rFonts w:ascii="Ebrima" w:hAnsi="Ebrima"/>
          <w:i/>
          <w:sz w:val="20"/>
          <w:szCs w:val="20"/>
        </w:rPr>
      </w:pPr>
    </w:p>
    <w:p w14:paraId="247FCFCF" w14:textId="77777777" w:rsidR="00886ECF" w:rsidRDefault="00886ECF" w:rsidP="00CB76BD">
      <w:pPr>
        <w:jc w:val="both"/>
        <w:rPr>
          <w:rFonts w:ascii="Ebrima" w:hAnsi="Ebrima"/>
          <w:i/>
          <w:sz w:val="20"/>
          <w:szCs w:val="20"/>
        </w:rPr>
      </w:pPr>
    </w:p>
    <w:p w14:paraId="72253CB9" w14:textId="77777777" w:rsidR="00886ECF" w:rsidRDefault="00886ECF" w:rsidP="00CB76BD">
      <w:pPr>
        <w:jc w:val="both"/>
        <w:rPr>
          <w:rFonts w:ascii="Ebrima" w:hAnsi="Ebrima"/>
          <w:i/>
          <w:sz w:val="20"/>
          <w:szCs w:val="20"/>
        </w:rPr>
      </w:pPr>
    </w:p>
    <w:p w14:paraId="65DFF3B7" w14:textId="77777777" w:rsidR="00886ECF" w:rsidRDefault="00886ECF" w:rsidP="00CB76BD">
      <w:pPr>
        <w:jc w:val="both"/>
        <w:rPr>
          <w:rFonts w:ascii="Ebrima" w:hAnsi="Ebrima"/>
          <w:i/>
          <w:sz w:val="20"/>
          <w:szCs w:val="20"/>
        </w:rPr>
      </w:pPr>
    </w:p>
    <w:p w14:paraId="1363F413" w14:textId="77777777" w:rsidR="00886ECF" w:rsidRDefault="00886ECF" w:rsidP="00CB76BD">
      <w:pPr>
        <w:jc w:val="both"/>
        <w:rPr>
          <w:rFonts w:ascii="Ebrima" w:hAnsi="Ebrima"/>
          <w:i/>
          <w:sz w:val="20"/>
          <w:szCs w:val="20"/>
        </w:rPr>
      </w:pPr>
    </w:p>
    <w:p w14:paraId="52FBFECF" w14:textId="77777777" w:rsidR="00886ECF" w:rsidRDefault="00886ECF" w:rsidP="00CB76BD">
      <w:pPr>
        <w:jc w:val="both"/>
        <w:rPr>
          <w:rFonts w:ascii="Ebrima" w:hAnsi="Ebrima"/>
          <w:i/>
          <w:sz w:val="20"/>
          <w:szCs w:val="20"/>
        </w:rPr>
      </w:pPr>
    </w:p>
    <w:p w14:paraId="3389AA83" w14:textId="77777777" w:rsidR="00886ECF" w:rsidRDefault="00886ECF" w:rsidP="00CB76BD">
      <w:pPr>
        <w:jc w:val="both"/>
        <w:rPr>
          <w:rFonts w:ascii="Ebrima" w:hAnsi="Ebrima"/>
          <w:i/>
          <w:sz w:val="20"/>
          <w:szCs w:val="20"/>
        </w:rPr>
      </w:pPr>
    </w:p>
    <w:p w14:paraId="334C6A1B" w14:textId="77777777" w:rsidR="00886ECF" w:rsidRDefault="00886ECF" w:rsidP="00CB76BD">
      <w:pPr>
        <w:jc w:val="both"/>
        <w:rPr>
          <w:rFonts w:ascii="Ebrima" w:hAnsi="Ebrima"/>
          <w:i/>
          <w:sz w:val="20"/>
          <w:szCs w:val="20"/>
        </w:rPr>
      </w:pPr>
    </w:p>
    <w:p w14:paraId="380CAE0C" w14:textId="77777777" w:rsidR="00886ECF" w:rsidRDefault="00886ECF" w:rsidP="00CB76BD">
      <w:pPr>
        <w:jc w:val="both"/>
        <w:rPr>
          <w:rFonts w:ascii="Ebrima" w:hAnsi="Ebrima"/>
          <w:i/>
          <w:sz w:val="20"/>
          <w:szCs w:val="20"/>
        </w:rPr>
      </w:pPr>
    </w:p>
    <w:p w14:paraId="3CDB6C3D" w14:textId="597DE2A4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="00023E44">
        <w:rPr>
          <w:rFonts w:ascii="Ebrima" w:hAnsi="Ebrima"/>
          <w:sz w:val="20"/>
          <w:szCs w:val="20"/>
        </w:rPr>
        <w:t xml:space="preserve"> municipal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="006C1211">
        <w:rPr>
          <w:rFonts w:ascii="Ebrima" w:hAnsi="Ebrima" w:cs="Arial"/>
          <w:sz w:val="20"/>
          <w:szCs w:val="20"/>
        </w:rPr>
        <w:t xml:space="preserve"> </w:t>
      </w:r>
      <w:r w:rsidRPr="006545A1">
        <w:rPr>
          <w:rFonts w:ascii="Ebrima" w:hAnsi="Ebrima"/>
          <w:sz w:val="20"/>
          <w:szCs w:val="20"/>
        </w:rPr>
        <w:t>:</w:t>
      </w:r>
    </w:p>
    <w:p w14:paraId="48D440D1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09C2E00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1C777E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C4FBAE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1A0D004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41A374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CC76F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D50561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FD1676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F78EE0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38AD0839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E037824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24B12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6121517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6401FFF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5184F9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0B1C7B8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9ECAA83" w14:textId="77777777" w:rsidR="00886ECF" w:rsidRDefault="00886EC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7595F311" w14:textId="77777777" w:rsidR="00886ECF" w:rsidRDefault="00886EC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F7E8683" w14:textId="77777777" w:rsidR="00886ECF" w:rsidRDefault="00886EC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51ED7B1C" w14:textId="77777777" w:rsidR="00886ECF" w:rsidRDefault="00886EC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67CEEB48" w14:textId="77777777" w:rsidR="00886ECF" w:rsidRDefault="00886EC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110A4A21" w14:textId="77777777" w:rsidR="00886ECF" w:rsidRDefault="00886EC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780905E9" w14:textId="08251103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0D34B58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4BDB9E1" w14:textId="77777777" w:rsidR="00023E44" w:rsidRPr="00CB76BD" w:rsidRDefault="00023E44" w:rsidP="00023E44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5D90C6BA" w14:textId="77777777" w:rsidR="00023E44" w:rsidRPr="00CB76BD" w:rsidRDefault="00023E44" w:rsidP="00023E44">
      <w:pPr>
        <w:jc w:val="both"/>
        <w:rPr>
          <w:rFonts w:ascii="Ebrima" w:hAnsi="Ebrima"/>
          <w:sz w:val="20"/>
          <w:szCs w:val="20"/>
        </w:rPr>
      </w:pPr>
    </w:p>
    <w:p w14:paraId="1624AD2F" w14:textId="3F58A157" w:rsidR="00023E44" w:rsidRPr="00246E05" w:rsidRDefault="00B77C6B" w:rsidP="00023E44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D’adopter la convention </w:t>
      </w:r>
      <w:r>
        <w:rPr>
          <w:rFonts w:ascii="Ebrima" w:hAnsi="Ebrima"/>
          <w:sz w:val="20"/>
          <w:szCs w:val="20"/>
        </w:rPr>
        <w:t>relative à la réalisation de l’adressage, de la mise sous pli et du colisage de la propagande électorale</w:t>
      </w:r>
    </w:p>
    <w:p w14:paraId="18148EDC" w14:textId="77777777" w:rsidR="00023E44" w:rsidRPr="00CB76BD" w:rsidRDefault="00023E44" w:rsidP="00023E44">
      <w:pPr>
        <w:jc w:val="both"/>
        <w:rPr>
          <w:rFonts w:ascii="Ebrima" w:hAnsi="Ebrima"/>
          <w:i/>
          <w:sz w:val="20"/>
          <w:szCs w:val="20"/>
        </w:rPr>
      </w:pPr>
    </w:p>
    <w:p w14:paraId="67B95CE5" w14:textId="77777777" w:rsidR="00023E44" w:rsidRPr="00CB76BD" w:rsidRDefault="00023E44" w:rsidP="00023E44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 2 : </w:t>
      </w:r>
    </w:p>
    <w:p w14:paraId="4D2DA843" w14:textId="77777777" w:rsidR="00023E44" w:rsidRDefault="00023E44" w:rsidP="00023E44">
      <w:pPr>
        <w:jc w:val="both"/>
        <w:rPr>
          <w:rFonts w:ascii="Ebrima" w:hAnsi="Ebrima"/>
          <w:sz w:val="20"/>
          <w:szCs w:val="20"/>
        </w:rPr>
      </w:pPr>
    </w:p>
    <w:p w14:paraId="7511393E" w14:textId="0BA19D45" w:rsidR="00023E44" w:rsidRDefault="00023E44" w:rsidP="00023E44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D’autoriser </w:t>
      </w:r>
      <w:r w:rsidRPr="00246E05">
        <w:rPr>
          <w:rFonts w:ascii="Ebrima" w:hAnsi="Ebrima" w:cs="Arial"/>
          <w:sz w:val="20"/>
          <w:szCs w:val="20"/>
        </w:rPr>
        <w:t xml:space="preserve">le Maire à </w:t>
      </w:r>
      <w:r w:rsidR="00B77C6B">
        <w:rPr>
          <w:rFonts w:ascii="Ebrima" w:hAnsi="Ebrima" w:cs="Arial"/>
          <w:sz w:val="20"/>
          <w:szCs w:val="20"/>
        </w:rPr>
        <w:t>signer la convention mentionnée à l’article 1</w:t>
      </w:r>
    </w:p>
    <w:p w14:paraId="30CE07F8" w14:textId="77777777" w:rsidR="00023E44" w:rsidRPr="00CB76BD" w:rsidRDefault="00023E44" w:rsidP="00023E44">
      <w:pPr>
        <w:jc w:val="both"/>
        <w:rPr>
          <w:rFonts w:ascii="Ebrima" w:hAnsi="Ebrima" w:cs="Arial"/>
          <w:sz w:val="20"/>
          <w:szCs w:val="20"/>
        </w:rPr>
      </w:pPr>
    </w:p>
    <w:p w14:paraId="6B148617" w14:textId="292A5470" w:rsidR="00023E44" w:rsidRPr="00CB76BD" w:rsidRDefault="00023E44" w:rsidP="00023E44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 xml:space="preserve">Article </w:t>
      </w:r>
      <w:r w:rsidR="00B77C6B">
        <w:rPr>
          <w:rFonts w:ascii="Ebrima" w:hAnsi="Ebrima" w:cs="Arial"/>
          <w:b/>
          <w:sz w:val="20"/>
          <w:szCs w:val="20"/>
        </w:rPr>
        <w:t>3</w:t>
      </w:r>
      <w:r w:rsidR="008D7CEC">
        <w:rPr>
          <w:rFonts w:ascii="Ebrima" w:hAnsi="Ebrima" w:cs="Arial"/>
          <w:b/>
          <w:sz w:val="20"/>
          <w:szCs w:val="20"/>
        </w:rPr>
        <w:t> :</w:t>
      </w:r>
    </w:p>
    <w:p w14:paraId="0D6907C3" w14:textId="77777777" w:rsidR="00023E44" w:rsidRDefault="00023E44" w:rsidP="00023E44">
      <w:pPr>
        <w:jc w:val="both"/>
        <w:rPr>
          <w:rFonts w:ascii="Ebrima" w:hAnsi="Ebrima" w:cs="Arial"/>
          <w:sz w:val="20"/>
          <w:szCs w:val="20"/>
        </w:rPr>
      </w:pPr>
    </w:p>
    <w:p w14:paraId="115B6A6E" w14:textId="77777777" w:rsidR="00023E44" w:rsidRPr="00CB76BD" w:rsidRDefault="00023E44" w:rsidP="00023E44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</w:p>
    <w:p w14:paraId="7B0EC657" w14:textId="77777777" w:rsidR="00023E44" w:rsidRPr="00CB76BD" w:rsidRDefault="00023E44" w:rsidP="00023E44">
      <w:pPr>
        <w:jc w:val="both"/>
        <w:rPr>
          <w:rFonts w:ascii="Ebrima" w:hAnsi="Ebrima"/>
          <w:sz w:val="20"/>
          <w:szCs w:val="20"/>
        </w:rPr>
      </w:pPr>
    </w:p>
    <w:p w14:paraId="00DBE348" w14:textId="181167A6" w:rsidR="00023E44" w:rsidRPr="00CB76BD" w:rsidRDefault="00023E44" w:rsidP="00023E44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</w:t>
      </w:r>
      <w:r w:rsidR="00B77C6B">
        <w:rPr>
          <w:rFonts w:ascii="Ebrima" w:hAnsi="Ebrima"/>
          <w:b/>
          <w:sz w:val="20"/>
          <w:szCs w:val="20"/>
        </w:rPr>
        <w:t>4</w:t>
      </w:r>
      <w:r w:rsidRPr="00CB76BD">
        <w:rPr>
          <w:rFonts w:ascii="Ebrima" w:hAnsi="Ebrima"/>
          <w:b/>
          <w:sz w:val="20"/>
          <w:szCs w:val="20"/>
        </w:rPr>
        <w:t> :</w:t>
      </w:r>
    </w:p>
    <w:p w14:paraId="0EAAF562" w14:textId="77777777" w:rsidR="00023E44" w:rsidRPr="00CB76BD" w:rsidRDefault="00023E44" w:rsidP="00023E44">
      <w:pPr>
        <w:jc w:val="both"/>
        <w:rPr>
          <w:rFonts w:ascii="Ebrima" w:eastAsia="Times" w:hAnsi="Ebrima" w:cs="Arial"/>
          <w:sz w:val="20"/>
          <w:szCs w:val="20"/>
        </w:rPr>
      </w:pPr>
    </w:p>
    <w:p w14:paraId="4F947B3B" w14:textId="1BFD94ED" w:rsidR="00023E44" w:rsidRPr="00CB76BD" w:rsidRDefault="00023E44" w:rsidP="00023E44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 xml:space="preserve">Monsieur/Madame le Maire </w:t>
      </w:r>
      <w:r w:rsidRPr="00CB76BD">
        <w:rPr>
          <w:rFonts w:ascii="Ebrima" w:eastAsia="Times" w:hAnsi="Ebrima" w:cs="Arial"/>
          <w:sz w:val="20"/>
          <w:szCs w:val="20"/>
        </w:rPr>
        <w:t xml:space="preserve">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0C4E8042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A9B2C4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FEAADB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5DED988E" w14:textId="77777777" w:rsidR="00CB76BD" w:rsidRPr="00680039" w:rsidRDefault="002F308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CB76BD" w:rsidRPr="00680039">
        <w:rPr>
          <w:rFonts w:ascii="Ebrima" w:hAnsi="Ebrima"/>
          <w:sz w:val="20"/>
          <w:szCs w:val="20"/>
        </w:rPr>
        <w:t xml:space="preserve">e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7F02694E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A8EE0D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7654ED6C" w14:textId="33679C31" w:rsidR="00CB76BD" w:rsidRPr="00680039" w:rsidRDefault="006C1211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3254D75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91959D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C98933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454F728" w14:textId="6A471738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 xml:space="preserve">Monsieur ou Madame le Maire </w:t>
      </w:r>
      <w:r w:rsidRPr="00680039">
        <w:rPr>
          <w:rFonts w:ascii="Ebrima" w:hAnsi="Ebrima"/>
          <w:sz w:val="20"/>
          <w:szCs w:val="20"/>
        </w:rPr>
        <w:t xml:space="preserve">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A9A8043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1EBCEB59" w14:textId="4452B85A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8D7CEC">
        <w:rPr>
          <w:rFonts w:ascii="Ebrima" w:hAnsi="Ebrima" w:cs="Arial"/>
          <w:iCs/>
          <w:color w:val="000000"/>
          <w:sz w:val="20"/>
          <w:szCs w:val="20"/>
        </w:rPr>
        <w:t>Maire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 </w:t>
      </w:r>
    </w:p>
    <w:p w14:paraId="42FB512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E6582D0" w14:textId="05DDCFB4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>Prénom</w:t>
      </w:r>
      <w:r w:rsidR="008D7CEC">
        <w:rPr>
          <w:rFonts w:ascii="Ebrima" w:hAnsi="Ebrima" w:cs="Arial"/>
          <w:i/>
          <w:color w:val="000000"/>
          <w:sz w:val="20"/>
          <w:szCs w:val="20"/>
        </w:rPr>
        <w:t xml:space="preserve"> Nom</w:t>
      </w:r>
    </w:p>
    <w:p w14:paraId="4E7D04D5" w14:textId="2975DE5F" w:rsidR="007B0DEE" w:rsidRPr="00CB76BD" w:rsidRDefault="00CB76BD" w:rsidP="008D7CEC">
      <w:pPr>
        <w:ind w:right="14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91E6" w14:textId="77777777" w:rsidR="002F6A23" w:rsidRDefault="002F6A23" w:rsidP="00617C71">
      <w:r>
        <w:separator/>
      </w:r>
    </w:p>
  </w:endnote>
  <w:endnote w:type="continuationSeparator" w:id="0">
    <w:p w14:paraId="3FB16F3E" w14:textId="77777777" w:rsidR="002F6A23" w:rsidRDefault="002F6A23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0D04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482CB5" wp14:editId="4EE7F49E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1C6CFBE4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C081E77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413D" w14:textId="77777777" w:rsidR="002F6A23" w:rsidRDefault="002F6A23" w:rsidP="00617C71">
      <w:r>
        <w:separator/>
      </w:r>
    </w:p>
  </w:footnote>
  <w:footnote w:type="continuationSeparator" w:id="0">
    <w:p w14:paraId="0D5D1426" w14:textId="77777777" w:rsidR="002F6A23" w:rsidRDefault="002F6A23" w:rsidP="00617C71">
      <w:r>
        <w:continuationSeparator/>
      </w:r>
    </w:p>
  </w:footnote>
  <w:footnote w:id="1">
    <w:p w14:paraId="6B7AC494" w14:textId="70B1C39D" w:rsidR="006D319A" w:rsidRPr="00890067" w:rsidRDefault="006D319A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90067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90067">
        <w:rPr>
          <w:rFonts w:ascii="Ebrima" w:hAnsi="Ebrima"/>
          <w:i/>
          <w:iCs/>
          <w:sz w:val="18"/>
          <w:szCs w:val="18"/>
        </w:rPr>
        <w:t xml:space="preserve"> </w:t>
      </w:r>
      <w:r w:rsidR="002C0A9C" w:rsidRPr="00890067">
        <w:rPr>
          <w:rFonts w:ascii="Ebrima" w:hAnsi="Ebrima" w:cs="Arial"/>
          <w:i/>
          <w:iCs/>
          <w:sz w:val="18"/>
          <w:szCs w:val="18"/>
        </w:rPr>
        <w:t>P</w:t>
      </w:r>
      <w:r w:rsidRPr="00890067">
        <w:rPr>
          <w:rFonts w:ascii="Ebrima" w:hAnsi="Ebrima" w:cs="Arial"/>
          <w:i/>
          <w:iCs/>
          <w:sz w:val="18"/>
          <w:szCs w:val="18"/>
        </w:rPr>
        <w:t>résidentielles, législatives, européennes, régionales</w:t>
      </w:r>
      <w:r w:rsidRPr="00890067">
        <w:rPr>
          <w:rFonts w:ascii="Ebrima" w:hAnsi="Ebrima" w:cs="Arial"/>
          <w:i/>
          <w:iCs/>
          <w:sz w:val="18"/>
          <w:szCs w:val="18"/>
        </w:rPr>
        <w:t xml:space="preserve">, </w:t>
      </w:r>
    </w:p>
  </w:footnote>
  <w:footnote w:id="2">
    <w:p w14:paraId="6D19AB97" w14:textId="0CD8B559" w:rsidR="00B04332" w:rsidRPr="00890067" w:rsidRDefault="00B04332" w:rsidP="00B04332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90067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90067">
        <w:rPr>
          <w:rFonts w:ascii="Ebrima" w:hAnsi="Ebrima"/>
          <w:i/>
          <w:iCs/>
          <w:sz w:val="18"/>
          <w:szCs w:val="18"/>
        </w:rPr>
        <w:t xml:space="preserve"> </w:t>
      </w:r>
      <w:r w:rsidRPr="00890067">
        <w:rPr>
          <w:rFonts w:ascii="Ebrima" w:eastAsiaTheme="minorHAnsi" w:hAnsi="Ebrima" w:cstheme="minorBidi"/>
          <w:i/>
          <w:iCs/>
          <w:noProof/>
          <w:sz w:val="18"/>
          <w:szCs w:val="18"/>
          <w:lang w:eastAsia="en-US"/>
        </w:rPr>
        <w:t>départementales, municipales</w:t>
      </w:r>
    </w:p>
  </w:footnote>
  <w:footnote w:id="3">
    <w:p w14:paraId="36D3F7FA" w14:textId="765A4B9E" w:rsidR="00890067" w:rsidRPr="00890067" w:rsidRDefault="00890067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90067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90067">
        <w:rPr>
          <w:rFonts w:ascii="Ebrima" w:hAnsi="Ebrima"/>
          <w:i/>
          <w:iCs/>
          <w:sz w:val="18"/>
          <w:szCs w:val="18"/>
        </w:rPr>
        <w:t xml:space="preserve"> </w:t>
      </w:r>
      <w:r w:rsidRPr="00890067">
        <w:rPr>
          <w:rFonts w:ascii="Ebrima" w:hAnsi="Ebrima" w:cs="Arial"/>
          <w:i/>
          <w:iCs/>
          <w:sz w:val="18"/>
          <w:szCs w:val="18"/>
        </w:rPr>
        <w:t>Présidentielles, législatives, européennes, régionales,</w:t>
      </w:r>
      <w:r w:rsidRPr="00890067">
        <w:rPr>
          <w:rFonts w:ascii="Ebrima" w:hAnsi="Ebrima" w:cs="Arial"/>
          <w:i/>
          <w:iCs/>
          <w:sz w:val="18"/>
          <w:szCs w:val="18"/>
        </w:rPr>
        <w:t xml:space="preserve"> </w:t>
      </w:r>
      <w:r w:rsidRPr="00890067">
        <w:rPr>
          <w:rFonts w:ascii="Ebrima" w:eastAsiaTheme="minorHAnsi" w:hAnsi="Ebrima" w:cstheme="minorBidi"/>
          <w:i/>
          <w:iCs/>
          <w:noProof/>
          <w:sz w:val="18"/>
          <w:szCs w:val="18"/>
          <w:lang w:eastAsia="en-US"/>
        </w:rPr>
        <w:t>départementales, municipales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470"/>
    <w:multiLevelType w:val="hybridMultilevel"/>
    <w:tmpl w:val="62D6335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A72A2"/>
    <w:multiLevelType w:val="hybridMultilevel"/>
    <w:tmpl w:val="114617DE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97277">
    <w:abstractNumId w:val="10"/>
  </w:num>
  <w:num w:numId="2" w16cid:durableId="2071152453">
    <w:abstractNumId w:val="11"/>
  </w:num>
  <w:num w:numId="3" w16cid:durableId="139152876">
    <w:abstractNumId w:val="3"/>
  </w:num>
  <w:num w:numId="4" w16cid:durableId="148254578">
    <w:abstractNumId w:val="9"/>
  </w:num>
  <w:num w:numId="5" w16cid:durableId="883560524">
    <w:abstractNumId w:val="6"/>
  </w:num>
  <w:num w:numId="6" w16cid:durableId="1606107416">
    <w:abstractNumId w:val="1"/>
  </w:num>
  <w:num w:numId="7" w16cid:durableId="504633159">
    <w:abstractNumId w:val="12"/>
  </w:num>
  <w:num w:numId="8" w16cid:durableId="865557935">
    <w:abstractNumId w:val="8"/>
  </w:num>
  <w:num w:numId="9" w16cid:durableId="309871774">
    <w:abstractNumId w:val="7"/>
  </w:num>
  <w:num w:numId="10" w16cid:durableId="216599143">
    <w:abstractNumId w:val="2"/>
  </w:num>
  <w:num w:numId="11" w16cid:durableId="1683586197">
    <w:abstractNumId w:val="13"/>
  </w:num>
  <w:num w:numId="12" w16cid:durableId="1529761800">
    <w:abstractNumId w:val="4"/>
  </w:num>
  <w:num w:numId="13" w16cid:durableId="861435031">
    <w:abstractNumId w:val="0"/>
  </w:num>
  <w:num w:numId="14" w16cid:durableId="700786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3E44"/>
    <w:rsid w:val="0002416D"/>
    <w:rsid w:val="00060264"/>
    <w:rsid w:val="0006114E"/>
    <w:rsid w:val="00061A36"/>
    <w:rsid w:val="000863F2"/>
    <w:rsid w:val="00090E4F"/>
    <w:rsid w:val="000B3EBC"/>
    <w:rsid w:val="000B64E6"/>
    <w:rsid w:val="000D3B77"/>
    <w:rsid w:val="000F560F"/>
    <w:rsid w:val="00104EAC"/>
    <w:rsid w:val="00112946"/>
    <w:rsid w:val="0011376A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16E72"/>
    <w:rsid w:val="00235043"/>
    <w:rsid w:val="00237361"/>
    <w:rsid w:val="00244619"/>
    <w:rsid w:val="00264E8F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C0A9C"/>
    <w:rsid w:val="002D0C5E"/>
    <w:rsid w:val="002D3C0B"/>
    <w:rsid w:val="002E28E2"/>
    <w:rsid w:val="002F308D"/>
    <w:rsid w:val="002F5487"/>
    <w:rsid w:val="002F6A23"/>
    <w:rsid w:val="002F6A36"/>
    <w:rsid w:val="002F7693"/>
    <w:rsid w:val="00313ED7"/>
    <w:rsid w:val="00320DC9"/>
    <w:rsid w:val="00321D74"/>
    <w:rsid w:val="00325F14"/>
    <w:rsid w:val="0033354E"/>
    <w:rsid w:val="00353E63"/>
    <w:rsid w:val="00364B38"/>
    <w:rsid w:val="00370B5E"/>
    <w:rsid w:val="003716C2"/>
    <w:rsid w:val="00383AEF"/>
    <w:rsid w:val="00390B4A"/>
    <w:rsid w:val="00395230"/>
    <w:rsid w:val="003C65FF"/>
    <w:rsid w:val="00400511"/>
    <w:rsid w:val="00417AE0"/>
    <w:rsid w:val="004219D3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19A2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94091"/>
    <w:rsid w:val="006C1211"/>
    <w:rsid w:val="006D319A"/>
    <w:rsid w:val="006D5B3F"/>
    <w:rsid w:val="006D7148"/>
    <w:rsid w:val="006F591D"/>
    <w:rsid w:val="006F776E"/>
    <w:rsid w:val="00725791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1444C"/>
    <w:rsid w:val="008213E2"/>
    <w:rsid w:val="0083452F"/>
    <w:rsid w:val="0086146E"/>
    <w:rsid w:val="00870610"/>
    <w:rsid w:val="00874B20"/>
    <w:rsid w:val="00880727"/>
    <w:rsid w:val="0088697E"/>
    <w:rsid w:val="00886ECF"/>
    <w:rsid w:val="00890067"/>
    <w:rsid w:val="00893AEB"/>
    <w:rsid w:val="008B1B84"/>
    <w:rsid w:val="008C7903"/>
    <w:rsid w:val="008D7CEC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1515"/>
    <w:rsid w:val="00A6475C"/>
    <w:rsid w:val="00A667A2"/>
    <w:rsid w:val="00A67E55"/>
    <w:rsid w:val="00A750FB"/>
    <w:rsid w:val="00A804B2"/>
    <w:rsid w:val="00A94D99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042F3"/>
    <w:rsid w:val="00B04332"/>
    <w:rsid w:val="00B14B40"/>
    <w:rsid w:val="00B236DD"/>
    <w:rsid w:val="00B408C1"/>
    <w:rsid w:val="00B45C84"/>
    <w:rsid w:val="00B50E3B"/>
    <w:rsid w:val="00B622F7"/>
    <w:rsid w:val="00B670D1"/>
    <w:rsid w:val="00B77C6B"/>
    <w:rsid w:val="00B77DB2"/>
    <w:rsid w:val="00B81228"/>
    <w:rsid w:val="00B83E62"/>
    <w:rsid w:val="00BB4FBF"/>
    <w:rsid w:val="00BC3735"/>
    <w:rsid w:val="00BE0AAC"/>
    <w:rsid w:val="00BE4B61"/>
    <w:rsid w:val="00C11918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B76BD"/>
    <w:rsid w:val="00CD4F55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4265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26C5"/>
    <w:rsid w:val="00E86FE7"/>
    <w:rsid w:val="00E901C1"/>
    <w:rsid w:val="00E97E53"/>
    <w:rsid w:val="00EB20BF"/>
    <w:rsid w:val="00EB7DA0"/>
    <w:rsid w:val="00F17B47"/>
    <w:rsid w:val="00F21D58"/>
    <w:rsid w:val="00F522A8"/>
    <w:rsid w:val="00F56367"/>
    <w:rsid w:val="00F64CEA"/>
    <w:rsid w:val="00F75AC6"/>
    <w:rsid w:val="00FB4711"/>
    <w:rsid w:val="00FF1969"/>
    <w:rsid w:val="00FF4E35"/>
    <w:rsid w:val="00FF4F94"/>
    <w:rsid w:val="00FF7243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8246A9"/>
  <w15:docId w15:val="{024D7500-6FD4-4BFF-A817-CDC15D6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6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53C2-957A-4ED4-9F8E-1EB5E9B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33</TotalTime>
  <Pages>3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d'adoption de la convention de mise sous pli</vt:lpstr>
    </vt:vector>
  </TitlesOfParts>
  <Manager>laurent.gougeon@cdg45.fr</Manager>
  <Company>CDG 45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d'adoption de la convention de mise sous pli</dc:title>
  <dc:creator>laurent.gougeon@cdg45.fr</dc:creator>
  <cp:keywords>Modèle, délibération</cp:keywords>
  <cp:lastModifiedBy>Laurent GOUGEON</cp:lastModifiedBy>
  <cp:revision>5</cp:revision>
  <cp:lastPrinted>2021-09-16T12:06:00Z</cp:lastPrinted>
  <dcterms:created xsi:type="dcterms:W3CDTF">2022-09-07T10:22:00Z</dcterms:created>
  <dcterms:modified xsi:type="dcterms:W3CDTF">2022-09-07T10:56:00Z</dcterms:modified>
</cp:coreProperties>
</file>