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B4BBF" w14:textId="77777777" w:rsidR="002B4387" w:rsidRDefault="002B4387" w:rsidP="002B4387">
      <w:pPr>
        <w:jc w:val="center"/>
        <w:rPr>
          <w:rFonts w:ascii="Ebrima" w:hAnsi="Ebrima"/>
          <w:b/>
          <w:sz w:val="28"/>
          <w:szCs w:val="28"/>
        </w:rPr>
      </w:pPr>
      <w:r w:rsidRPr="00CB76BD">
        <w:rPr>
          <w:rFonts w:ascii="Ebrima" w:hAnsi="Ebrima"/>
          <w:b/>
          <w:sz w:val="28"/>
          <w:szCs w:val="28"/>
        </w:rPr>
        <w:t>Modèle de délibération</w:t>
      </w:r>
    </w:p>
    <w:p w14:paraId="1765ADE3" w14:textId="35BE99F9" w:rsidR="006545A1" w:rsidRPr="00CB76BD" w:rsidRDefault="00BC399E" w:rsidP="002B4387">
      <w:pPr>
        <w:jc w:val="center"/>
        <w:rPr>
          <w:rFonts w:ascii="Ebrima" w:hAnsi="Ebrima"/>
          <w:b/>
          <w:sz w:val="28"/>
          <w:szCs w:val="28"/>
        </w:rPr>
      </w:pPr>
      <w:r>
        <w:rPr>
          <w:rFonts w:ascii="Ebrima" w:hAnsi="Ebrima"/>
          <w:b/>
          <w:sz w:val="28"/>
          <w:szCs w:val="28"/>
        </w:rPr>
        <w:t>Instaurant le RIFSEEP</w:t>
      </w:r>
    </w:p>
    <w:p w14:paraId="32CCAC97" w14:textId="77777777" w:rsidR="002B4387" w:rsidRPr="00CB76BD" w:rsidRDefault="002B4387" w:rsidP="002B4387">
      <w:pPr>
        <w:jc w:val="both"/>
        <w:rPr>
          <w:rFonts w:ascii="Ebrima" w:hAnsi="Ebrima"/>
          <w:b/>
          <w:sz w:val="20"/>
          <w:szCs w:val="20"/>
        </w:rPr>
      </w:pPr>
    </w:p>
    <w:p w14:paraId="7105EF80" w14:textId="77777777" w:rsidR="002B4387" w:rsidRPr="00CB76BD"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CB76BD">
        <w:rPr>
          <w:rFonts w:ascii="Ebrima" w:hAnsi="Ebrima" w:cs="Arial"/>
          <w:sz w:val="20"/>
          <w:szCs w:val="20"/>
        </w:rPr>
        <w:sym w:font="Webdings" w:char="F055"/>
      </w:r>
      <w:r w:rsidRPr="00CB76BD">
        <w:rPr>
          <w:rFonts w:ascii="Ebrima" w:hAnsi="Ebrima" w:cs="Arial"/>
          <w:sz w:val="20"/>
          <w:szCs w:val="20"/>
        </w:rPr>
        <w:t xml:space="preserve"> Les mots inscrits en italique et cet encadré doivent faire l’objet d’un choix et/ou être enlevés dans la version définitive de la délibération. </w:t>
      </w:r>
    </w:p>
    <w:p w14:paraId="0BC1E8C1" w14:textId="77777777" w:rsidR="002B4387" w:rsidRPr="00CB76BD" w:rsidRDefault="002B4387" w:rsidP="002B4387">
      <w:pPr>
        <w:jc w:val="center"/>
        <w:rPr>
          <w:rFonts w:ascii="Ebrima" w:hAnsi="Ebrima"/>
          <w:b/>
          <w:smallCaps/>
          <w:sz w:val="20"/>
          <w:szCs w:val="20"/>
        </w:rPr>
      </w:pPr>
    </w:p>
    <w:p w14:paraId="290AF348"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Logo ou blason de la </w:t>
      </w:r>
      <w:r w:rsidR="00E03AAA" w:rsidRPr="00CB76BD">
        <w:rPr>
          <w:rFonts w:ascii="Ebrima" w:hAnsi="Ebrima"/>
          <w:bCs/>
          <w:i/>
          <w:color w:val="000000"/>
          <w:sz w:val="20"/>
          <w:szCs w:val="20"/>
        </w:rPr>
        <w:t>collectivité territoriale</w:t>
      </w:r>
      <w:r w:rsidRPr="00CB76BD">
        <w:rPr>
          <w:rFonts w:ascii="Ebrima" w:hAnsi="Ebrima"/>
          <w:bCs/>
          <w:i/>
          <w:color w:val="000000"/>
          <w:sz w:val="20"/>
          <w:szCs w:val="20"/>
        </w:rPr>
        <w:t xml:space="preserve"> ou de l’établissement public</w:t>
      </w:r>
    </w:p>
    <w:p w14:paraId="2423C95B"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du département</w:t>
      </w:r>
    </w:p>
    <w:p w14:paraId="0BF06461"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de l’arrondissement</w:t>
      </w:r>
    </w:p>
    <w:p w14:paraId="2047992F"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Nom de la </w:t>
      </w:r>
      <w:r w:rsidR="00E03AAA" w:rsidRPr="00CB76BD">
        <w:rPr>
          <w:rFonts w:ascii="Ebrima" w:hAnsi="Ebrima"/>
          <w:bCs/>
          <w:i/>
          <w:color w:val="000000"/>
          <w:sz w:val="20"/>
          <w:szCs w:val="20"/>
        </w:rPr>
        <w:t>collectivité territoriale</w:t>
      </w:r>
      <w:r w:rsidRPr="00CB76BD">
        <w:rPr>
          <w:rFonts w:ascii="Ebrima" w:hAnsi="Ebrima"/>
          <w:bCs/>
          <w:i/>
          <w:color w:val="000000"/>
          <w:sz w:val="20"/>
          <w:szCs w:val="20"/>
        </w:rPr>
        <w:t xml:space="preserve"> ou de l’établissement public</w:t>
      </w:r>
    </w:p>
    <w:p w14:paraId="75CC5F89" w14:textId="77777777" w:rsidR="002B4387" w:rsidRPr="00CB76BD" w:rsidRDefault="002B4387" w:rsidP="002B4387">
      <w:pPr>
        <w:jc w:val="both"/>
        <w:rPr>
          <w:rFonts w:ascii="Ebrima" w:hAnsi="Ebrima"/>
          <w:sz w:val="20"/>
          <w:szCs w:val="20"/>
        </w:rPr>
      </w:pPr>
    </w:p>
    <w:p w14:paraId="3C7A0534" w14:textId="77777777" w:rsidR="002B4387" w:rsidRPr="00CB76BD" w:rsidRDefault="002B4387" w:rsidP="002B4387">
      <w:pPr>
        <w:jc w:val="both"/>
        <w:rPr>
          <w:rFonts w:ascii="Ebrima" w:hAnsi="Ebrima"/>
          <w:i/>
          <w:sz w:val="20"/>
          <w:szCs w:val="20"/>
        </w:rPr>
      </w:pPr>
      <w:r w:rsidRPr="00CB76BD">
        <w:rPr>
          <w:rFonts w:ascii="Ebrima" w:hAnsi="Ebrima"/>
          <w:sz w:val="20"/>
          <w:szCs w:val="20"/>
        </w:rPr>
        <w:t xml:space="preserve">Délibération n° </w:t>
      </w:r>
      <w:r w:rsidR="004B19A2" w:rsidRPr="004B19A2">
        <w:rPr>
          <w:rFonts w:ascii="Ebrima" w:hAnsi="Ebrima"/>
          <w:sz w:val="20"/>
          <w:szCs w:val="20"/>
          <w:highlight w:val="yellow"/>
        </w:rPr>
        <w:t>…</w:t>
      </w:r>
      <w:r w:rsidR="004B19A2">
        <w:rPr>
          <w:rFonts w:ascii="Ebrima" w:hAnsi="Ebrima"/>
          <w:sz w:val="20"/>
          <w:szCs w:val="20"/>
        </w:rPr>
        <w:t xml:space="preserve"> </w:t>
      </w:r>
      <w:r w:rsidR="004B19A2" w:rsidRPr="004B19A2">
        <w:rPr>
          <w:rFonts w:ascii="Ebrima" w:hAnsi="Ebrima"/>
          <w:i/>
          <w:iCs/>
          <w:sz w:val="20"/>
          <w:szCs w:val="20"/>
        </w:rPr>
        <w:t>(</w:t>
      </w:r>
      <w:r w:rsidRPr="004B19A2">
        <w:rPr>
          <w:rFonts w:ascii="Ebrima" w:hAnsi="Ebrima"/>
          <w:i/>
          <w:iCs/>
          <w:sz w:val="20"/>
          <w:szCs w:val="20"/>
        </w:rPr>
        <w:t>Année</w:t>
      </w:r>
      <w:r w:rsidR="004B19A2" w:rsidRPr="004B19A2">
        <w:rPr>
          <w:rFonts w:ascii="Ebrima" w:hAnsi="Ebrima"/>
          <w:i/>
          <w:iCs/>
          <w:sz w:val="20"/>
          <w:szCs w:val="20"/>
        </w:rPr>
        <w:t>)</w:t>
      </w:r>
      <w:r w:rsidRPr="00CB76BD">
        <w:rPr>
          <w:rFonts w:ascii="Ebrima" w:hAnsi="Ebrima"/>
          <w:sz w:val="20"/>
          <w:szCs w:val="20"/>
        </w:rPr>
        <w:t xml:space="preserve"> – </w:t>
      </w:r>
      <w:r w:rsidR="004B19A2" w:rsidRPr="004B19A2">
        <w:rPr>
          <w:rFonts w:ascii="Ebrima" w:hAnsi="Ebrima"/>
          <w:sz w:val="20"/>
          <w:szCs w:val="20"/>
          <w:highlight w:val="yellow"/>
        </w:rPr>
        <w:t>…</w:t>
      </w:r>
      <w:r w:rsidR="004B19A2">
        <w:rPr>
          <w:rFonts w:ascii="Ebrima" w:hAnsi="Ebrima"/>
          <w:sz w:val="20"/>
          <w:szCs w:val="20"/>
        </w:rPr>
        <w:t xml:space="preserve"> </w:t>
      </w:r>
      <w:r w:rsidR="004B19A2" w:rsidRPr="004B19A2">
        <w:rPr>
          <w:rFonts w:ascii="Ebrima" w:hAnsi="Ebrima"/>
          <w:i/>
          <w:iCs/>
          <w:sz w:val="20"/>
          <w:szCs w:val="20"/>
        </w:rPr>
        <w:t>(</w:t>
      </w:r>
      <w:r w:rsidRPr="004B19A2">
        <w:rPr>
          <w:rFonts w:ascii="Ebrima" w:hAnsi="Ebrima"/>
          <w:i/>
          <w:iCs/>
          <w:sz w:val="20"/>
          <w:szCs w:val="20"/>
        </w:rPr>
        <w:t>n° d’ordre</w:t>
      </w:r>
      <w:r w:rsidR="004B19A2" w:rsidRPr="004B19A2">
        <w:rPr>
          <w:rFonts w:ascii="Ebrima" w:hAnsi="Ebrima"/>
          <w:i/>
          <w:iCs/>
          <w:sz w:val="20"/>
          <w:szCs w:val="20"/>
        </w:rPr>
        <w:t>)</w:t>
      </w:r>
      <w:r w:rsidRPr="00CB76BD">
        <w:rPr>
          <w:rFonts w:ascii="Ebrima" w:hAnsi="Ebrima"/>
          <w:sz w:val="20"/>
          <w:szCs w:val="20"/>
        </w:rPr>
        <w:t xml:space="preserve"> </w:t>
      </w:r>
      <w:r w:rsidRPr="00CB76BD">
        <w:rPr>
          <w:rFonts w:ascii="Ebrima" w:hAnsi="Ebrima"/>
          <w:i/>
          <w:sz w:val="20"/>
          <w:szCs w:val="20"/>
        </w:rPr>
        <w:t xml:space="preserve"> </w:t>
      </w:r>
    </w:p>
    <w:p w14:paraId="30266E3D" w14:textId="77777777" w:rsidR="002B4387" w:rsidRPr="00CB76BD" w:rsidRDefault="002B4387" w:rsidP="002B4387">
      <w:pPr>
        <w:jc w:val="both"/>
        <w:rPr>
          <w:rFonts w:ascii="Ebrima" w:hAnsi="Ebrima"/>
          <w:sz w:val="20"/>
          <w:szCs w:val="20"/>
        </w:rPr>
      </w:pPr>
    </w:p>
    <w:p w14:paraId="4D5FE58A" w14:textId="10F0D534" w:rsidR="002B4387" w:rsidRPr="00CB76BD" w:rsidRDefault="00BC399E" w:rsidP="002B4387">
      <w:pPr>
        <w:jc w:val="center"/>
        <w:rPr>
          <w:rFonts w:ascii="Ebrima" w:hAnsi="Ebrima"/>
          <w:b/>
          <w:i/>
        </w:rPr>
      </w:pPr>
      <w:r>
        <w:rPr>
          <w:rFonts w:ascii="Ebrima" w:hAnsi="Ebrima"/>
          <w:b/>
        </w:rPr>
        <w:t>Instauration du RIFSEEP</w:t>
      </w:r>
    </w:p>
    <w:p w14:paraId="72F5AEA1" w14:textId="77777777" w:rsidR="002B4387" w:rsidRPr="00CB76BD" w:rsidRDefault="002B4387" w:rsidP="002B4387">
      <w:pPr>
        <w:jc w:val="both"/>
        <w:rPr>
          <w:rFonts w:ascii="Ebrima" w:hAnsi="Ebrima"/>
          <w:sz w:val="22"/>
          <w:szCs w:val="22"/>
        </w:rPr>
      </w:pPr>
    </w:p>
    <w:p w14:paraId="56394BFA"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6F248877"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6794247B" w14:textId="63415B4B"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sz w:val="20"/>
          <w:szCs w:val="20"/>
        </w:rPr>
        <w:footnoteReference w:id="1"/>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sz w:val="20"/>
          <w:szCs w:val="20"/>
        </w:rPr>
        <w:footnoteReference w:id="2"/>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39486836"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29D2BE2E"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14D6A708"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09D299DA"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6F64FFA8"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Procuration(s</w:t>
      </w:r>
      <w:proofErr w:type="gramStart"/>
      <w:r w:rsidRPr="00680039">
        <w:rPr>
          <w:rFonts w:ascii="Ebrima" w:hAnsi="Ebrima"/>
          <w:sz w:val="20"/>
          <w:szCs w:val="20"/>
          <w:lang w:val="en-US"/>
        </w:rPr>
        <w:t>) :</w:t>
      </w:r>
      <w:proofErr w:type="gramEnd"/>
      <w:r w:rsidRPr="00680039">
        <w:rPr>
          <w:rFonts w:ascii="Ebrima" w:hAnsi="Ebrima"/>
          <w:sz w:val="20"/>
          <w:szCs w:val="20"/>
          <w:lang w:val="en-US"/>
        </w:rPr>
        <w:t xml:space="preserve">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10B0CA78"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w:t>
      </w:r>
      <w:proofErr w:type="spellStart"/>
      <w:r w:rsidRPr="00680039">
        <w:rPr>
          <w:rFonts w:ascii="Ebrima" w:hAnsi="Ebrima"/>
          <w:sz w:val="20"/>
          <w:szCs w:val="20"/>
          <w:lang w:val="en-US"/>
        </w:rPr>
        <w:t>excusé</w:t>
      </w:r>
      <w:proofErr w:type="spellEnd"/>
      <w:r w:rsidRPr="00680039">
        <w:rPr>
          <w:rFonts w:ascii="Ebrima" w:hAnsi="Ebrima"/>
          <w:sz w:val="20"/>
          <w:szCs w:val="20"/>
          <w:lang w:val="en-US"/>
        </w:rPr>
        <w:t>(s</w:t>
      </w:r>
      <w:proofErr w:type="gramStart"/>
      <w:r w:rsidRPr="00680039">
        <w:rPr>
          <w:rFonts w:ascii="Ebrima" w:hAnsi="Ebrima"/>
          <w:sz w:val="20"/>
          <w:szCs w:val="20"/>
          <w:lang w:val="en-US"/>
        </w:rPr>
        <w:t>) :</w:t>
      </w:r>
      <w:proofErr w:type="gramEnd"/>
      <w:r w:rsidRPr="00680039">
        <w:rPr>
          <w:rFonts w:ascii="Ebrima" w:hAnsi="Ebrima"/>
          <w:sz w:val="20"/>
          <w:szCs w:val="20"/>
          <w:lang w:val="en-US"/>
        </w:rPr>
        <w:t xml:space="preserve">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69540993"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58003E24"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1C5CE0F1" w14:textId="77777777" w:rsidR="002B4387" w:rsidRPr="00CB76BD" w:rsidRDefault="002B4387" w:rsidP="002B4387">
      <w:pPr>
        <w:jc w:val="both"/>
        <w:rPr>
          <w:rFonts w:ascii="Ebrima" w:hAnsi="Ebrima" w:cs="Arial"/>
        </w:rPr>
      </w:pPr>
    </w:p>
    <w:p w14:paraId="461B3FA0" w14:textId="77777777" w:rsidR="00BC399E" w:rsidRDefault="002B4387" w:rsidP="00BC399E">
      <w:pPr>
        <w:jc w:val="both"/>
        <w:rPr>
          <w:rFonts w:ascii="Ebrima" w:hAnsi="Ebrima" w:cs="Arial"/>
          <w:sz w:val="20"/>
          <w:szCs w:val="20"/>
        </w:rPr>
      </w:pPr>
      <w:r w:rsidRPr="006545A1">
        <w:rPr>
          <w:rFonts w:ascii="Ebrima" w:hAnsi="Ebrima" w:cs="Arial"/>
          <w:i/>
          <w:sz w:val="20"/>
          <w:szCs w:val="20"/>
        </w:rPr>
        <w:t>Monsieur ou Madame Le Maire ou le-la Président/Présidente</w:t>
      </w:r>
      <w:r w:rsidRPr="006545A1">
        <w:rPr>
          <w:rFonts w:ascii="Ebrima" w:hAnsi="Ebrima" w:cs="Arial"/>
          <w:sz w:val="20"/>
          <w:szCs w:val="20"/>
        </w:rPr>
        <w:t xml:space="preserve"> expose</w:t>
      </w:r>
      <w:r w:rsidR="00BC399E">
        <w:rPr>
          <w:rFonts w:ascii="Ebrima" w:hAnsi="Ebrima" w:cs="Arial"/>
          <w:sz w:val="20"/>
          <w:szCs w:val="20"/>
        </w:rPr>
        <w:t xml:space="preserve"> </w:t>
      </w:r>
      <w:r w:rsidR="00BC399E" w:rsidRPr="00BC399E">
        <w:rPr>
          <w:rFonts w:ascii="Ebrima" w:hAnsi="Ebrima" w:cs="Arial"/>
          <w:sz w:val="20"/>
          <w:szCs w:val="20"/>
        </w:rPr>
        <w:t>que le nouveau régime indemnitaire tenant compte des fonctions, des sujétions, de l’expertise et de l’engagement professionnel (R</w:t>
      </w:r>
      <w:r w:rsidR="00BC399E">
        <w:rPr>
          <w:rFonts w:ascii="Ebrima" w:hAnsi="Ebrima" w:cs="Arial"/>
          <w:sz w:val="20"/>
          <w:szCs w:val="20"/>
        </w:rPr>
        <w:t>.</w:t>
      </w:r>
      <w:r w:rsidR="00BC399E" w:rsidRPr="00BC399E">
        <w:rPr>
          <w:rFonts w:ascii="Ebrima" w:hAnsi="Ebrima" w:cs="Arial"/>
          <w:sz w:val="20"/>
          <w:szCs w:val="20"/>
        </w:rPr>
        <w:t>I</w:t>
      </w:r>
      <w:r w:rsidR="00BC399E">
        <w:rPr>
          <w:rFonts w:ascii="Ebrima" w:hAnsi="Ebrima" w:cs="Arial"/>
          <w:sz w:val="20"/>
          <w:szCs w:val="20"/>
        </w:rPr>
        <w:t>.</w:t>
      </w:r>
      <w:r w:rsidR="00BC399E" w:rsidRPr="00BC399E">
        <w:rPr>
          <w:rFonts w:ascii="Ebrima" w:hAnsi="Ebrima" w:cs="Arial"/>
          <w:sz w:val="20"/>
          <w:szCs w:val="20"/>
        </w:rPr>
        <w:t>F</w:t>
      </w:r>
      <w:r w:rsidR="00BC399E">
        <w:rPr>
          <w:rFonts w:ascii="Ebrima" w:hAnsi="Ebrima" w:cs="Arial"/>
          <w:sz w:val="20"/>
          <w:szCs w:val="20"/>
        </w:rPr>
        <w:t>.</w:t>
      </w:r>
      <w:r w:rsidR="00BC399E" w:rsidRPr="00BC399E">
        <w:rPr>
          <w:rFonts w:ascii="Ebrima" w:hAnsi="Ebrima" w:cs="Arial"/>
          <w:sz w:val="20"/>
          <w:szCs w:val="20"/>
        </w:rPr>
        <w:t>S</w:t>
      </w:r>
      <w:r w:rsidR="00BC399E">
        <w:rPr>
          <w:rFonts w:ascii="Ebrima" w:hAnsi="Ebrima" w:cs="Arial"/>
          <w:sz w:val="20"/>
          <w:szCs w:val="20"/>
        </w:rPr>
        <w:t>.</w:t>
      </w:r>
      <w:r w:rsidR="00BC399E" w:rsidRPr="00BC399E">
        <w:rPr>
          <w:rFonts w:ascii="Ebrima" w:hAnsi="Ebrima" w:cs="Arial"/>
          <w:sz w:val="20"/>
          <w:szCs w:val="20"/>
        </w:rPr>
        <w:t>E</w:t>
      </w:r>
      <w:r w:rsidR="00BC399E">
        <w:rPr>
          <w:rFonts w:ascii="Ebrima" w:hAnsi="Ebrima" w:cs="Arial"/>
          <w:sz w:val="20"/>
          <w:szCs w:val="20"/>
        </w:rPr>
        <w:t>.</w:t>
      </w:r>
      <w:r w:rsidR="00BC399E" w:rsidRPr="00BC399E">
        <w:rPr>
          <w:rFonts w:ascii="Ebrima" w:hAnsi="Ebrima" w:cs="Arial"/>
          <w:sz w:val="20"/>
          <w:szCs w:val="20"/>
        </w:rPr>
        <w:t>E</w:t>
      </w:r>
      <w:r w:rsidR="00BC399E">
        <w:rPr>
          <w:rFonts w:ascii="Ebrima" w:hAnsi="Ebrima" w:cs="Arial"/>
          <w:sz w:val="20"/>
          <w:szCs w:val="20"/>
        </w:rPr>
        <w:t>.</w:t>
      </w:r>
      <w:r w:rsidR="00BC399E" w:rsidRPr="00BC399E">
        <w:rPr>
          <w:rFonts w:ascii="Ebrima" w:hAnsi="Ebrima" w:cs="Arial"/>
          <w:sz w:val="20"/>
          <w:szCs w:val="20"/>
        </w:rPr>
        <w:t>P</w:t>
      </w:r>
      <w:r w:rsidR="00BC399E">
        <w:rPr>
          <w:rFonts w:ascii="Ebrima" w:hAnsi="Ebrima" w:cs="Arial"/>
          <w:sz w:val="20"/>
          <w:szCs w:val="20"/>
        </w:rPr>
        <w:t>.</w:t>
      </w:r>
      <w:r w:rsidR="00BC399E" w:rsidRPr="00BC399E">
        <w:rPr>
          <w:rFonts w:ascii="Ebrima" w:hAnsi="Ebrima" w:cs="Arial"/>
          <w:sz w:val="20"/>
          <w:szCs w:val="20"/>
        </w:rPr>
        <w:t>) mis en place pour la fonction publique de l’Etat est transposable à la fonction publique territoriale au nom du principe de parité découlant de l’article</w:t>
      </w:r>
      <w:r w:rsidR="00BC399E">
        <w:rPr>
          <w:rFonts w:ascii="Ebrima" w:hAnsi="Ebrima" w:cs="Arial"/>
          <w:sz w:val="20"/>
          <w:szCs w:val="20"/>
        </w:rPr>
        <w:t xml:space="preserve"> L.714-4 du Code général de la fonction publique</w:t>
      </w:r>
      <w:r w:rsidR="00BC399E" w:rsidRPr="00BC399E">
        <w:rPr>
          <w:rFonts w:ascii="Ebrima" w:hAnsi="Ebrima" w:cs="Arial"/>
          <w:sz w:val="20"/>
          <w:szCs w:val="20"/>
        </w:rPr>
        <w:t>.</w:t>
      </w:r>
    </w:p>
    <w:p w14:paraId="176A6350" w14:textId="77777777" w:rsidR="00BC399E" w:rsidRDefault="00BC399E" w:rsidP="00BC399E">
      <w:pPr>
        <w:jc w:val="both"/>
        <w:rPr>
          <w:rFonts w:ascii="Ebrima" w:hAnsi="Ebrima" w:cs="Arial"/>
          <w:sz w:val="20"/>
          <w:szCs w:val="20"/>
        </w:rPr>
      </w:pPr>
    </w:p>
    <w:p w14:paraId="2E816C99" w14:textId="71378FFB" w:rsidR="00BC399E" w:rsidRPr="00BC399E" w:rsidRDefault="00BC399E" w:rsidP="00BC399E">
      <w:pPr>
        <w:jc w:val="both"/>
        <w:rPr>
          <w:rFonts w:ascii="Ebrima" w:hAnsi="Ebrima" w:cs="Arial"/>
          <w:sz w:val="20"/>
          <w:szCs w:val="20"/>
        </w:rPr>
      </w:pPr>
      <w:r w:rsidRPr="00BC399E">
        <w:rPr>
          <w:rFonts w:ascii="Ebrima" w:hAnsi="Ebrima" w:cs="Arial"/>
          <w:sz w:val="20"/>
          <w:szCs w:val="20"/>
        </w:rPr>
        <w:t>Il se compose :</w:t>
      </w:r>
    </w:p>
    <w:p w14:paraId="362FE9CC" w14:textId="77777777" w:rsidR="00BC399E" w:rsidRPr="00BC399E" w:rsidRDefault="00BC399E" w:rsidP="00BC399E">
      <w:pPr>
        <w:jc w:val="both"/>
        <w:rPr>
          <w:rFonts w:ascii="Ebrima" w:hAnsi="Ebrima" w:cs="Arial"/>
          <w:sz w:val="20"/>
          <w:szCs w:val="20"/>
        </w:rPr>
      </w:pPr>
    </w:p>
    <w:p w14:paraId="67290422" w14:textId="0677B37F" w:rsidR="00BC399E" w:rsidRPr="00BC399E" w:rsidRDefault="00BC399E" w:rsidP="00BC399E">
      <w:pPr>
        <w:numPr>
          <w:ilvl w:val="0"/>
          <w:numId w:val="15"/>
        </w:numPr>
        <w:jc w:val="both"/>
        <w:rPr>
          <w:rFonts w:ascii="Ebrima" w:hAnsi="Ebrima" w:cs="Arial"/>
          <w:sz w:val="20"/>
          <w:szCs w:val="20"/>
        </w:rPr>
      </w:pPr>
      <w:r w:rsidRPr="00BC399E">
        <w:rPr>
          <w:rFonts w:ascii="Ebrima" w:hAnsi="Ebrima" w:cs="Arial"/>
          <w:sz w:val="20"/>
          <w:szCs w:val="20"/>
        </w:rPr>
        <w:t xml:space="preserve">D’une indemnité liée aux fonctions, aux sujétions et à l’expertise (IFSE) </w:t>
      </w:r>
      <w:r w:rsidRPr="00BC399E">
        <w:rPr>
          <w:rFonts w:ascii="Ebrima" w:hAnsi="Ebrima" w:cs="Arial"/>
          <w:bCs/>
          <w:sz w:val="20"/>
          <w:szCs w:val="20"/>
        </w:rPr>
        <w:t>tenant compte du niveau d’expertise et de responsabilité du poste occupé mais également de l’expérience professionnelle (part fixe)</w:t>
      </w:r>
      <w:r w:rsidRPr="00BC399E">
        <w:rPr>
          <w:rFonts w:ascii="Ebrima" w:hAnsi="Ebrima" w:cs="Arial"/>
          <w:sz w:val="20"/>
          <w:szCs w:val="20"/>
        </w:rPr>
        <w:t> ;</w:t>
      </w:r>
    </w:p>
    <w:p w14:paraId="2B908211" w14:textId="29D526A0" w:rsidR="00BC399E" w:rsidRPr="00BC399E" w:rsidRDefault="00BC399E" w:rsidP="00BC399E">
      <w:pPr>
        <w:numPr>
          <w:ilvl w:val="0"/>
          <w:numId w:val="15"/>
        </w:numPr>
        <w:jc w:val="both"/>
        <w:rPr>
          <w:rFonts w:ascii="Ebrima" w:hAnsi="Ebrima" w:cs="Arial"/>
          <w:sz w:val="20"/>
          <w:szCs w:val="20"/>
        </w:rPr>
      </w:pPr>
      <w:r w:rsidRPr="00BC399E">
        <w:rPr>
          <w:rFonts w:ascii="Ebrima" w:hAnsi="Ebrima" w:cs="Arial"/>
          <w:sz w:val="20"/>
          <w:szCs w:val="20"/>
        </w:rPr>
        <w:t xml:space="preserve">D’un complément indemnitaire tenant compte de l’engagement professionnel et de la manière de servir (CIA) </w:t>
      </w:r>
      <w:r w:rsidRPr="00BC399E">
        <w:rPr>
          <w:rFonts w:ascii="Ebrima" w:hAnsi="Ebrima" w:cs="Arial"/>
          <w:bCs/>
          <w:sz w:val="20"/>
          <w:szCs w:val="20"/>
        </w:rPr>
        <w:t>(part variable).</w:t>
      </w:r>
    </w:p>
    <w:p w14:paraId="61DA875D" w14:textId="77777777" w:rsidR="00BC399E" w:rsidRPr="00BC399E" w:rsidRDefault="00BC399E" w:rsidP="00BC399E">
      <w:pPr>
        <w:jc w:val="both"/>
        <w:rPr>
          <w:rFonts w:ascii="Ebrima" w:hAnsi="Ebrima" w:cs="Arial"/>
          <w:sz w:val="20"/>
          <w:szCs w:val="20"/>
        </w:rPr>
      </w:pPr>
    </w:p>
    <w:p w14:paraId="1787D5AD" w14:textId="4F023965" w:rsidR="00BC399E" w:rsidRPr="00BC399E" w:rsidRDefault="00BC399E" w:rsidP="00BC399E">
      <w:pPr>
        <w:jc w:val="both"/>
        <w:rPr>
          <w:rFonts w:ascii="Ebrima" w:hAnsi="Ebrima" w:cs="Arial"/>
          <w:sz w:val="20"/>
          <w:szCs w:val="20"/>
        </w:rPr>
      </w:pPr>
      <w:r w:rsidRPr="00BC399E">
        <w:rPr>
          <w:rFonts w:ascii="Ebrima" w:hAnsi="Ebrima" w:cs="Arial"/>
          <w:sz w:val="20"/>
          <w:szCs w:val="20"/>
        </w:rPr>
        <w:lastRenderedPageBreak/>
        <w:t xml:space="preserve">Dans ce cadre, </w:t>
      </w:r>
      <w:r w:rsidRPr="006545A1">
        <w:rPr>
          <w:rFonts w:ascii="Ebrima" w:hAnsi="Ebrima" w:cs="Arial"/>
          <w:i/>
          <w:sz w:val="20"/>
          <w:szCs w:val="20"/>
        </w:rPr>
        <w:t>Monsieur ou Madame Le Maire ou le-la Président/Présidente</w:t>
      </w:r>
      <w:r w:rsidRPr="006545A1">
        <w:rPr>
          <w:rFonts w:ascii="Ebrima" w:hAnsi="Ebrima" w:cs="Arial"/>
          <w:sz w:val="20"/>
          <w:szCs w:val="20"/>
        </w:rPr>
        <w:t xml:space="preserve"> </w:t>
      </w:r>
      <w:r w:rsidRPr="00BC399E">
        <w:rPr>
          <w:rFonts w:ascii="Ebrima" w:hAnsi="Ebrima" w:cs="Arial"/>
          <w:sz w:val="20"/>
          <w:szCs w:val="20"/>
        </w:rPr>
        <w:t xml:space="preserve">informe qu’une réflexion a été engagée visant à refondre le régime indemnitaire des agents de </w:t>
      </w:r>
      <w:r w:rsidRPr="00C27EF4">
        <w:rPr>
          <w:rFonts w:ascii="Ebrima" w:hAnsi="Ebrima" w:cs="Arial"/>
          <w:sz w:val="20"/>
          <w:szCs w:val="20"/>
          <w:highlight w:val="yellow"/>
        </w:rPr>
        <w:t>…</w:t>
      </w:r>
      <w:r>
        <w:rPr>
          <w:rFonts w:ascii="Ebrima" w:hAnsi="Ebrima" w:cs="Arial"/>
          <w:sz w:val="20"/>
          <w:szCs w:val="20"/>
        </w:rPr>
        <w:t xml:space="preserve"> </w:t>
      </w:r>
      <w:r w:rsidRPr="00BC399E">
        <w:rPr>
          <w:rFonts w:ascii="Ebrima" w:hAnsi="Ebrima" w:cs="Arial"/>
          <w:sz w:val="20"/>
          <w:szCs w:val="20"/>
        </w:rPr>
        <w:t>(</w:t>
      </w:r>
      <w:r w:rsidRPr="00BC399E">
        <w:rPr>
          <w:rFonts w:ascii="Ebrima" w:hAnsi="Ebrima" w:cs="Arial"/>
          <w:i/>
          <w:sz w:val="20"/>
          <w:szCs w:val="20"/>
        </w:rPr>
        <w:t>nom de la collectivité territoriale</w:t>
      </w:r>
      <w:r>
        <w:rPr>
          <w:rFonts w:ascii="Ebrima" w:hAnsi="Ebrima" w:cs="Arial"/>
          <w:i/>
          <w:sz w:val="20"/>
          <w:szCs w:val="20"/>
        </w:rPr>
        <w:t xml:space="preserve"> </w:t>
      </w:r>
      <w:r w:rsidRPr="00BC399E">
        <w:rPr>
          <w:rFonts w:ascii="Ebrima" w:hAnsi="Ebrima" w:cs="Arial"/>
          <w:i/>
          <w:sz w:val="20"/>
          <w:szCs w:val="20"/>
        </w:rPr>
        <w:t xml:space="preserve">ou de l’établissement public) </w:t>
      </w:r>
      <w:r w:rsidRPr="00BC399E">
        <w:rPr>
          <w:rFonts w:ascii="Ebrima" w:hAnsi="Ebrima" w:cs="Arial"/>
          <w:sz w:val="20"/>
          <w:szCs w:val="20"/>
        </w:rPr>
        <w:t>et instaurer l’IFSE et le CIA afin de remplir le (les) objectif(s) suivant(s) :</w:t>
      </w:r>
    </w:p>
    <w:p w14:paraId="511D0DFC" w14:textId="77777777" w:rsidR="00BC399E" w:rsidRPr="00BC399E" w:rsidRDefault="00BC399E" w:rsidP="00BC399E">
      <w:pPr>
        <w:jc w:val="both"/>
        <w:rPr>
          <w:rFonts w:ascii="Ebrima" w:hAnsi="Ebrima" w:cs="Arial"/>
          <w:b/>
          <w:sz w:val="20"/>
          <w:szCs w:val="20"/>
        </w:rPr>
      </w:pPr>
    </w:p>
    <w:p w14:paraId="62AE68F7" w14:textId="66F02330" w:rsidR="00BC399E" w:rsidRPr="00BC399E" w:rsidRDefault="00BC399E" w:rsidP="00BC399E">
      <w:pPr>
        <w:jc w:val="both"/>
        <w:rPr>
          <w:rFonts w:ascii="Ebrima" w:hAnsi="Ebrima" w:cs="Arial"/>
          <w:i/>
          <w:iCs/>
          <w:color w:val="7030A0"/>
          <w:sz w:val="20"/>
          <w:szCs w:val="20"/>
        </w:rPr>
      </w:pPr>
      <w:r w:rsidRPr="00BC399E">
        <w:rPr>
          <w:rFonts w:ascii="Ebrima" w:hAnsi="Ebrima" w:cs="Arial"/>
          <w:i/>
          <w:iCs/>
          <w:color w:val="7030A0"/>
          <w:sz w:val="20"/>
          <w:szCs w:val="20"/>
        </w:rPr>
        <w:t>Exemples d’objectifs</w:t>
      </w:r>
      <w:r w:rsidRPr="00BC399E">
        <w:rPr>
          <w:rFonts w:ascii="Ebrima" w:hAnsi="Ebrima" w:cs="Arial"/>
          <w:b/>
          <w:i/>
          <w:iCs/>
          <w:color w:val="7030A0"/>
          <w:sz w:val="20"/>
          <w:szCs w:val="20"/>
        </w:rPr>
        <w:t xml:space="preserve"> :</w:t>
      </w:r>
      <w:r w:rsidRPr="00BC399E">
        <w:rPr>
          <w:rFonts w:ascii="Ebrima" w:hAnsi="Ebrima" w:cs="Arial"/>
          <w:i/>
          <w:iCs/>
          <w:color w:val="7030A0"/>
          <w:sz w:val="20"/>
          <w:szCs w:val="20"/>
        </w:rPr>
        <w:t xml:space="preserve"> prendre en compte les évolutions réglementaires, </w:t>
      </w:r>
      <w:r w:rsidR="00C27EF4" w:rsidRPr="00D97433">
        <w:rPr>
          <w:rFonts w:ascii="Ebrima" w:hAnsi="Ebrima" w:cs="Arial"/>
          <w:i/>
          <w:iCs/>
          <w:color w:val="7030A0"/>
          <w:sz w:val="20"/>
          <w:szCs w:val="20"/>
        </w:rPr>
        <w:t>adapter le régime indemnitaire aux évolutions de l’organigramme</w:t>
      </w:r>
      <w:r w:rsidR="00EB7C27" w:rsidRPr="00D97433">
        <w:rPr>
          <w:rFonts w:ascii="Ebrima" w:hAnsi="Ebrima" w:cs="Arial"/>
          <w:i/>
          <w:iCs/>
          <w:color w:val="7030A0"/>
          <w:sz w:val="20"/>
          <w:szCs w:val="20"/>
        </w:rPr>
        <w:t xml:space="preserve"> et reconnaître la spécificité de certains emplois</w:t>
      </w:r>
      <w:r w:rsidRPr="00BC399E">
        <w:rPr>
          <w:rFonts w:ascii="Ebrima" w:hAnsi="Ebrima" w:cs="Arial"/>
          <w:i/>
          <w:iCs/>
          <w:color w:val="7030A0"/>
          <w:sz w:val="20"/>
          <w:szCs w:val="20"/>
        </w:rPr>
        <w:t xml:space="preserve">, </w:t>
      </w:r>
      <w:r w:rsidR="00C27EF4" w:rsidRPr="00D97433">
        <w:rPr>
          <w:rFonts w:ascii="Ebrima" w:hAnsi="Ebrima" w:cs="Arial"/>
          <w:i/>
          <w:iCs/>
          <w:color w:val="7030A0"/>
          <w:sz w:val="20"/>
          <w:szCs w:val="20"/>
        </w:rPr>
        <w:t xml:space="preserve">accompagner l’élaboration d’un projet d’administration et/ou d’une marque employeur, </w:t>
      </w:r>
      <w:r w:rsidR="00EB7C27" w:rsidRPr="00D97433">
        <w:rPr>
          <w:rFonts w:ascii="Ebrima" w:hAnsi="Ebrima" w:cs="Arial"/>
          <w:i/>
          <w:iCs/>
          <w:color w:val="7030A0"/>
          <w:sz w:val="20"/>
          <w:szCs w:val="20"/>
        </w:rPr>
        <w:t xml:space="preserve">susciter l’engagement et </w:t>
      </w:r>
      <w:r w:rsidR="00C27EF4" w:rsidRPr="00D97433">
        <w:rPr>
          <w:rFonts w:ascii="Ebrima" w:hAnsi="Ebrima" w:cs="Arial"/>
          <w:i/>
          <w:iCs/>
          <w:color w:val="7030A0"/>
          <w:sz w:val="20"/>
          <w:szCs w:val="20"/>
        </w:rPr>
        <w:t>valoriser l’expertise et l’expérience professionnelle attendus sur certains postes</w:t>
      </w:r>
      <w:r w:rsidRPr="00BC399E">
        <w:rPr>
          <w:rFonts w:ascii="Ebrima" w:hAnsi="Ebrima" w:cs="Arial"/>
          <w:i/>
          <w:iCs/>
          <w:color w:val="7030A0"/>
          <w:sz w:val="20"/>
          <w:szCs w:val="20"/>
        </w:rPr>
        <w:t>, renforcer l’attractivité de la collectivité</w:t>
      </w:r>
      <w:r w:rsidR="00C27EF4" w:rsidRPr="00D97433">
        <w:rPr>
          <w:rFonts w:ascii="Ebrima" w:hAnsi="Ebrima" w:cs="Arial"/>
          <w:i/>
          <w:iCs/>
          <w:color w:val="7030A0"/>
          <w:sz w:val="20"/>
          <w:szCs w:val="20"/>
        </w:rPr>
        <w:t xml:space="preserve"> ou de l’établissement</w:t>
      </w:r>
      <w:r w:rsidRPr="00BC399E">
        <w:rPr>
          <w:rFonts w:ascii="Ebrima" w:hAnsi="Ebrima" w:cs="Arial"/>
          <w:i/>
          <w:iCs/>
          <w:color w:val="7030A0"/>
          <w:sz w:val="20"/>
          <w:szCs w:val="20"/>
        </w:rPr>
        <w:t>, fidéliser les agents, favoriser une équité entre filières</w:t>
      </w:r>
      <w:r w:rsidR="00C27EF4" w:rsidRPr="00D97433">
        <w:rPr>
          <w:rFonts w:ascii="Ebrima" w:hAnsi="Ebrima" w:cs="Arial"/>
          <w:i/>
          <w:iCs/>
          <w:color w:val="7030A0"/>
          <w:sz w:val="20"/>
          <w:szCs w:val="20"/>
        </w:rPr>
        <w:t>, etc.</w:t>
      </w:r>
      <w:r w:rsidRPr="00BC399E">
        <w:rPr>
          <w:rFonts w:ascii="Ebrima" w:hAnsi="Ebrima" w:cs="Arial"/>
          <w:i/>
          <w:iCs/>
          <w:color w:val="7030A0"/>
          <w:sz w:val="20"/>
          <w:szCs w:val="20"/>
        </w:rPr>
        <w:t xml:space="preserve"> </w:t>
      </w:r>
    </w:p>
    <w:p w14:paraId="57FDC590" w14:textId="77777777" w:rsidR="00BC399E" w:rsidRPr="00BC399E" w:rsidRDefault="00BC399E" w:rsidP="00BC399E">
      <w:pPr>
        <w:jc w:val="both"/>
        <w:rPr>
          <w:rFonts w:ascii="Ebrima" w:hAnsi="Ebrima" w:cs="Arial"/>
          <w:sz w:val="20"/>
          <w:szCs w:val="20"/>
        </w:rPr>
      </w:pPr>
    </w:p>
    <w:p w14:paraId="3D910C7D" w14:textId="77777777" w:rsidR="00BC399E" w:rsidRPr="00BC399E" w:rsidRDefault="00BC399E" w:rsidP="00BC399E">
      <w:pPr>
        <w:jc w:val="both"/>
        <w:rPr>
          <w:rFonts w:ascii="Ebrima" w:hAnsi="Ebrima" w:cs="Arial"/>
          <w:sz w:val="20"/>
          <w:szCs w:val="20"/>
        </w:rPr>
      </w:pPr>
      <w:r w:rsidRPr="00BC399E">
        <w:rPr>
          <w:rFonts w:ascii="Ebrima" w:hAnsi="Ebrima" w:cs="Arial"/>
          <w:sz w:val="20"/>
          <w:szCs w:val="20"/>
        </w:rPr>
        <w:t>Ce nouveau régime indemnitaire exige que, dans chaque cadre d’emplois, les emplois soient classés dans des groupes en prenant en compte la nature des fonctions (encadrement, pilotage, conception…), les sujétions et la technicité liées au poste. A chaque groupe est associé un plafond indemnitaire déterminé pour chaque part (IFSE et CIA).</w:t>
      </w:r>
    </w:p>
    <w:p w14:paraId="0098F5D3" w14:textId="77777777" w:rsidR="00BC399E" w:rsidRPr="00BC399E" w:rsidRDefault="00BC399E" w:rsidP="00BC399E">
      <w:pPr>
        <w:jc w:val="both"/>
        <w:rPr>
          <w:rFonts w:ascii="Ebrima" w:hAnsi="Ebrima" w:cs="Arial"/>
          <w:sz w:val="20"/>
          <w:szCs w:val="20"/>
        </w:rPr>
      </w:pPr>
    </w:p>
    <w:p w14:paraId="071B4E09" w14:textId="77777777" w:rsidR="00BC399E" w:rsidRPr="00BC399E" w:rsidRDefault="00BC399E" w:rsidP="00BC399E">
      <w:pPr>
        <w:jc w:val="both"/>
        <w:rPr>
          <w:rFonts w:ascii="Ebrima" w:hAnsi="Ebrima" w:cs="Arial"/>
          <w:sz w:val="20"/>
          <w:szCs w:val="20"/>
        </w:rPr>
      </w:pPr>
      <w:r w:rsidRPr="00BC399E">
        <w:rPr>
          <w:rFonts w:ascii="Ebrima" w:hAnsi="Ebrima" w:cs="Arial"/>
          <w:sz w:val="20"/>
          <w:szCs w:val="20"/>
        </w:rPr>
        <w:t xml:space="preserve">La mise en place de ce dispositif indemnitaire nécessite ainsi : </w:t>
      </w:r>
    </w:p>
    <w:p w14:paraId="3D8D7375" w14:textId="77777777" w:rsidR="00BC399E" w:rsidRPr="00BC399E" w:rsidRDefault="00BC399E" w:rsidP="00BC399E">
      <w:pPr>
        <w:jc w:val="both"/>
        <w:rPr>
          <w:rFonts w:ascii="Ebrima" w:hAnsi="Ebrima" w:cs="Arial"/>
          <w:sz w:val="20"/>
          <w:szCs w:val="20"/>
        </w:rPr>
      </w:pPr>
    </w:p>
    <w:p w14:paraId="769319B8" w14:textId="55C3059A" w:rsidR="00BC399E" w:rsidRPr="00C27EF4" w:rsidRDefault="00C27EF4" w:rsidP="00C27EF4">
      <w:pPr>
        <w:pStyle w:val="Paragraphedeliste"/>
        <w:numPr>
          <w:ilvl w:val="0"/>
          <w:numId w:val="16"/>
        </w:numPr>
        <w:jc w:val="both"/>
        <w:rPr>
          <w:rFonts w:ascii="Ebrima" w:hAnsi="Ebrima" w:cs="Arial"/>
          <w:sz w:val="20"/>
          <w:szCs w:val="20"/>
        </w:rPr>
      </w:pPr>
      <w:r w:rsidRPr="00C27EF4">
        <w:rPr>
          <w:rFonts w:ascii="Ebrima" w:hAnsi="Ebrima" w:cs="Arial"/>
          <w:sz w:val="20"/>
          <w:szCs w:val="20"/>
        </w:rPr>
        <w:t>D’en définir la date d’effet et les bénéficiaires,</w:t>
      </w:r>
    </w:p>
    <w:p w14:paraId="044E91A5" w14:textId="6FB1C52D" w:rsidR="00BC399E" w:rsidRPr="00C27EF4" w:rsidRDefault="00C27EF4" w:rsidP="00C27EF4">
      <w:pPr>
        <w:pStyle w:val="Paragraphedeliste"/>
        <w:numPr>
          <w:ilvl w:val="0"/>
          <w:numId w:val="16"/>
        </w:numPr>
        <w:jc w:val="both"/>
        <w:rPr>
          <w:rFonts w:ascii="Ebrima" w:hAnsi="Ebrima" w:cs="Arial"/>
          <w:sz w:val="20"/>
          <w:szCs w:val="20"/>
        </w:rPr>
      </w:pPr>
      <w:r w:rsidRPr="00C27EF4">
        <w:rPr>
          <w:rFonts w:ascii="Ebrima" w:hAnsi="Ebrima" w:cs="Arial"/>
          <w:sz w:val="20"/>
          <w:szCs w:val="20"/>
        </w:rPr>
        <w:t>De détermine</w:t>
      </w:r>
      <w:r w:rsidR="00BC399E" w:rsidRPr="00C27EF4">
        <w:rPr>
          <w:rFonts w:ascii="Ebrima" w:hAnsi="Ebrima" w:cs="Arial"/>
          <w:sz w:val="20"/>
          <w:szCs w:val="20"/>
        </w:rPr>
        <w:t>r les groupes de fonctions en fixant les plafonds de versement afférents à ces groupes et de répartir les emplois de la collectivité au sein de ceux-ci,</w:t>
      </w:r>
    </w:p>
    <w:p w14:paraId="55362CB3" w14:textId="3E6F88F5" w:rsidR="00BC399E" w:rsidRPr="00C27EF4" w:rsidRDefault="00C27EF4" w:rsidP="00C27EF4">
      <w:pPr>
        <w:pStyle w:val="Paragraphedeliste"/>
        <w:numPr>
          <w:ilvl w:val="0"/>
          <w:numId w:val="16"/>
        </w:numPr>
        <w:jc w:val="both"/>
        <w:rPr>
          <w:rFonts w:ascii="Ebrima" w:hAnsi="Ebrima" w:cs="Arial"/>
          <w:sz w:val="20"/>
          <w:szCs w:val="20"/>
        </w:rPr>
      </w:pPr>
      <w:r w:rsidRPr="00C27EF4">
        <w:rPr>
          <w:rFonts w:ascii="Ebrima" w:hAnsi="Ebrima" w:cs="Arial"/>
          <w:sz w:val="20"/>
          <w:szCs w:val="20"/>
        </w:rPr>
        <w:t>D’en préciser les conditions d’attribution et de versement (périodicité, maintien en cas d’abs</w:t>
      </w:r>
      <w:r w:rsidR="00BC399E" w:rsidRPr="00C27EF4">
        <w:rPr>
          <w:rFonts w:ascii="Ebrima" w:hAnsi="Ebrima" w:cs="Arial"/>
          <w:sz w:val="20"/>
          <w:szCs w:val="20"/>
        </w:rPr>
        <w:t>ence, réexamen…).</w:t>
      </w:r>
    </w:p>
    <w:p w14:paraId="1A5DACFD" w14:textId="77777777" w:rsidR="00BC399E" w:rsidRPr="00BC399E" w:rsidRDefault="00BC399E" w:rsidP="00BC399E">
      <w:pPr>
        <w:jc w:val="both"/>
        <w:rPr>
          <w:rFonts w:ascii="Ebrima" w:hAnsi="Ebrima" w:cs="Arial"/>
          <w:sz w:val="20"/>
          <w:szCs w:val="20"/>
        </w:rPr>
      </w:pPr>
    </w:p>
    <w:p w14:paraId="16C23736" w14:textId="5F46A940" w:rsidR="00BC399E" w:rsidRPr="00BC399E" w:rsidRDefault="00BC399E" w:rsidP="00BC399E">
      <w:pPr>
        <w:jc w:val="both"/>
        <w:rPr>
          <w:rFonts w:ascii="Ebrima" w:hAnsi="Ebrima" w:cs="Arial"/>
          <w:b/>
          <w:sz w:val="20"/>
          <w:szCs w:val="20"/>
        </w:rPr>
      </w:pPr>
      <w:r w:rsidRPr="00BC399E">
        <w:rPr>
          <w:rFonts w:ascii="Ebrima" w:hAnsi="Ebrima" w:cs="Arial"/>
          <w:sz w:val="20"/>
          <w:szCs w:val="20"/>
        </w:rPr>
        <w:t>Enfin, ce régime indemnitaire va se substituer à l’ensemble des primes ou indemnités versées antérieurement, hormis celles pour lesquelles un maintien est explicitement prévu</w:t>
      </w:r>
      <w:r w:rsidR="00C27EF4">
        <w:rPr>
          <w:rFonts w:ascii="Ebrima" w:hAnsi="Ebrima" w:cs="Arial"/>
          <w:sz w:val="20"/>
          <w:szCs w:val="20"/>
        </w:rPr>
        <w:t xml:space="preserve"> par la réglementation en vigueur.</w:t>
      </w:r>
    </w:p>
    <w:p w14:paraId="322E4CAD" w14:textId="33CCC92B" w:rsidR="00BC399E" w:rsidRDefault="00BC399E" w:rsidP="006545A1">
      <w:pPr>
        <w:jc w:val="both"/>
        <w:rPr>
          <w:rFonts w:ascii="Ebrima" w:hAnsi="Ebrima" w:cs="Arial"/>
          <w:sz w:val="20"/>
          <w:szCs w:val="20"/>
        </w:rPr>
      </w:pPr>
    </w:p>
    <w:p w14:paraId="0102D807" w14:textId="23189235" w:rsidR="006545A1" w:rsidRPr="006545A1" w:rsidRDefault="006545A1" w:rsidP="006545A1">
      <w:pPr>
        <w:pStyle w:val="loose"/>
        <w:spacing w:before="0" w:beforeAutospacing="0" w:after="0" w:afterAutospacing="0"/>
        <w:jc w:val="both"/>
        <w:rPr>
          <w:rFonts w:ascii="Ebrima" w:eastAsia="Calibri" w:hAnsi="Ebrima"/>
          <w:bCs/>
          <w:sz w:val="20"/>
          <w:szCs w:val="20"/>
          <w:lang w:eastAsia="en-US"/>
        </w:rPr>
      </w:pPr>
      <w:r w:rsidRPr="006545A1">
        <w:rPr>
          <w:rFonts w:ascii="Ebrima" w:eastAsia="Calibri" w:hAnsi="Ebrima"/>
          <w:bCs/>
          <w:sz w:val="20"/>
          <w:szCs w:val="20"/>
          <w:lang w:eastAsia="en-US"/>
        </w:rPr>
        <w:t>Il est donc proposé au Conseil</w:t>
      </w:r>
      <w:r w:rsidRPr="006545A1">
        <w:rPr>
          <w:rStyle w:val="Appelnotedebasdep"/>
          <w:rFonts w:ascii="Ebrima" w:eastAsia="Calibri" w:hAnsi="Ebrima"/>
          <w:sz w:val="20"/>
          <w:szCs w:val="20"/>
          <w:lang w:eastAsia="en-US"/>
        </w:rPr>
        <w:footnoteReference w:id="3"/>
      </w:r>
      <w:r w:rsidRPr="006545A1">
        <w:rPr>
          <w:rFonts w:ascii="Ebrima" w:eastAsia="Calibri" w:hAnsi="Ebrima"/>
          <w:bCs/>
          <w:sz w:val="20"/>
          <w:szCs w:val="20"/>
          <w:lang w:eastAsia="en-US"/>
        </w:rPr>
        <w:t xml:space="preserve"> </w:t>
      </w:r>
      <w:r w:rsidR="00CD7846" w:rsidRPr="00CD7846">
        <w:rPr>
          <w:rFonts w:ascii="Ebrima" w:eastAsia="Calibri" w:hAnsi="Ebrima"/>
          <w:bCs/>
          <w:sz w:val="20"/>
          <w:szCs w:val="20"/>
          <w:highlight w:val="yellow"/>
          <w:lang w:eastAsia="en-US"/>
        </w:rPr>
        <w:t>…</w:t>
      </w:r>
      <w:r w:rsidR="00CD7846">
        <w:rPr>
          <w:rFonts w:ascii="Ebrima" w:eastAsia="Calibri" w:hAnsi="Ebrima"/>
          <w:bCs/>
          <w:sz w:val="20"/>
          <w:szCs w:val="20"/>
          <w:lang w:eastAsia="en-US"/>
        </w:rPr>
        <w:t xml:space="preserve"> </w:t>
      </w:r>
      <w:r w:rsidRPr="006545A1">
        <w:rPr>
          <w:rFonts w:ascii="Ebrima" w:eastAsia="Calibri" w:hAnsi="Ebrima"/>
          <w:bCs/>
          <w:sz w:val="20"/>
          <w:szCs w:val="20"/>
          <w:lang w:eastAsia="en-US"/>
        </w:rPr>
        <w:t>d</w:t>
      </w:r>
      <w:r w:rsidR="00C27EF4">
        <w:rPr>
          <w:rFonts w:ascii="Ebrima" w:eastAsia="Calibri" w:hAnsi="Ebrima"/>
          <w:bCs/>
          <w:sz w:val="20"/>
          <w:szCs w:val="20"/>
          <w:lang w:eastAsia="en-US"/>
        </w:rPr>
        <w:t>’</w:t>
      </w:r>
      <w:r w:rsidRPr="00C27EF4">
        <w:rPr>
          <w:rFonts w:ascii="Ebrima" w:eastAsia="Calibri" w:hAnsi="Ebrima"/>
          <w:bCs/>
          <w:iCs/>
          <w:sz w:val="20"/>
          <w:szCs w:val="20"/>
          <w:lang w:eastAsia="en-US"/>
        </w:rPr>
        <w:t>approuver</w:t>
      </w:r>
      <w:r w:rsidR="00F1124A">
        <w:rPr>
          <w:rFonts w:ascii="Ebrima" w:eastAsia="Calibri" w:hAnsi="Ebrima"/>
          <w:bCs/>
          <w:iCs/>
          <w:sz w:val="20"/>
          <w:szCs w:val="20"/>
          <w:lang w:eastAsia="en-US"/>
        </w:rPr>
        <w:t xml:space="preserve"> l’instauration du RIFSEEP au bénéfice des agents de </w:t>
      </w:r>
      <w:r w:rsidR="00F1124A" w:rsidRPr="00F1124A">
        <w:rPr>
          <w:rFonts w:ascii="Ebrima" w:eastAsia="Calibri" w:hAnsi="Ebrima"/>
          <w:bCs/>
          <w:iCs/>
          <w:sz w:val="20"/>
          <w:szCs w:val="20"/>
          <w:highlight w:val="yellow"/>
          <w:lang w:eastAsia="en-US"/>
        </w:rPr>
        <w:t>…</w:t>
      </w:r>
      <w:r w:rsidR="00F1124A">
        <w:rPr>
          <w:rFonts w:ascii="Ebrima" w:eastAsia="Calibri" w:hAnsi="Ebrima"/>
          <w:bCs/>
          <w:iCs/>
          <w:sz w:val="20"/>
          <w:szCs w:val="20"/>
          <w:lang w:eastAsia="en-US"/>
        </w:rPr>
        <w:t xml:space="preserve"> </w:t>
      </w:r>
      <w:r w:rsidR="00F1124A" w:rsidRPr="00F1124A">
        <w:rPr>
          <w:rFonts w:ascii="Ebrima" w:eastAsia="Calibri" w:hAnsi="Ebrima"/>
          <w:bCs/>
          <w:i/>
          <w:sz w:val="20"/>
          <w:szCs w:val="20"/>
          <w:lang w:eastAsia="en-US"/>
        </w:rPr>
        <w:t>(dénomination de la collectivité territoriale ou de l’établissement)</w:t>
      </w:r>
      <w:r w:rsidR="00F1124A">
        <w:rPr>
          <w:rFonts w:ascii="Ebrima" w:eastAsia="Calibri" w:hAnsi="Ebrima"/>
          <w:bCs/>
          <w:iCs/>
          <w:sz w:val="20"/>
          <w:szCs w:val="20"/>
          <w:lang w:eastAsia="en-US"/>
        </w:rPr>
        <w:t>.</w:t>
      </w:r>
    </w:p>
    <w:p w14:paraId="7508E5E0" w14:textId="77777777" w:rsidR="006545A1" w:rsidRPr="006545A1" w:rsidRDefault="006545A1" w:rsidP="006545A1">
      <w:pPr>
        <w:jc w:val="both"/>
        <w:rPr>
          <w:rFonts w:ascii="Ebrima" w:hAnsi="Ebrima"/>
          <w:sz w:val="20"/>
          <w:szCs w:val="20"/>
        </w:rPr>
      </w:pPr>
    </w:p>
    <w:p w14:paraId="7167AC3F" w14:textId="2432D807" w:rsidR="006545A1" w:rsidRPr="006545A1" w:rsidRDefault="006545A1" w:rsidP="006545A1">
      <w:pPr>
        <w:jc w:val="both"/>
        <w:rPr>
          <w:rFonts w:ascii="Ebrima" w:hAnsi="Ebrima"/>
          <w:sz w:val="20"/>
          <w:szCs w:val="20"/>
        </w:rPr>
      </w:pPr>
      <w:r w:rsidRPr="006545A1">
        <w:rPr>
          <w:rFonts w:ascii="Ebrima" w:hAnsi="Ebrima"/>
          <w:sz w:val="20"/>
          <w:szCs w:val="20"/>
        </w:rPr>
        <w:t xml:space="preserve">Vu le Code général des collectivités territoriales, notamment ses articles L.1111-1, L.1111-2 </w:t>
      </w:r>
      <w:r w:rsidRPr="006545A1">
        <w:rPr>
          <w:rFonts w:ascii="Ebrima" w:hAnsi="Ebrima"/>
          <w:i/>
          <w:sz w:val="20"/>
          <w:szCs w:val="20"/>
        </w:rPr>
        <w:t>(+ articles spécifiques à la collectivité territoriale ou à l’EPCI concerné</w:t>
      </w:r>
      <w:r w:rsidRPr="006545A1">
        <w:rPr>
          <w:rFonts w:ascii="Ebrima" w:hAnsi="Ebrima"/>
          <w:sz w:val="20"/>
          <w:szCs w:val="20"/>
        </w:rPr>
        <w:t>)</w:t>
      </w:r>
      <w:r w:rsidR="00F1124A">
        <w:rPr>
          <w:rStyle w:val="Appelnotedebasdep"/>
          <w:rFonts w:ascii="Ebrima" w:hAnsi="Ebrima"/>
          <w:sz w:val="20"/>
          <w:szCs w:val="20"/>
        </w:rPr>
        <w:footnoteReference w:id="4"/>
      </w:r>
      <w:r w:rsidR="00F1124A">
        <w:rPr>
          <w:rFonts w:ascii="Ebrima" w:hAnsi="Ebrima"/>
          <w:sz w:val="20"/>
          <w:szCs w:val="20"/>
        </w:rPr>
        <w:t>,</w:t>
      </w:r>
    </w:p>
    <w:p w14:paraId="25CF62AC" w14:textId="0239F5D3" w:rsidR="00F1124A" w:rsidRDefault="00F1124A" w:rsidP="006545A1">
      <w:pPr>
        <w:jc w:val="both"/>
        <w:rPr>
          <w:rFonts w:ascii="Ebrima" w:hAnsi="Ebrima"/>
          <w:sz w:val="20"/>
          <w:szCs w:val="20"/>
        </w:rPr>
      </w:pPr>
      <w:r>
        <w:rPr>
          <w:rFonts w:ascii="Ebrima" w:hAnsi="Ebrima"/>
          <w:sz w:val="20"/>
          <w:szCs w:val="20"/>
        </w:rPr>
        <w:t xml:space="preserve">Vu le Code général de la fonction publique, notamment ses articles </w:t>
      </w:r>
      <w:r w:rsidR="00774C2C">
        <w:rPr>
          <w:rFonts w:ascii="Ebrima" w:hAnsi="Ebrima"/>
          <w:sz w:val="20"/>
          <w:szCs w:val="20"/>
        </w:rPr>
        <w:t xml:space="preserve">L.712-1, </w:t>
      </w:r>
      <w:r>
        <w:rPr>
          <w:rFonts w:ascii="Ebrima" w:hAnsi="Ebrima"/>
          <w:sz w:val="20"/>
          <w:szCs w:val="20"/>
        </w:rPr>
        <w:t>L714-4 à L.714-13,</w:t>
      </w:r>
    </w:p>
    <w:p w14:paraId="2C2BBBA9" w14:textId="7E55DA48" w:rsidR="006545A1" w:rsidRPr="006545A1" w:rsidRDefault="006545A1" w:rsidP="006545A1">
      <w:pPr>
        <w:jc w:val="both"/>
        <w:rPr>
          <w:rFonts w:ascii="Ebrima" w:eastAsia="Calibri" w:hAnsi="Ebrima"/>
          <w:sz w:val="20"/>
          <w:szCs w:val="20"/>
          <w:lang w:eastAsia="en-US"/>
        </w:rPr>
      </w:pPr>
      <w:r w:rsidRPr="006545A1">
        <w:rPr>
          <w:rFonts w:ascii="Ebrima" w:eastAsia="Calibri" w:hAnsi="Ebrima"/>
          <w:sz w:val="20"/>
          <w:szCs w:val="20"/>
          <w:lang w:eastAsia="en-US"/>
        </w:rPr>
        <w:t>Vu la loi n°82-213 du 2 mars 1982 modifiée relative aux droits et libertés des communes, des départements et des ré</w:t>
      </w:r>
      <w:r w:rsidR="003716C2">
        <w:rPr>
          <w:rFonts w:ascii="Ebrima" w:eastAsia="Calibri" w:hAnsi="Ebrima"/>
          <w:sz w:val="20"/>
          <w:szCs w:val="20"/>
          <w:lang w:eastAsia="en-US"/>
        </w:rPr>
        <w:t>gions, notamment son article 1</w:t>
      </w:r>
      <w:r w:rsidR="006C1211">
        <w:rPr>
          <w:rFonts w:ascii="Ebrima" w:eastAsia="Calibri" w:hAnsi="Ebrima"/>
          <w:sz w:val="20"/>
          <w:szCs w:val="20"/>
          <w:lang w:eastAsia="en-US"/>
        </w:rPr>
        <w:t>,</w:t>
      </w:r>
    </w:p>
    <w:p w14:paraId="16330D44" w14:textId="4E314DFB" w:rsidR="00F1124A" w:rsidRDefault="00F1124A" w:rsidP="00F1124A">
      <w:pPr>
        <w:jc w:val="both"/>
        <w:rPr>
          <w:rFonts w:ascii="Ebrima" w:hAnsi="Ebrima"/>
          <w:sz w:val="20"/>
          <w:szCs w:val="20"/>
        </w:rPr>
      </w:pPr>
      <w:r w:rsidRPr="00F1124A">
        <w:rPr>
          <w:rFonts w:ascii="Ebrima" w:hAnsi="Ebrima"/>
          <w:sz w:val="20"/>
          <w:szCs w:val="20"/>
        </w:rPr>
        <w:t xml:space="preserve">Vu le décret n°91-875 du 6 septembre 1991 </w:t>
      </w:r>
      <w:r>
        <w:rPr>
          <w:rFonts w:ascii="Ebrima" w:hAnsi="Ebrima"/>
          <w:sz w:val="20"/>
          <w:szCs w:val="20"/>
        </w:rPr>
        <w:t xml:space="preserve">modifié </w:t>
      </w:r>
      <w:r w:rsidRPr="00F1124A">
        <w:rPr>
          <w:rFonts w:ascii="Ebrima" w:hAnsi="Ebrima"/>
          <w:sz w:val="20"/>
          <w:szCs w:val="20"/>
        </w:rPr>
        <w:t>pris pour l’application du 1</w:t>
      </w:r>
      <w:r w:rsidRPr="00F1124A">
        <w:rPr>
          <w:rFonts w:ascii="Ebrima" w:hAnsi="Ebrima"/>
          <w:sz w:val="20"/>
          <w:szCs w:val="20"/>
          <w:vertAlign w:val="superscript"/>
        </w:rPr>
        <w:t>er</w:t>
      </w:r>
      <w:r w:rsidRPr="00F1124A">
        <w:rPr>
          <w:rFonts w:ascii="Ebrima" w:hAnsi="Ebrima"/>
          <w:sz w:val="20"/>
          <w:szCs w:val="20"/>
        </w:rPr>
        <w:t xml:space="preserve"> alinéa de l’article 88 de la loi n° 84-53 du 26 janvier 1984,</w:t>
      </w:r>
      <w:r w:rsidR="00966E6A">
        <w:rPr>
          <w:rFonts w:ascii="Ebrima" w:hAnsi="Ebrima"/>
          <w:sz w:val="20"/>
          <w:szCs w:val="20"/>
        </w:rPr>
        <w:t xml:space="preserve"> notamment </w:t>
      </w:r>
      <w:r w:rsidR="000770CB">
        <w:rPr>
          <w:rFonts w:ascii="Ebrima" w:hAnsi="Ebrima"/>
          <w:sz w:val="20"/>
          <w:szCs w:val="20"/>
        </w:rPr>
        <w:t>ses</w:t>
      </w:r>
      <w:r w:rsidR="00966E6A">
        <w:rPr>
          <w:rFonts w:ascii="Ebrima" w:hAnsi="Ebrima"/>
          <w:sz w:val="20"/>
          <w:szCs w:val="20"/>
        </w:rPr>
        <w:t xml:space="preserve"> annexe</w:t>
      </w:r>
      <w:r w:rsidR="000770CB">
        <w:rPr>
          <w:rFonts w:ascii="Ebrima" w:hAnsi="Ebrima"/>
          <w:sz w:val="20"/>
          <w:szCs w:val="20"/>
        </w:rPr>
        <w:t xml:space="preserve">s 1 et 2 fixant </w:t>
      </w:r>
      <w:r w:rsidR="000770CB" w:rsidRPr="000770CB">
        <w:rPr>
          <w:rFonts w:ascii="Ebrima" w:hAnsi="Ebrima"/>
          <w:sz w:val="20"/>
          <w:szCs w:val="20"/>
        </w:rPr>
        <w:t>les tableaux d’équivalence entre les corps de l’Etat et les cadres d’emplois de la fonction publique territoriale</w:t>
      </w:r>
      <w:r w:rsidR="000770CB">
        <w:rPr>
          <w:rFonts w:ascii="Ebrima" w:hAnsi="Ebrima"/>
          <w:sz w:val="20"/>
          <w:szCs w:val="20"/>
        </w:rPr>
        <w:t>,</w:t>
      </w:r>
    </w:p>
    <w:p w14:paraId="3F90B05C" w14:textId="01A84BA0" w:rsidR="00F1124A" w:rsidRDefault="00F1124A" w:rsidP="00F1124A">
      <w:pPr>
        <w:jc w:val="both"/>
        <w:rPr>
          <w:rFonts w:ascii="Ebrima" w:hAnsi="Ebrima"/>
          <w:bCs/>
          <w:sz w:val="20"/>
          <w:szCs w:val="20"/>
        </w:rPr>
      </w:pPr>
      <w:r w:rsidRPr="00F1124A">
        <w:rPr>
          <w:rFonts w:ascii="Ebrima" w:hAnsi="Ebrima"/>
          <w:sz w:val="20"/>
          <w:szCs w:val="20"/>
        </w:rPr>
        <w:t xml:space="preserve">Vu le décret n°2010-997 du 26 août 2010 </w:t>
      </w:r>
      <w:r>
        <w:rPr>
          <w:rFonts w:ascii="Ebrima" w:hAnsi="Ebrima"/>
          <w:sz w:val="20"/>
          <w:szCs w:val="20"/>
        </w:rPr>
        <w:t xml:space="preserve">modifié </w:t>
      </w:r>
      <w:r w:rsidRPr="00F1124A">
        <w:rPr>
          <w:rFonts w:ascii="Ebrima" w:hAnsi="Ebrima"/>
          <w:bCs/>
          <w:sz w:val="20"/>
          <w:szCs w:val="20"/>
        </w:rPr>
        <w:t>relatif au régime de maintien des primes et indemnités des agents publics de l'Etat et des magistrats de l'ordre judiciaire dans certaines situations de congés,</w:t>
      </w:r>
    </w:p>
    <w:p w14:paraId="2CCA9E47" w14:textId="7E304E60" w:rsidR="00F1124A" w:rsidRPr="00F1124A" w:rsidRDefault="00F1124A" w:rsidP="00F1124A">
      <w:pPr>
        <w:jc w:val="both"/>
        <w:rPr>
          <w:rFonts w:ascii="Ebrima" w:hAnsi="Ebrima"/>
          <w:sz w:val="20"/>
          <w:szCs w:val="20"/>
        </w:rPr>
      </w:pPr>
      <w:r w:rsidRPr="00F1124A">
        <w:rPr>
          <w:rFonts w:ascii="Ebrima" w:hAnsi="Ebrima"/>
          <w:sz w:val="20"/>
          <w:szCs w:val="20"/>
        </w:rPr>
        <w:t xml:space="preserve">Vu le décret n°2014-513 du 20 mai 2014 </w:t>
      </w:r>
      <w:r w:rsidR="00774C2C">
        <w:rPr>
          <w:rFonts w:ascii="Ebrima" w:hAnsi="Ebrima"/>
          <w:sz w:val="20"/>
          <w:szCs w:val="20"/>
        </w:rPr>
        <w:t xml:space="preserve">modifié </w:t>
      </w:r>
      <w:r w:rsidRPr="00F1124A">
        <w:rPr>
          <w:rFonts w:ascii="Ebrima" w:hAnsi="Ebrima"/>
          <w:sz w:val="20"/>
          <w:szCs w:val="20"/>
        </w:rPr>
        <w:t>portant création d’un régime indemnitaire tenant</w:t>
      </w:r>
      <w:r w:rsidR="00E70E68">
        <w:rPr>
          <w:rFonts w:ascii="Ebrima" w:hAnsi="Ebrima"/>
          <w:sz w:val="20"/>
          <w:szCs w:val="20"/>
        </w:rPr>
        <w:t xml:space="preserve"> </w:t>
      </w:r>
      <w:r w:rsidRPr="00F1124A">
        <w:rPr>
          <w:rFonts w:ascii="Ebrima" w:hAnsi="Ebrima"/>
          <w:sz w:val="20"/>
          <w:szCs w:val="20"/>
        </w:rPr>
        <w:t>compte des fonctions, des sujétions, de l’expertise et de l’engagement professionnel dans la fonction publique de l’Etat,</w:t>
      </w:r>
    </w:p>
    <w:p w14:paraId="7426CFFF" w14:textId="134DF7F7" w:rsidR="00F1124A" w:rsidRDefault="00F1124A" w:rsidP="00F1124A">
      <w:pPr>
        <w:jc w:val="both"/>
        <w:rPr>
          <w:rFonts w:ascii="Ebrima" w:hAnsi="Ebrima"/>
          <w:sz w:val="20"/>
          <w:szCs w:val="20"/>
        </w:rPr>
      </w:pPr>
      <w:r w:rsidRPr="00F1124A">
        <w:rPr>
          <w:rFonts w:ascii="Ebrima" w:hAnsi="Ebrima"/>
          <w:sz w:val="20"/>
          <w:szCs w:val="20"/>
        </w:rPr>
        <w:t xml:space="preserve">Vu le décret n°2014-1526 du 16 décembre 2014 </w:t>
      </w:r>
      <w:r w:rsidR="00774C2C">
        <w:rPr>
          <w:rFonts w:ascii="Ebrima" w:hAnsi="Ebrima"/>
          <w:sz w:val="20"/>
          <w:szCs w:val="20"/>
        </w:rPr>
        <w:t xml:space="preserve">modifié </w:t>
      </w:r>
      <w:r w:rsidRPr="00F1124A">
        <w:rPr>
          <w:rFonts w:ascii="Ebrima" w:hAnsi="Ebrima"/>
          <w:sz w:val="20"/>
          <w:szCs w:val="20"/>
        </w:rPr>
        <w:t>relatif à l’appréciation de la valeur professionnelle des fonctionnaires territoriaux</w:t>
      </w:r>
      <w:r w:rsidR="00774C2C">
        <w:rPr>
          <w:rFonts w:ascii="Ebrima" w:hAnsi="Ebrima"/>
          <w:sz w:val="20"/>
          <w:szCs w:val="20"/>
        </w:rPr>
        <w:t xml:space="preserve"> </w:t>
      </w:r>
    </w:p>
    <w:p w14:paraId="69C66941" w14:textId="585D000F" w:rsidR="00774C2C" w:rsidRPr="00774C2C" w:rsidRDefault="00774C2C" w:rsidP="00774C2C">
      <w:pPr>
        <w:jc w:val="both"/>
        <w:rPr>
          <w:rFonts w:ascii="Ebrima" w:hAnsi="Ebrima"/>
          <w:sz w:val="20"/>
          <w:szCs w:val="20"/>
        </w:rPr>
      </w:pPr>
      <w:r w:rsidRPr="00774C2C">
        <w:rPr>
          <w:rFonts w:ascii="Ebrima" w:hAnsi="Ebrima"/>
          <w:sz w:val="20"/>
          <w:szCs w:val="20"/>
        </w:rPr>
        <w:lastRenderedPageBreak/>
        <w:t>Vu</w:t>
      </w:r>
      <w:r>
        <w:rPr>
          <w:rFonts w:ascii="Ebrima" w:hAnsi="Ebrima"/>
          <w:sz w:val="20"/>
          <w:szCs w:val="20"/>
        </w:rPr>
        <w:t xml:space="preserve"> </w:t>
      </w:r>
      <w:r w:rsidRPr="00774C2C">
        <w:rPr>
          <w:rFonts w:ascii="Ebrima" w:hAnsi="Ebrima"/>
          <w:sz w:val="20"/>
          <w:szCs w:val="20"/>
        </w:rPr>
        <w:t xml:space="preserve">l’arrêté </w:t>
      </w:r>
      <w:r w:rsidR="000770CB" w:rsidRPr="000770CB">
        <w:rPr>
          <w:rFonts w:ascii="Ebrima" w:hAnsi="Ebrima"/>
          <w:sz w:val="20"/>
          <w:szCs w:val="20"/>
        </w:rPr>
        <w:t xml:space="preserve">NOR : RDFF1519795A </w:t>
      </w:r>
      <w:r w:rsidRPr="00774C2C">
        <w:rPr>
          <w:rFonts w:ascii="Ebrima" w:hAnsi="Ebrima"/>
          <w:sz w:val="20"/>
          <w:szCs w:val="20"/>
        </w:rPr>
        <w:t xml:space="preserve">du 27 août 2015 modifié pris </w:t>
      </w:r>
      <w:r w:rsidR="000770CB">
        <w:rPr>
          <w:rFonts w:ascii="Ebrima" w:hAnsi="Ebrima"/>
          <w:sz w:val="20"/>
          <w:szCs w:val="20"/>
        </w:rPr>
        <w:t xml:space="preserve">en </w:t>
      </w:r>
      <w:r w:rsidRPr="00774C2C">
        <w:rPr>
          <w:rFonts w:ascii="Ebrima" w:hAnsi="Ebrima"/>
          <w:sz w:val="20"/>
          <w:szCs w:val="20"/>
        </w:rPr>
        <w:t>application de l’article 5 du décret n° 2014-</w:t>
      </w:r>
      <w:r>
        <w:rPr>
          <w:rFonts w:ascii="Ebrima" w:hAnsi="Ebrima"/>
          <w:sz w:val="20"/>
          <w:szCs w:val="20"/>
        </w:rPr>
        <w:t>5</w:t>
      </w:r>
      <w:r w:rsidRPr="00774C2C">
        <w:rPr>
          <w:rFonts w:ascii="Ebrima" w:hAnsi="Ebrima"/>
          <w:sz w:val="20"/>
          <w:szCs w:val="20"/>
        </w:rPr>
        <w:t>13 portant création d’un régime indemnitaire tenant compte des fonctions, des sujétions, de l’expertise et de l’engagement professionnel dans la fonction publique de l’État</w:t>
      </w:r>
      <w:r>
        <w:rPr>
          <w:rFonts w:ascii="Ebrima" w:hAnsi="Ebrima"/>
          <w:sz w:val="20"/>
          <w:szCs w:val="20"/>
        </w:rPr>
        <w:t>,</w:t>
      </w:r>
    </w:p>
    <w:p w14:paraId="074128C9" w14:textId="6E858CED" w:rsidR="00774C2C" w:rsidRPr="00665A4E" w:rsidRDefault="00966E6A" w:rsidP="00665A4E">
      <w:pPr>
        <w:jc w:val="both"/>
        <w:rPr>
          <w:rFonts w:ascii="Ebrima" w:hAnsi="Ebrima"/>
          <w:sz w:val="20"/>
          <w:szCs w:val="20"/>
        </w:rPr>
      </w:pPr>
      <w:r w:rsidRPr="00966E6A">
        <w:rPr>
          <w:rFonts w:ascii="Ebrima" w:hAnsi="Ebrima"/>
          <w:sz w:val="20"/>
          <w:szCs w:val="20"/>
        </w:rPr>
        <w:t>Vu les arrêtés</w:t>
      </w:r>
      <w:r>
        <w:rPr>
          <w:rFonts w:ascii="Ebrima" w:hAnsi="Ebrima"/>
          <w:sz w:val="20"/>
          <w:szCs w:val="20"/>
        </w:rPr>
        <w:t xml:space="preserve"> </w:t>
      </w:r>
      <w:r w:rsidRPr="00966E6A">
        <w:rPr>
          <w:rFonts w:ascii="Ebrima" w:hAnsi="Ebrima"/>
          <w:sz w:val="20"/>
          <w:szCs w:val="20"/>
        </w:rPr>
        <w:t xml:space="preserve">permettant l’application du RIFSEEP aux cadres d’emplois </w:t>
      </w:r>
      <w:r w:rsidR="000770CB">
        <w:rPr>
          <w:rFonts w:ascii="Ebrima" w:hAnsi="Ebrima"/>
          <w:sz w:val="20"/>
          <w:szCs w:val="20"/>
        </w:rPr>
        <w:t xml:space="preserve">de la fonction publique territoriale, conformément aux tableaux d’équivalence </w:t>
      </w:r>
      <w:r w:rsidR="000770CB" w:rsidRPr="000770CB">
        <w:rPr>
          <w:rFonts w:ascii="Ebrima" w:hAnsi="Ebrima"/>
          <w:sz w:val="20"/>
          <w:szCs w:val="20"/>
        </w:rPr>
        <w:t>entre les corps de l’Etat et les cadres d’emplois de la fonction publique territoriale</w:t>
      </w:r>
      <w:r w:rsidR="000770CB">
        <w:rPr>
          <w:rFonts w:ascii="Ebrima" w:hAnsi="Ebrima"/>
          <w:sz w:val="20"/>
          <w:szCs w:val="20"/>
        </w:rPr>
        <w:t xml:space="preserve"> figurant aux </w:t>
      </w:r>
      <w:r w:rsidR="000770CB" w:rsidRPr="000770CB">
        <w:rPr>
          <w:rFonts w:ascii="Ebrima" w:hAnsi="Ebrima"/>
          <w:sz w:val="20"/>
          <w:szCs w:val="20"/>
        </w:rPr>
        <w:t xml:space="preserve">annexes 1 et 2 </w:t>
      </w:r>
      <w:r w:rsidR="000770CB">
        <w:rPr>
          <w:rFonts w:ascii="Ebrima" w:hAnsi="Ebrima"/>
          <w:sz w:val="20"/>
          <w:szCs w:val="20"/>
        </w:rPr>
        <w:t>du décret n°91-875 du 6 septembre 1991 susvisé,</w:t>
      </w:r>
    </w:p>
    <w:p w14:paraId="064E953E" w14:textId="77777777" w:rsidR="00665A4E" w:rsidRPr="00665A4E" w:rsidRDefault="00665A4E" w:rsidP="00665A4E">
      <w:pPr>
        <w:jc w:val="both"/>
        <w:rPr>
          <w:rFonts w:ascii="Ebrima" w:hAnsi="Ebrima"/>
          <w:sz w:val="20"/>
          <w:szCs w:val="20"/>
        </w:rPr>
      </w:pPr>
      <w:r w:rsidRPr="00665A4E">
        <w:rPr>
          <w:rFonts w:ascii="Ebrima" w:hAnsi="Ebrima"/>
          <w:sz w:val="20"/>
          <w:szCs w:val="20"/>
        </w:rPr>
        <w:t>Vu la circulaire NOR : RDFF1427139C du 5 décembre 2014 relative à la mise en œuvre du régime indemnitaire tenant compte des fonctions, des sujétions, de l’expertise et de l’engagement professionnel,</w:t>
      </w:r>
    </w:p>
    <w:p w14:paraId="58D99004" w14:textId="10765239" w:rsidR="00665A4E" w:rsidRPr="00665A4E" w:rsidRDefault="00665A4E" w:rsidP="00665A4E">
      <w:pPr>
        <w:pStyle w:val="loose"/>
        <w:spacing w:before="0" w:beforeAutospacing="0" w:after="0" w:afterAutospacing="0"/>
        <w:jc w:val="both"/>
        <w:rPr>
          <w:rFonts w:ascii="Ebrima" w:hAnsi="Ebrima"/>
          <w:sz w:val="20"/>
          <w:szCs w:val="20"/>
        </w:rPr>
      </w:pPr>
      <w:r w:rsidRPr="00665A4E">
        <w:rPr>
          <w:rFonts w:ascii="Ebrima" w:hAnsi="Ebrima"/>
          <w:sz w:val="20"/>
          <w:szCs w:val="20"/>
        </w:rPr>
        <w:t xml:space="preserve">Vu l’avis du Comité </w:t>
      </w:r>
      <w:r>
        <w:rPr>
          <w:rFonts w:ascii="Ebrima" w:hAnsi="Ebrima"/>
          <w:sz w:val="20"/>
          <w:szCs w:val="20"/>
        </w:rPr>
        <w:t>social territorial</w:t>
      </w:r>
      <w:r w:rsidRPr="00665A4E">
        <w:rPr>
          <w:rFonts w:ascii="Ebrima" w:hAnsi="Ebrima"/>
          <w:sz w:val="20"/>
          <w:szCs w:val="20"/>
        </w:rPr>
        <w:t xml:space="preserve"> en date du</w:t>
      </w:r>
      <w:r>
        <w:rPr>
          <w:rFonts w:ascii="Ebrima" w:hAnsi="Ebrima"/>
          <w:sz w:val="20"/>
          <w:szCs w:val="20"/>
        </w:rPr>
        <w:t xml:space="preserve"> </w:t>
      </w:r>
      <w:r w:rsidRPr="00665A4E">
        <w:rPr>
          <w:rFonts w:ascii="Ebrima" w:hAnsi="Ebrima"/>
          <w:sz w:val="20"/>
          <w:szCs w:val="20"/>
          <w:highlight w:val="yellow"/>
        </w:rPr>
        <w:t>…</w:t>
      </w:r>
      <w:r>
        <w:rPr>
          <w:rFonts w:ascii="Ebrima" w:hAnsi="Ebrima"/>
          <w:sz w:val="20"/>
          <w:szCs w:val="20"/>
        </w:rPr>
        <w:t xml:space="preserve"> </w:t>
      </w:r>
      <w:r w:rsidRPr="00665A4E">
        <w:rPr>
          <w:rFonts w:ascii="Ebrima" w:hAnsi="Ebrima"/>
          <w:sz w:val="20"/>
          <w:szCs w:val="20"/>
        </w:rPr>
        <w:t xml:space="preserve">relatif à la mise en place des critères professionnels liés aux fonctions et à la prise en compte de l’expérience professionnelle en vue de l’application du R.I.F.S.E.E.P. aux agents de </w:t>
      </w:r>
      <w:r w:rsidRPr="00F1124A">
        <w:rPr>
          <w:rFonts w:ascii="Ebrima" w:eastAsia="Calibri" w:hAnsi="Ebrima"/>
          <w:bCs/>
          <w:iCs/>
          <w:sz w:val="20"/>
          <w:szCs w:val="20"/>
          <w:highlight w:val="yellow"/>
          <w:lang w:eastAsia="en-US"/>
        </w:rPr>
        <w:t>…</w:t>
      </w:r>
      <w:r>
        <w:rPr>
          <w:rFonts w:ascii="Ebrima" w:eastAsia="Calibri" w:hAnsi="Ebrima"/>
          <w:bCs/>
          <w:iCs/>
          <w:sz w:val="20"/>
          <w:szCs w:val="20"/>
          <w:lang w:eastAsia="en-US"/>
        </w:rPr>
        <w:t xml:space="preserve"> </w:t>
      </w:r>
      <w:r w:rsidRPr="00F1124A">
        <w:rPr>
          <w:rFonts w:ascii="Ebrima" w:eastAsia="Calibri" w:hAnsi="Ebrima"/>
          <w:bCs/>
          <w:i/>
          <w:sz w:val="20"/>
          <w:szCs w:val="20"/>
          <w:lang w:eastAsia="en-US"/>
        </w:rPr>
        <w:t>(dénomination de la collectivité territoriale ou de l’établissement)</w:t>
      </w:r>
      <w:r w:rsidRPr="00665A4E">
        <w:rPr>
          <w:rFonts w:ascii="Ebrima" w:hAnsi="Ebrima"/>
          <w:sz w:val="20"/>
          <w:szCs w:val="20"/>
        </w:rPr>
        <w:t>,</w:t>
      </w:r>
    </w:p>
    <w:p w14:paraId="2D76C7F0" w14:textId="147C5C08" w:rsidR="00665A4E" w:rsidRPr="00665A4E" w:rsidRDefault="00665A4E" w:rsidP="00665A4E">
      <w:pPr>
        <w:jc w:val="both"/>
        <w:rPr>
          <w:rFonts w:ascii="Ebrima" w:hAnsi="Ebrima"/>
          <w:sz w:val="20"/>
          <w:szCs w:val="20"/>
        </w:rPr>
      </w:pPr>
      <w:r w:rsidRPr="00665A4E">
        <w:rPr>
          <w:rFonts w:ascii="Ebrima" w:hAnsi="Ebrima"/>
          <w:sz w:val="20"/>
          <w:szCs w:val="20"/>
        </w:rPr>
        <w:t>Vu le tableau des effectifs</w:t>
      </w:r>
      <w:r w:rsidR="000770CB">
        <w:rPr>
          <w:rFonts w:ascii="Ebrima" w:hAnsi="Ebrima"/>
          <w:sz w:val="20"/>
          <w:szCs w:val="20"/>
        </w:rPr>
        <w:t>,</w:t>
      </w:r>
    </w:p>
    <w:p w14:paraId="4AA0DAA7" w14:textId="77777777" w:rsidR="00665A4E" w:rsidRPr="00F1124A" w:rsidRDefault="00665A4E" w:rsidP="00F1124A">
      <w:pPr>
        <w:jc w:val="both"/>
        <w:rPr>
          <w:rFonts w:ascii="Ebrima" w:hAnsi="Ebrima"/>
          <w:sz w:val="20"/>
          <w:szCs w:val="20"/>
        </w:rPr>
      </w:pPr>
    </w:p>
    <w:p w14:paraId="657E6451" w14:textId="426F171D" w:rsidR="00FB4711" w:rsidRPr="00774C2C" w:rsidRDefault="006545A1" w:rsidP="006545A1">
      <w:pPr>
        <w:jc w:val="both"/>
        <w:rPr>
          <w:rFonts w:ascii="Ebrima" w:hAnsi="Ebrima"/>
          <w:iCs/>
          <w:sz w:val="20"/>
          <w:szCs w:val="20"/>
        </w:rPr>
      </w:pPr>
      <w:r w:rsidRPr="006545A1">
        <w:rPr>
          <w:rFonts w:ascii="Ebrima" w:hAnsi="Ebrima"/>
          <w:sz w:val="20"/>
          <w:szCs w:val="20"/>
        </w:rPr>
        <w:t>Considérant</w:t>
      </w:r>
      <w:r w:rsidRPr="006545A1">
        <w:rPr>
          <w:rFonts w:ascii="Ebrima" w:hAnsi="Ebrima"/>
          <w:i/>
          <w:sz w:val="20"/>
          <w:szCs w:val="20"/>
        </w:rPr>
        <w:t xml:space="preserve"> </w:t>
      </w:r>
      <w:r w:rsidR="00774C2C" w:rsidRPr="00774C2C">
        <w:rPr>
          <w:rFonts w:ascii="Ebrima" w:hAnsi="Ebrima"/>
          <w:iCs/>
          <w:sz w:val="20"/>
          <w:szCs w:val="20"/>
        </w:rPr>
        <w:t xml:space="preserve">qu’il appartient à l’assemblée délibérante de fixer la nature, les plafonds et les conditions d’attribution des </w:t>
      </w:r>
      <w:r w:rsidR="000770CB">
        <w:rPr>
          <w:rFonts w:ascii="Ebrima" w:hAnsi="Ebrima"/>
          <w:iCs/>
          <w:sz w:val="20"/>
          <w:szCs w:val="20"/>
        </w:rPr>
        <w:t xml:space="preserve">primes et </w:t>
      </w:r>
      <w:r w:rsidR="00774C2C" w:rsidRPr="00774C2C">
        <w:rPr>
          <w:rFonts w:ascii="Ebrima" w:hAnsi="Ebrima"/>
          <w:iCs/>
          <w:sz w:val="20"/>
          <w:szCs w:val="20"/>
        </w:rPr>
        <w:t>indemnités</w:t>
      </w:r>
      <w:r w:rsidR="000770CB">
        <w:rPr>
          <w:rFonts w:ascii="Ebrima" w:hAnsi="Ebrima"/>
          <w:iCs/>
          <w:sz w:val="20"/>
          <w:szCs w:val="20"/>
        </w:rPr>
        <w:t xml:space="preserve"> de toute nature</w:t>
      </w:r>
    </w:p>
    <w:p w14:paraId="3AB76BCA" w14:textId="77777777" w:rsidR="00774C2C" w:rsidRPr="006545A1" w:rsidRDefault="00774C2C" w:rsidP="006545A1">
      <w:pPr>
        <w:jc w:val="both"/>
        <w:rPr>
          <w:rFonts w:ascii="Ebrima" w:hAnsi="Ebrima"/>
          <w:sz w:val="20"/>
          <w:szCs w:val="20"/>
        </w:rPr>
      </w:pPr>
    </w:p>
    <w:p w14:paraId="3CDB6C3D" w14:textId="3F465297" w:rsidR="002B4387" w:rsidRPr="006545A1" w:rsidRDefault="002B4387" w:rsidP="00CB76BD">
      <w:pPr>
        <w:jc w:val="both"/>
        <w:rPr>
          <w:rFonts w:ascii="Ebrima" w:hAnsi="Ebrima"/>
          <w:sz w:val="20"/>
          <w:szCs w:val="20"/>
        </w:rPr>
      </w:pPr>
      <w:r w:rsidRPr="006545A1">
        <w:rPr>
          <w:rFonts w:ascii="Ebrima" w:hAnsi="Ebrima"/>
          <w:sz w:val="20"/>
          <w:szCs w:val="20"/>
        </w:rPr>
        <w:t xml:space="preserve">Sur le rapport de </w:t>
      </w:r>
      <w:r w:rsidRPr="006545A1">
        <w:rPr>
          <w:rFonts w:ascii="Ebrima" w:hAnsi="Ebrima"/>
          <w:i/>
          <w:sz w:val="20"/>
          <w:szCs w:val="20"/>
        </w:rPr>
        <w:t>Monsieur/Madame le Maire ou le Président/La Présidente</w:t>
      </w:r>
      <w:r w:rsidRPr="006545A1">
        <w:rPr>
          <w:rFonts w:ascii="Ebrima" w:hAnsi="Ebrima"/>
          <w:sz w:val="20"/>
          <w:szCs w:val="20"/>
        </w:rPr>
        <w:t>, après en avoir délibéré, le Conseil</w:t>
      </w:r>
      <w:r w:rsidRPr="006545A1">
        <w:rPr>
          <w:rStyle w:val="Appelnotedebasdep"/>
          <w:rFonts w:ascii="Ebrima" w:hAnsi="Ebrima"/>
          <w:sz w:val="20"/>
          <w:szCs w:val="20"/>
        </w:rPr>
        <w:footnoteReference w:id="5"/>
      </w:r>
      <w:r w:rsidR="00CD7846">
        <w:rPr>
          <w:rFonts w:ascii="Ebrima" w:hAnsi="Ebrima"/>
          <w:sz w:val="20"/>
          <w:szCs w:val="20"/>
        </w:rPr>
        <w:t xml:space="preserve"> </w:t>
      </w:r>
      <w:r w:rsidR="00CD7846" w:rsidRPr="00CD7846">
        <w:rPr>
          <w:rFonts w:ascii="Ebrima" w:hAnsi="Ebrima"/>
          <w:sz w:val="20"/>
          <w:szCs w:val="20"/>
          <w:highlight w:val="yellow"/>
        </w:rPr>
        <w:t>…</w:t>
      </w:r>
      <w:r w:rsidRPr="006545A1">
        <w:rPr>
          <w:rFonts w:ascii="Ebrima" w:hAnsi="Ebrima"/>
          <w:sz w:val="20"/>
          <w:szCs w:val="20"/>
        </w:rPr>
        <w:t>,</w:t>
      </w:r>
      <w:r w:rsidRPr="006545A1">
        <w:rPr>
          <w:rFonts w:ascii="Ebrima" w:hAnsi="Ebrima" w:cs="Arial"/>
          <w:sz w:val="20"/>
          <w:szCs w:val="20"/>
        </w:rPr>
        <w:t xml:space="preserve"> (</w:t>
      </w:r>
      <w:r w:rsidRPr="006545A1">
        <w:rPr>
          <w:rFonts w:ascii="Ebrima" w:hAnsi="Ebrima" w:cs="Arial"/>
          <w:i/>
          <w:sz w:val="20"/>
          <w:szCs w:val="20"/>
        </w:rPr>
        <w:t>indication des votes</w:t>
      </w:r>
      <w:r w:rsidRPr="006545A1">
        <w:rPr>
          <w:rFonts w:ascii="Ebrima" w:hAnsi="Ebrima" w:cs="Arial"/>
          <w:sz w:val="20"/>
          <w:szCs w:val="20"/>
        </w:rPr>
        <w:t>)</w:t>
      </w:r>
      <w:r w:rsidR="006C1211">
        <w:rPr>
          <w:rFonts w:ascii="Ebrima" w:hAnsi="Ebrima" w:cs="Arial"/>
          <w:sz w:val="20"/>
          <w:szCs w:val="20"/>
        </w:rPr>
        <w:t xml:space="preserve"> </w:t>
      </w:r>
      <w:r w:rsidRPr="006545A1">
        <w:rPr>
          <w:rFonts w:ascii="Ebrima" w:hAnsi="Ebrima"/>
          <w:sz w:val="20"/>
          <w:szCs w:val="20"/>
        </w:rPr>
        <w:t>:</w:t>
      </w:r>
    </w:p>
    <w:p w14:paraId="48D440D1" w14:textId="77777777" w:rsidR="002B4387" w:rsidRPr="006545A1" w:rsidRDefault="002B4387" w:rsidP="00CB76BD">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2B4387" w:rsidRPr="006545A1" w14:paraId="09C2E00E" w14:textId="77777777" w:rsidTr="005E2A38">
        <w:trPr>
          <w:trHeight w:val="567"/>
        </w:trPr>
        <w:tc>
          <w:tcPr>
            <w:tcW w:w="3833" w:type="dxa"/>
            <w:shd w:val="clear" w:color="auto" w:fill="auto"/>
            <w:vAlign w:val="center"/>
          </w:tcPr>
          <w:p w14:paraId="11C777E8" w14:textId="77777777" w:rsidR="002B4387" w:rsidRPr="006545A1" w:rsidRDefault="002B4387" w:rsidP="00CB76BD">
            <w:pPr>
              <w:jc w:val="both"/>
              <w:rPr>
                <w:rFonts w:ascii="Ebrima" w:hAnsi="Ebrima"/>
                <w:i/>
                <w:sz w:val="20"/>
                <w:szCs w:val="20"/>
              </w:rPr>
            </w:pPr>
            <w:r w:rsidRPr="006545A1">
              <w:rPr>
                <w:rFonts w:ascii="Ebrima" w:hAnsi="Ebrima"/>
                <w:i/>
                <w:sz w:val="20"/>
                <w:szCs w:val="20"/>
              </w:rPr>
              <w:t>Nombre de suffrages exprimés :</w:t>
            </w:r>
          </w:p>
        </w:tc>
        <w:tc>
          <w:tcPr>
            <w:tcW w:w="3033" w:type="dxa"/>
            <w:shd w:val="clear" w:color="auto" w:fill="auto"/>
            <w:vAlign w:val="center"/>
          </w:tcPr>
          <w:p w14:paraId="2C4FBAED" w14:textId="77777777" w:rsidR="002B4387" w:rsidRPr="006545A1" w:rsidRDefault="002B4387" w:rsidP="00CB76BD">
            <w:pPr>
              <w:jc w:val="both"/>
              <w:rPr>
                <w:rFonts w:ascii="Ebrima" w:hAnsi="Ebrima"/>
                <w:i/>
                <w:sz w:val="20"/>
                <w:szCs w:val="20"/>
              </w:rPr>
            </w:pPr>
          </w:p>
        </w:tc>
      </w:tr>
      <w:tr w:rsidR="002B4387" w:rsidRPr="006545A1" w14:paraId="1A0D004E" w14:textId="77777777" w:rsidTr="005E2A38">
        <w:trPr>
          <w:trHeight w:val="567"/>
        </w:trPr>
        <w:tc>
          <w:tcPr>
            <w:tcW w:w="3833" w:type="dxa"/>
            <w:shd w:val="clear" w:color="auto" w:fill="auto"/>
            <w:vAlign w:val="center"/>
          </w:tcPr>
          <w:p w14:paraId="141A3748" w14:textId="77777777" w:rsidR="002B4387" w:rsidRPr="006545A1" w:rsidRDefault="002B4387" w:rsidP="00CB76BD">
            <w:pPr>
              <w:jc w:val="both"/>
              <w:rPr>
                <w:rFonts w:ascii="Ebrima" w:hAnsi="Ebrima"/>
                <w:i/>
                <w:sz w:val="20"/>
                <w:szCs w:val="20"/>
              </w:rPr>
            </w:pPr>
            <w:r w:rsidRPr="006545A1">
              <w:rPr>
                <w:rFonts w:ascii="Ebrima" w:hAnsi="Ebrima"/>
                <w:i/>
                <w:sz w:val="20"/>
                <w:szCs w:val="20"/>
              </w:rPr>
              <w:t>Votes Pour :</w:t>
            </w:r>
          </w:p>
        </w:tc>
        <w:tc>
          <w:tcPr>
            <w:tcW w:w="3033" w:type="dxa"/>
            <w:shd w:val="clear" w:color="auto" w:fill="auto"/>
            <w:vAlign w:val="center"/>
          </w:tcPr>
          <w:p w14:paraId="4CC76F7E" w14:textId="77777777" w:rsidR="002B4387" w:rsidRPr="006545A1" w:rsidRDefault="002B4387" w:rsidP="00CB76BD">
            <w:pPr>
              <w:jc w:val="both"/>
              <w:rPr>
                <w:rFonts w:ascii="Ebrima" w:hAnsi="Ebrima"/>
                <w:i/>
                <w:sz w:val="20"/>
                <w:szCs w:val="20"/>
              </w:rPr>
            </w:pPr>
          </w:p>
        </w:tc>
      </w:tr>
      <w:tr w:rsidR="002B4387" w:rsidRPr="006545A1" w14:paraId="7D505616" w14:textId="77777777" w:rsidTr="005E2A38">
        <w:trPr>
          <w:trHeight w:val="567"/>
        </w:trPr>
        <w:tc>
          <w:tcPr>
            <w:tcW w:w="3833" w:type="dxa"/>
            <w:shd w:val="clear" w:color="auto" w:fill="auto"/>
            <w:vAlign w:val="center"/>
          </w:tcPr>
          <w:p w14:paraId="7FD16768" w14:textId="77777777" w:rsidR="002B4387" w:rsidRPr="006545A1" w:rsidRDefault="002B4387" w:rsidP="00CB76BD">
            <w:pPr>
              <w:jc w:val="both"/>
              <w:rPr>
                <w:rFonts w:ascii="Ebrima" w:hAnsi="Ebrima"/>
                <w:i/>
                <w:sz w:val="20"/>
                <w:szCs w:val="20"/>
              </w:rPr>
            </w:pPr>
            <w:r w:rsidRPr="006545A1">
              <w:rPr>
                <w:rFonts w:ascii="Ebrima" w:hAnsi="Ebrima"/>
                <w:i/>
                <w:sz w:val="20"/>
                <w:szCs w:val="20"/>
              </w:rPr>
              <w:t>Votes Contre :</w:t>
            </w:r>
          </w:p>
        </w:tc>
        <w:tc>
          <w:tcPr>
            <w:tcW w:w="3033" w:type="dxa"/>
            <w:shd w:val="clear" w:color="auto" w:fill="auto"/>
            <w:vAlign w:val="center"/>
          </w:tcPr>
          <w:p w14:paraId="1F78EE07" w14:textId="77777777" w:rsidR="002B4387" w:rsidRPr="006545A1" w:rsidRDefault="002B4387" w:rsidP="00CB76BD">
            <w:pPr>
              <w:jc w:val="both"/>
              <w:rPr>
                <w:rFonts w:ascii="Ebrima" w:hAnsi="Ebrima"/>
                <w:i/>
                <w:sz w:val="20"/>
                <w:szCs w:val="20"/>
              </w:rPr>
            </w:pPr>
          </w:p>
        </w:tc>
      </w:tr>
      <w:tr w:rsidR="002B4387" w:rsidRPr="006545A1" w14:paraId="38AD0839" w14:textId="77777777" w:rsidTr="005E2A38">
        <w:trPr>
          <w:trHeight w:val="567"/>
        </w:trPr>
        <w:tc>
          <w:tcPr>
            <w:tcW w:w="3833" w:type="dxa"/>
            <w:shd w:val="clear" w:color="auto" w:fill="auto"/>
            <w:vAlign w:val="center"/>
          </w:tcPr>
          <w:p w14:paraId="0E037824" w14:textId="77777777" w:rsidR="002B4387" w:rsidRPr="006545A1" w:rsidRDefault="002B4387" w:rsidP="00CB76BD">
            <w:pPr>
              <w:jc w:val="both"/>
              <w:rPr>
                <w:rFonts w:ascii="Ebrima" w:hAnsi="Ebrima"/>
                <w:i/>
                <w:sz w:val="20"/>
                <w:szCs w:val="20"/>
              </w:rPr>
            </w:pPr>
            <w:r w:rsidRPr="006545A1">
              <w:rPr>
                <w:rFonts w:ascii="Ebrima" w:hAnsi="Ebrima"/>
                <w:i/>
                <w:sz w:val="20"/>
                <w:szCs w:val="20"/>
              </w:rPr>
              <w:t>Abstention :</w:t>
            </w:r>
          </w:p>
        </w:tc>
        <w:tc>
          <w:tcPr>
            <w:tcW w:w="3033" w:type="dxa"/>
            <w:shd w:val="clear" w:color="auto" w:fill="auto"/>
            <w:vAlign w:val="center"/>
          </w:tcPr>
          <w:p w14:paraId="3624B127" w14:textId="77777777" w:rsidR="002B4387" w:rsidRPr="006545A1" w:rsidRDefault="002B4387" w:rsidP="00CB76BD">
            <w:pPr>
              <w:jc w:val="both"/>
              <w:rPr>
                <w:rFonts w:ascii="Ebrima" w:hAnsi="Ebrima"/>
                <w:i/>
                <w:sz w:val="20"/>
                <w:szCs w:val="20"/>
              </w:rPr>
            </w:pPr>
          </w:p>
        </w:tc>
      </w:tr>
    </w:tbl>
    <w:p w14:paraId="6121517D" w14:textId="77777777" w:rsidR="002B4387" w:rsidRPr="006545A1" w:rsidRDefault="002B4387" w:rsidP="00CB76BD">
      <w:pPr>
        <w:jc w:val="both"/>
        <w:rPr>
          <w:rFonts w:ascii="Ebrima" w:hAnsi="Ebrima"/>
          <w:sz w:val="20"/>
          <w:szCs w:val="20"/>
        </w:rPr>
      </w:pPr>
    </w:p>
    <w:p w14:paraId="56401FFF" w14:textId="77777777" w:rsidR="002B4387" w:rsidRPr="006545A1" w:rsidRDefault="002B4387" w:rsidP="00CB76BD">
      <w:pPr>
        <w:jc w:val="both"/>
        <w:rPr>
          <w:rFonts w:ascii="Ebrima" w:hAnsi="Ebrima"/>
          <w:sz w:val="20"/>
          <w:szCs w:val="20"/>
        </w:rPr>
      </w:pPr>
    </w:p>
    <w:p w14:paraId="75184F94" w14:textId="77777777" w:rsidR="002B4387" w:rsidRPr="006545A1" w:rsidRDefault="002B4387" w:rsidP="00CB76BD">
      <w:pPr>
        <w:jc w:val="both"/>
        <w:rPr>
          <w:rFonts w:ascii="Ebrima" w:hAnsi="Ebrima"/>
          <w:sz w:val="20"/>
          <w:szCs w:val="20"/>
        </w:rPr>
      </w:pPr>
    </w:p>
    <w:p w14:paraId="40B1C7B8" w14:textId="77777777" w:rsidR="002B4387" w:rsidRPr="006545A1" w:rsidRDefault="002B4387" w:rsidP="00CB76BD">
      <w:pPr>
        <w:jc w:val="both"/>
        <w:rPr>
          <w:rFonts w:ascii="Ebrima" w:hAnsi="Ebrima"/>
          <w:sz w:val="20"/>
          <w:szCs w:val="20"/>
        </w:rPr>
      </w:pPr>
    </w:p>
    <w:p w14:paraId="7F47A77F" w14:textId="77777777" w:rsidR="002B4387" w:rsidRPr="006545A1" w:rsidRDefault="002B4387" w:rsidP="00CB76BD">
      <w:pPr>
        <w:jc w:val="both"/>
        <w:rPr>
          <w:rFonts w:ascii="Ebrima" w:hAnsi="Ebrima"/>
          <w:sz w:val="20"/>
          <w:szCs w:val="20"/>
        </w:rPr>
      </w:pPr>
    </w:p>
    <w:p w14:paraId="7AF1A22D" w14:textId="77777777" w:rsidR="002B4387" w:rsidRPr="006545A1" w:rsidRDefault="002B4387" w:rsidP="00CB76BD">
      <w:pPr>
        <w:jc w:val="both"/>
        <w:rPr>
          <w:rFonts w:ascii="Ebrima" w:hAnsi="Ebrima"/>
          <w:sz w:val="20"/>
          <w:szCs w:val="20"/>
        </w:rPr>
      </w:pPr>
    </w:p>
    <w:p w14:paraId="22E7A00B" w14:textId="77777777" w:rsidR="002B4387" w:rsidRPr="006545A1" w:rsidRDefault="002B4387" w:rsidP="00CB76BD">
      <w:pPr>
        <w:jc w:val="both"/>
        <w:rPr>
          <w:rFonts w:ascii="Ebrima" w:hAnsi="Ebrima"/>
          <w:sz w:val="20"/>
          <w:szCs w:val="20"/>
        </w:rPr>
      </w:pPr>
    </w:p>
    <w:p w14:paraId="2AF39E0A" w14:textId="77777777" w:rsidR="002B4387" w:rsidRPr="006545A1" w:rsidRDefault="002B4387" w:rsidP="00CB76BD">
      <w:pPr>
        <w:jc w:val="both"/>
        <w:rPr>
          <w:rFonts w:ascii="Ebrima" w:hAnsi="Ebrima"/>
          <w:sz w:val="20"/>
          <w:szCs w:val="20"/>
        </w:rPr>
      </w:pPr>
    </w:p>
    <w:p w14:paraId="5F02A984" w14:textId="77777777" w:rsidR="002B4387" w:rsidRPr="006545A1" w:rsidRDefault="002B4387" w:rsidP="00CB76BD">
      <w:pPr>
        <w:jc w:val="center"/>
        <w:rPr>
          <w:rFonts w:ascii="Ebrima" w:hAnsi="Ebrima"/>
          <w:b/>
          <w:sz w:val="20"/>
          <w:szCs w:val="20"/>
        </w:rPr>
      </w:pPr>
    </w:p>
    <w:p w14:paraId="042E1C86" w14:textId="77777777" w:rsidR="005B1B5C" w:rsidRPr="00CB76BD" w:rsidRDefault="005B1B5C" w:rsidP="00CB76BD">
      <w:pPr>
        <w:jc w:val="center"/>
        <w:rPr>
          <w:rFonts w:ascii="Ebrima" w:hAnsi="Ebrima"/>
          <w:b/>
          <w:sz w:val="20"/>
          <w:szCs w:val="20"/>
        </w:rPr>
      </w:pPr>
    </w:p>
    <w:p w14:paraId="780905E9" w14:textId="77777777" w:rsidR="002B4387" w:rsidRPr="00CB76BD" w:rsidRDefault="002B4387" w:rsidP="00CB76BD">
      <w:pPr>
        <w:jc w:val="center"/>
        <w:rPr>
          <w:rFonts w:ascii="Ebrima" w:hAnsi="Ebrima"/>
          <w:b/>
          <w:sz w:val="20"/>
          <w:szCs w:val="20"/>
        </w:rPr>
      </w:pPr>
      <w:r w:rsidRPr="00CB76BD">
        <w:rPr>
          <w:rFonts w:ascii="Ebrima" w:hAnsi="Ebrima"/>
          <w:b/>
          <w:sz w:val="20"/>
          <w:szCs w:val="20"/>
        </w:rPr>
        <w:t>DÉCIDE</w:t>
      </w:r>
    </w:p>
    <w:p w14:paraId="0D34B58E" w14:textId="77777777" w:rsidR="002B4387" w:rsidRPr="00CB76BD" w:rsidRDefault="002B4387" w:rsidP="00CB76BD">
      <w:pPr>
        <w:jc w:val="both"/>
        <w:rPr>
          <w:rFonts w:ascii="Ebrima" w:hAnsi="Ebrima"/>
          <w:sz w:val="20"/>
          <w:szCs w:val="20"/>
        </w:rPr>
      </w:pPr>
    </w:p>
    <w:p w14:paraId="3A25D071" w14:textId="6EB3771A" w:rsidR="002B4387" w:rsidRPr="00CB76BD" w:rsidRDefault="002B4387" w:rsidP="00CB76BD">
      <w:pPr>
        <w:jc w:val="both"/>
        <w:rPr>
          <w:rFonts w:ascii="Ebrima" w:hAnsi="Ebrima"/>
          <w:b/>
          <w:sz w:val="20"/>
          <w:szCs w:val="20"/>
        </w:rPr>
      </w:pPr>
      <w:r w:rsidRPr="00CB76BD">
        <w:rPr>
          <w:rFonts w:ascii="Ebrima" w:hAnsi="Ebrima"/>
          <w:b/>
          <w:sz w:val="20"/>
          <w:szCs w:val="20"/>
        </w:rPr>
        <w:t xml:space="preserve">Article 1 : </w:t>
      </w:r>
      <w:r w:rsidR="0058611F">
        <w:rPr>
          <w:rFonts w:ascii="Ebrima" w:hAnsi="Ebrima"/>
          <w:b/>
          <w:sz w:val="20"/>
          <w:szCs w:val="20"/>
        </w:rPr>
        <w:t xml:space="preserve">La composition </w:t>
      </w:r>
    </w:p>
    <w:p w14:paraId="57BA604E" w14:textId="08C8F77F" w:rsidR="002B4387" w:rsidRDefault="002B4387" w:rsidP="00CB76BD">
      <w:pPr>
        <w:jc w:val="both"/>
        <w:rPr>
          <w:rFonts w:ascii="Ebrima" w:hAnsi="Ebrima"/>
          <w:sz w:val="20"/>
          <w:szCs w:val="20"/>
        </w:rPr>
      </w:pPr>
    </w:p>
    <w:p w14:paraId="2642713D" w14:textId="77777777" w:rsidR="00145D3C" w:rsidRPr="00145D3C" w:rsidRDefault="00145D3C" w:rsidP="00145D3C">
      <w:pPr>
        <w:jc w:val="both"/>
        <w:rPr>
          <w:rFonts w:ascii="Ebrima" w:hAnsi="Ebrima"/>
          <w:sz w:val="20"/>
          <w:szCs w:val="20"/>
        </w:rPr>
      </w:pPr>
      <w:r w:rsidRPr="00145D3C">
        <w:rPr>
          <w:rFonts w:ascii="Ebrima" w:hAnsi="Ebrima"/>
          <w:sz w:val="20"/>
          <w:szCs w:val="20"/>
        </w:rPr>
        <w:t>D’instaurer le nouveau régime indemnitaire tenant compte des fonctions, des sujétions, de l’expertise et de l’engagement professionnel composé de deux parties :</w:t>
      </w:r>
    </w:p>
    <w:p w14:paraId="5DFEFFAF" w14:textId="77777777" w:rsidR="00145D3C" w:rsidRPr="00145D3C" w:rsidRDefault="00145D3C" w:rsidP="00145D3C">
      <w:pPr>
        <w:jc w:val="both"/>
        <w:rPr>
          <w:rFonts w:ascii="Ebrima" w:hAnsi="Ebrima"/>
          <w:sz w:val="20"/>
          <w:szCs w:val="20"/>
        </w:rPr>
      </w:pPr>
    </w:p>
    <w:p w14:paraId="1AA3C434" w14:textId="680C9F0C" w:rsidR="00145D3C" w:rsidRPr="00145D3C" w:rsidRDefault="0058611F" w:rsidP="00145D3C">
      <w:pPr>
        <w:numPr>
          <w:ilvl w:val="0"/>
          <w:numId w:val="20"/>
        </w:numPr>
        <w:jc w:val="both"/>
        <w:rPr>
          <w:rFonts w:ascii="Ebrima" w:hAnsi="Ebrima"/>
          <w:sz w:val="20"/>
          <w:szCs w:val="20"/>
        </w:rPr>
      </w:pPr>
      <w:r>
        <w:rPr>
          <w:rFonts w:ascii="Ebrima" w:hAnsi="Ebrima"/>
          <w:sz w:val="20"/>
          <w:szCs w:val="20"/>
        </w:rPr>
        <w:t xml:space="preserve">Une part fixe : </w:t>
      </w:r>
      <w:r w:rsidR="00145D3C">
        <w:rPr>
          <w:rFonts w:ascii="Ebrima" w:hAnsi="Ebrima"/>
          <w:sz w:val="20"/>
          <w:szCs w:val="20"/>
        </w:rPr>
        <w:t>L</w:t>
      </w:r>
      <w:r w:rsidR="00145D3C" w:rsidRPr="00145D3C">
        <w:rPr>
          <w:rFonts w:ascii="Ebrima" w:hAnsi="Ebrima"/>
          <w:sz w:val="20"/>
          <w:szCs w:val="20"/>
        </w:rPr>
        <w:t>’indemnité de fonctions, de sujétions et d’expertise (I.F.S.E.) qui vise à valoriser l’exercice des fonctions</w:t>
      </w:r>
      <w:r>
        <w:rPr>
          <w:rFonts w:ascii="Ebrima" w:hAnsi="Ebrima"/>
          <w:sz w:val="20"/>
          <w:szCs w:val="20"/>
        </w:rPr>
        <w:t xml:space="preserve"> et l’expérience professionnelle</w:t>
      </w:r>
    </w:p>
    <w:p w14:paraId="17AABA63" w14:textId="77777777" w:rsidR="00145D3C" w:rsidRPr="00145D3C" w:rsidRDefault="00145D3C" w:rsidP="00145D3C">
      <w:pPr>
        <w:jc w:val="both"/>
        <w:rPr>
          <w:rFonts w:ascii="Ebrima" w:hAnsi="Ebrima"/>
          <w:bCs/>
          <w:iCs/>
          <w:sz w:val="20"/>
          <w:szCs w:val="20"/>
        </w:rPr>
      </w:pPr>
    </w:p>
    <w:p w14:paraId="1D5BA181" w14:textId="4A81009B" w:rsidR="00145D3C" w:rsidRPr="00145D3C" w:rsidRDefault="0058611F" w:rsidP="00145D3C">
      <w:pPr>
        <w:numPr>
          <w:ilvl w:val="0"/>
          <w:numId w:val="20"/>
        </w:numPr>
        <w:jc w:val="both"/>
        <w:rPr>
          <w:rFonts w:ascii="Ebrima" w:hAnsi="Ebrima"/>
          <w:sz w:val="20"/>
          <w:szCs w:val="20"/>
        </w:rPr>
      </w:pPr>
      <w:r>
        <w:rPr>
          <w:rFonts w:ascii="Ebrima" w:hAnsi="Ebrima"/>
          <w:sz w:val="20"/>
          <w:szCs w:val="20"/>
        </w:rPr>
        <w:t xml:space="preserve">Une part variable : </w:t>
      </w:r>
      <w:r w:rsidR="00145D3C">
        <w:rPr>
          <w:rFonts w:ascii="Ebrima" w:hAnsi="Ebrima"/>
          <w:sz w:val="20"/>
          <w:szCs w:val="20"/>
        </w:rPr>
        <w:t>L</w:t>
      </w:r>
      <w:r w:rsidR="00145D3C" w:rsidRPr="00145D3C">
        <w:rPr>
          <w:rFonts w:ascii="Ebrima" w:hAnsi="Ebrima"/>
          <w:sz w:val="20"/>
          <w:szCs w:val="20"/>
        </w:rPr>
        <w:t>e complément indemnitaire annuel (C.I.A.) lié à l’engagement professionnel et la manière de servir</w:t>
      </w:r>
      <w:r w:rsidR="00EB7C27">
        <w:rPr>
          <w:rFonts w:ascii="Ebrima" w:hAnsi="Ebrima"/>
          <w:sz w:val="20"/>
          <w:szCs w:val="20"/>
        </w:rPr>
        <w:t xml:space="preserve"> et le cas échéant aux résultats collectifs du service.</w:t>
      </w:r>
    </w:p>
    <w:p w14:paraId="240D87B3" w14:textId="46947E6D" w:rsidR="002B4387" w:rsidRDefault="002B4387" w:rsidP="00CB76BD">
      <w:pPr>
        <w:jc w:val="both"/>
        <w:rPr>
          <w:rFonts w:ascii="Ebrima" w:hAnsi="Ebrima"/>
          <w:iCs/>
          <w:sz w:val="20"/>
          <w:szCs w:val="20"/>
        </w:rPr>
      </w:pPr>
    </w:p>
    <w:p w14:paraId="361B9F11" w14:textId="28409AB7" w:rsidR="002B4387" w:rsidRPr="00CB76BD" w:rsidRDefault="002B4387" w:rsidP="00CB76BD">
      <w:pPr>
        <w:jc w:val="both"/>
        <w:rPr>
          <w:rFonts w:ascii="Ebrima" w:hAnsi="Ebrima"/>
          <w:b/>
          <w:sz w:val="20"/>
          <w:szCs w:val="20"/>
        </w:rPr>
      </w:pPr>
      <w:r w:rsidRPr="00CB76BD">
        <w:rPr>
          <w:rFonts w:ascii="Ebrima" w:hAnsi="Ebrima"/>
          <w:b/>
          <w:sz w:val="20"/>
          <w:szCs w:val="20"/>
        </w:rPr>
        <w:t>Article </w:t>
      </w:r>
      <w:r w:rsidR="00A434C1" w:rsidRPr="00CB76BD">
        <w:rPr>
          <w:rFonts w:ascii="Ebrima" w:hAnsi="Ebrima"/>
          <w:b/>
          <w:sz w:val="20"/>
          <w:szCs w:val="20"/>
        </w:rPr>
        <w:t>2</w:t>
      </w:r>
      <w:r w:rsidRPr="00CB76BD">
        <w:rPr>
          <w:rFonts w:ascii="Ebrima" w:hAnsi="Ebrima"/>
          <w:b/>
          <w:sz w:val="20"/>
          <w:szCs w:val="20"/>
        </w:rPr>
        <w:t xml:space="preserve"> : </w:t>
      </w:r>
      <w:r w:rsidR="0058611F">
        <w:rPr>
          <w:rFonts w:ascii="Ebrima" w:hAnsi="Ebrima"/>
          <w:b/>
          <w:sz w:val="20"/>
          <w:szCs w:val="20"/>
        </w:rPr>
        <w:t>Les agents bénéficiaires</w:t>
      </w:r>
    </w:p>
    <w:p w14:paraId="5CB21C20" w14:textId="67F8A5A1" w:rsidR="002B4387" w:rsidRDefault="002B4387" w:rsidP="00CB76BD">
      <w:pPr>
        <w:jc w:val="both"/>
        <w:rPr>
          <w:rFonts w:ascii="Ebrima" w:hAnsi="Ebrima"/>
          <w:sz w:val="20"/>
          <w:szCs w:val="20"/>
        </w:rPr>
      </w:pPr>
    </w:p>
    <w:p w14:paraId="44D9B9BD" w14:textId="77777777" w:rsidR="00145D3C" w:rsidRPr="00145D3C" w:rsidRDefault="00145D3C" w:rsidP="00145D3C">
      <w:pPr>
        <w:jc w:val="both"/>
        <w:rPr>
          <w:rFonts w:ascii="Ebrima" w:hAnsi="Ebrima"/>
          <w:sz w:val="20"/>
          <w:szCs w:val="20"/>
        </w:rPr>
      </w:pPr>
      <w:r w:rsidRPr="00145D3C">
        <w:rPr>
          <w:rFonts w:ascii="Ebrima" w:hAnsi="Ebrima"/>
          <w:sz w:val="20"/>
          <w:szCs w:val="20"/>
        </w:rPr>
        <w:t xml:space="preserve">L’indemnité de fonctions, de sujétions et d’expertise (I.F.S.E.) et le Complément indemnitaire annuel (CIA) sont versés aux : </w:t>
      </w:r>
    </w:p>
    <w:p w14:paraId="6FB75A74" w14:textId="77777777" w:rsidR="00145D3C" w:rsidRPr="00145D3C" w:rsidRDefault="00145D3C" w:rsidP="00145D3C">
      <w:pPr>
        <w:jc w:val="both"/>
        <w:rPr>
          <w:rFonts w:ascii="Ebrima" w:hAnsi="Ebrima"/>
          <w:sz w:val="20"/>
          <w:szCs w:val="20"/>
        </w:rPr>
      </w:pPr>
    </w:p>
    <w:p w14:paraId="68160954" w14:textId="6C875A9F" w:rsidR="00145D3C" w:rsidRPr="00145D3C" w:rsidRDefault="00145D3C" w:rsidP="00145D3C">
      <w:pPr>
        <w:pStyle w:val="Paragraphedeliste"/>
        <w:numPr>
          <w:ilvl w:val="0"/>
          <w:numId w:val="22"/>
        </w:numPr>
        <w:jc w:val="both"/>
        <w:rPr>
          <w:rFonts w:ascii="Ebrima" w:hAnsi="Ebrima"/>
          <w:sz w:val="20"/>
          <w:szCs w:val="20"/>
        </w:rPr>
      </w:pPr>
      <w:r w:rsidRPr="00145D3C">
        <w:rPr>
          <w:rFonts w:ascii="Ebrima" w:hAnsi="Ebrima"/>
          <w:sz w:val="20"/>
          <w:szCs w:val="20"/>
        </w:rPr>
        <w:lastRenderedPageBreak/>
        <w:t>Agents titulaires et stagiaires à temps complet, à temps non complet et à temps partiel,</w:t>
      </w:r>
    </w:p>
    <w:p w14:paraId="6E8FD180" w14:textId="2E92C22F" w:rsidR="00145D3C" w:rsidRDefault="00145D3C" w:rsidP="00145D3C">
      <w:pPr>
        <w:pStyle w:val="Paragraphedeliste"/>
        <w:numPr>
          <w:ilvl w:val="0"/>
          <w:numId w:val="22"/>
        </w:numPr>
        <w:jc w:val="both"/>
        <w:rPr>
          <w:rFonts w:ascii="Ebrima" w:hAnsi="Ebrima"/>
          <w:sz w:val="20"/>
          <w:szCs w:val="20"/>
        </w:rPr>
      </w:pPr>
      <w:r w:rsidRPr="00145D3C">
        <w:rPr>
          <w:rFonts w:ascii="Ebrima" w:hAnsi="Ebrima"/>
          <w:sz w:val="20"/>
          <w:szCs w:val="20"/>
        </w:rPr>
        <w:t>Agents contractuels de droit public à temps complet, à temps non complet et à temps partiel</w:t>
      </w:r>
      <w:r w:rsidR="003D052A">
        <w:rPr>
          <w:rFonts w:ascii="Ebrima" w:hAnsi="Ebrima"/>
          <w:sz w:val="20"/>
          <w:szCs w:val="20"/>
        </w:rPr>
        <w:t xml:space="preserve"> recrutés sur des emplois permanents à l’exception de ceux recrutés sur le fondement de l’article L.332-8 1° du Code général de la fonction publique.</w:t>
      </w:r>
    </w:p>
    <w:p w14:paraId="79B91706" w14:textId="77777777" w:rsidR="00145D3C" w:rsidRDefault="00145D3C" w:rsidP="00145D3C">
      <w:pPr>
        <w:jc w:val="both"/>
        <w:rPr>
          <w:rFonts w:ascii="Ebrima" w:hAnsi="Ebrima"/>
          <w:sz w:val="20"/>
          <w:szCs w:val="20"/>
        </w:rPr>
      </w:pPr>
    </w:p>
    <w:p w14:paraId="325508D3" w14:textId="0EAFED18" w:rsidR="00D15F8E" w:rsidRPr="00D15F8E" w:rsidRDefault="00D15F8E" w:rsidP="00D15F8E">
      <w:pPr>
        <w:jc w:val="both"/>
        <w:rPr>
          <w:rFonts w:ascii="Ebrima" w:hAnsi="Ebrima"/>
          <w:sz w:val="20"/>
          <w:szCs w:val="20"/>
        </w:rPr>
      </w:pPr>
      <w:r w:rsidRPr="00D15F8E">
        <w:rPr>
          <w:rFonts w:ascii="Ebrima" w:hAnsi="Ebrima"/>
          <w:sz w:val="20"/>
          <w:szCs w:val="20"/>
        </w:rPr>
        <w:t xml:space="preserve">Les agents </w:t>
      </w:r>
      <w:r>
        <w:rPr>
          <w:rFonts w:ascii="Ebrima" w:hAnsi="Ebrima"/>
          <w:sz w:val="20"/>
          <w:szCs w:val="20"/>
        </w:rPr>
        <w:t xml:space="preserve">contractuels </w:t>
      </w:r>
      <w:r w:rsidRPr="00D15F8E">
        <w:rPr>
          <w:rFonts w:ascii="Ebrima" w:hAnsi="Ebrima"/>
          <w:sz w:val="20"/>
          <w:szCs w:val="20"/>
        </w:rPr>
        <w:t>de droit privé ne bénéficient pas des dispositions prévues par la présente délibération.</w:t>
      </w:r>
    </w:p>
    <w:p w14:paraId="37EDE65F" w14:textId="77777777" w:rsidR="00A434C1" w:rsidRPr="00CB76BD" w:rsidRDefault="00A434C1" w:rsidP="00CB76BD">
      <w:pPr>
        <w:jc w:val="both"/>
        <w:rPr>
          <w:rFonts w:ascii="Ebrima" w:hAnsi="Ebrima" w:cs="Arial"/>
          <w:sz w:val="20"/>
          <w:szCs w:val="20"/>
        </w:rPr>
      </w:pPr>
    </w:p>
    <w:p w14:paraId="3CAB8FD2" w14:textId="6B05446B" w:rsidR="00A434C1" w:rsidRPr="00CB76BD" w:rsidRDefault="00A434C1" w:rsidP="00CB76BD">
      <w:pPr>
        <w:jc w:val="both"/>
        <w:rPr>
          <w:rFonts w:ascii="Ebrima" w:hAnsi="Ebrima" w:cs="Arial"/>
          <w:b/>
          <w:sz w:val="20"/>
          <w:szCs w:val="20"/>
        </w:rPr>
      </w:pPr>
      <w:r w:rsidRPr="00CB76BD">
        <w:rPr>
          <w:rFonts w:ascii="Ebrima" w:hAnsi="Ebrima" w:cs="Arial"/>
          <w:b/>
          <w:sz w:val="20"/>
          <w:szCs w:val="20"/>
        </w:rPr>
        <w:t>Article 3</w:t>
      </w:r>
      <w:r w:rsidR="0058611F">
        <w:rPr>
          <w:rFonts w:ascii="Ebrima" w:hAnsi="Ebrima" w:cs="Arial"/>
          <w:b/>
          <w:sz w:val="20"/>
          <w:szCs w:val="20"/>
        </w:rPr>
        <w:t> : Les cadres d’emplois bénéficiaires</w:t>
      </w:r>
    </w:p>
    <w:p w14:paraId="1CB945CE" w14:textId="0C7F3150" w:rsidR="00CB76BD" w:rsidRDefault="00CB76BD" w:rsidP="00CB76BD">
      <w:pPr>
        <w:jc w:val="both"/>
        <w:rPr>
          <w:rFonts w:ascii="Ebrima" w:hAnsi="Ebrima"/>
          <w:bCs/>
          <w:sz w:val="20"/>
          <w:szCs w:val="20"/>
        </w:rPr>
      </w:pPr>
    </w:p>
    <w:p w14:paraId="7BF035B3" w14:textId="20350123" w:rsidR="004C0281" w:rsidRPr="004C0281" w:rsidRDefault="004C0281" w:rsidP="004C0281">
      <w:pPr>
        <w:jc w:val="both"/>
        <w:rPr>
          <w:rFonts w:ascii="Ebrima" w:hAnsi="Ebrima"/>
          <w:bCs/>
          <w:color w:val="7030A0"/>
          <w:sz w:val="20"/>
          <w:szCs w:val="20"/>
        </w:rPr>
      </w:pPr>
      <w:r w:rsidRPr="004C0281">
        <w:rPr>
          <w:rFonts w:ascii="Ebrima" w:hAnsi="Ebrima"/>
          <w:bCs/>
          <w:sz w:val="20"/>
          <w:szCs w:val="20"/>
        </w:rPr>
        <w:t>Les cadres d’emplois concernés par le RIFSEEP sont</w:t>
      </w:r>
      <w:r>
        <w:rPr>
          <w:rFonts w:ascii="Ebrima" w:hAnsi="Ebrima"/>
          <w:bCs/>
          <w:sz w:val="20"/>
          <w:szCs w:val="20"/>
        </w:rPr>
        <w:t xml:space="preserve"> : </w:t>
      </w:r>
      <w:r w:rsidRPr="004C0281">
        <w:rPr>
          <w:rFonts w:ascii="Ebrima" w:hAnsi="Ebrima"/>
          <w:bCs/>
          <w:sz w:val="20"/>
          <w:szCs w:val="20"/>
          <w:highlight w:val="yellow"/>
        </w:rPr>
        <w:t>…</w:t>
      </w:r>
      <w:r w:rsidR="0000448A">
        <w:rPr>
          <w:rFonts w:ascii="Ebrima" w:hAnsi="Ebrima"/>
          <w:bCs/>
          <w:sz w:val="20"/>
          <w:szCs w:val="20"/>
        </w:rPr>
        <w:t xml:space="preserve"> </w:t>
      </w:r>
      <w:r w:rsidR="0000448A" w:rsidRPr="0000448A">
        <w:rPr>
          <w:rFonts w:ascii="Ebrima" w:hAnsi="Ebrima"/>
          <w:bCs/>
          <w:i/>
          <w:iCs/>
          <w:color w:val="7030A0"/>
          <w:sz w:val="20"/>
          <w:szCs w:val="20"/>
        </w:rPr>
        <w:t>(</w:t>
      </w:r>
      <w:r w:rsidRPr="004C0281">
        <w:rPr>
          <w:rFonts w:ascii="Ebrima" w:hAnsi="Ebrima"/>
          <w:bCs/>
          <w:i/>
          <w:color w:val="7030A0"/>
          <w:sz w:val="20"/>
          <w:szCs w:val="20"/>
        </w:rPr>
        <w:t xml:space="preserve">Mentionner les cadres d’emplois </w:t>
      </w:r>
      <w:r w:rsidR="00735DC6">
        <w:rPr>
          <w:rFonts w:ascii="Ebrima" w:hAnsi="Ebrima"/>
          <w:bCs/>
          <w:i/>
          <w:color w:val="7030A0"/>
          <w:sz w:val="20"/>
          <w:szCs w:val="20"/>
        </w:rPr>
        <w:t>existants au tableau des effectifs</w:t>
      </w:r>
      <w:r w:rsidRPr="004C0281">
        <w:rPr>
          <w:rFonts w:ascii="Ebrima" w:hAnsi="Ebrima"/>
          <w:bCs/>
          <w:i/>
          <w:color w:val="7030A0"/>
          <w:sz w:val="20"/>
          <w:szCs w:val="20"/>
        </w:rPr>
        <w:t xml:space="preserve"> dans la collectivité ou l’établissement</w:t>
      </w:r>
      <w:r w:rsidR="0000448A">
        <w:rPr>
          <w:rFonts w:ascii="Ebrima" w:hAnsi="Ebrima"/>
          <w:bCs/>
          <w:i/>
          <w:color w:val="7030A0"/>
          <w:sz w:val="20"/>
          <w:szCs w:val="20"/>
        </w:rPr>
        <w:t>)</w:t>
      </w:r>
      <w:r w:rsidR="00735DC6">
        <w:rPr>
          <w:rFonts w:ascii="Ebrima" w:hAnsi="Ebrima"/>
          <w:bCs/>
          <w:i/>
          <w:color w:val="7030A0"/>
          <w:sz w:val="20"/>
          <w:szCs w:val="20"/>
        </w:rPr>
        <w:t xml:space="preserve"> </w:t>
      </w:r>
      <w:r w:rsidR="00735DC6">
        <w:rPr>
          <w:rStyle w:val="Appelnotedebasdep"/>
          <w:rFonts w:ascii="Ebrima" w:hAnsi="Ebrima"/>
          <w:bCs/>
          <w:i/>
          <w:color w:val="7030A0"/>
          <w:sz w:val="20"/>
          <w:szCs w:val="20"/>
        </w:rPr>
        <w:footnoteReference w:id="6"/>
      </w:r>
      <w:r w:rsidRPr="004C0281">
        <w:rPr>
          <w:rFonts w:ascii="Ebrima" w:hAnsi="Ebrima"/>
          <w:bCs/>
          <w:i/>
          <w:color w:val="7030A0"/>
          <w:sz w:val="20"/>
          <w:szCs w:val="20"/>
        </w:rPr>
        <w:t xml:space="preserve"> </w:t>
      </w:r>
    </w:p>
    <w:p w14:paraId="06938CFA" w14:textId="26F7BB52" w:rsidR="004C0281" w:rsidRDefault="004C0281" w:rsidP="00CB76BD">
      <w:pPr>
        <w:jc w:val="both"/>
        <w:rPr>
          <w:rFonts w:ascii="Ebrima" w:hAnsi="Ebrima"/>
          <w:bCs/>
          <w:sz w:val="20"/>
          <w:szCs w:val="20"/>
        </w:rPr>
      </w:pPr>
    </w:p>
    <w:p w14:paraId="08D9F88F" w14:textId="69468071" w:rsidR="0000448A" w:rsidRPr="0000448A" w:rsidRDefault="0000448A" w:rsidP="00CB76BD">
      <w:pPr>
        <w:jc w:val="both"/>
        <w:rPr>
          <w:rFonts w:ascii="Ebrima" w:hAnsi="Ebrima"/>
          <w:bCs/>
          <w:i/>
          <w:iCs/>
          <w:color w:val="7030A0"/>
          <w:sz w:val="20"/>
          <w:szCs w:val="20"/>
        </w:rPr>
      </w:pPr>
      <w:r>
        <w:rPr>
          <w:rFonts w:ascii="Ebrima" w:hAnsi="Ebrima"/>
          <w:bCs/>
          <w:sz w:val="20"/>
          <w:szCs w:val="20"/>
        </w:rPr>
        <w:t xml:space="preserve">Les cadres d’emplois suivants ne peuvent pas bénéficier du RIFSEEP : </w:t>
      </w:r>
      <w:r w:rsidRPr="0000448A">
        <w:rPr>
          <w:rFonts w:ascii="Ebrima" w:hAnsi="Ebrima"/>
          <w:bCs/>
          <w:sz w:val="20"/>
          <w:szCs w:val="20"/>
          <w:highlight w:val="yellow"/>
        </w:rPr>
        <w:t>…</w:t>
      </w:r>
      <w:r>
        <w:rPr>
          <w:rFonts w:ascii="Ebrima" w:hAnsi="Ebrima"/>
          <w:bCs/>
          <w:sz w:val="20"/>
          <w:szCs w:val="20"/>
        </w:rPr>
        <w:t xml:space="preserve"> </w:t>
      </w:r>
      <w:r w:rsidRPr="0000448A">
        <w:rPr>
          <w:rFonts w:ascii="Ebrima" w:hAnsi="Ebrima"/>
          <w:bCs/>
          <w:i/>
          <w:iCs/>
          <w:color w:val="7030A0"/>
          <w:sz w:val="20"/>
          <w:szCs w:val="20"/>
        </w:rPr>
        <w:t>(mentionner ceux sur lesquels la collectivité ou l’établissement a recruté des agents)</w:t>
      </w:r>
    </w:p>
    <w:p w14:paraId="7F142E82" w14:textId="4449357A" w:rsidR="0000448A" w:rsidRDefault="0000448A" w:rsidP="00CB76BD">
      <w:pPr>
        <w:jc w:val="both"/>
        <w:rPr>
          <w:rFonts w:ascii="Ebrima" w:hAnsi="Ebrima"/>
          <w:bCs/>
          <w:sz w:val="20"/>
          <w:szCs w:val="20"/>
        </w:rPr>
      </w:pPr>
    </w:p>
    <w:p w14:paraId="70F2A9A1" w14:textId="153B2815" w:rsidR="0000448A" w:rsidRPr="0000448A" w:rsidRDefault="0000448A" w:rsidP="0000448A">
      <w:pPr>
        <w:pStyle w:val="Paragraphedeliste"/>
        <w:numPr>
          <w:ilvl w:val="0"/>
          <w:numId w:val="28"/>
        </w:numPr>
        <w:jc w:val="both"/>
        <w:rPr>
          <w:rFonts w:ascii="Ebrima" w:hAnsi="Ebrima"/>
          <w:bCs/>
          <w:i/>
          <w:sz w:val="20"/>
          <w:szCs w:val="20"/>
        </w:rPr>
      </w:pPr>
      <w:r w:rsidRPr="0000448A">
        <w:rPr>
          <w:rFonts w:ascii="Ebrima" w:hAnsi="Ebrima"/>
          <w:bCs/>
          <w:i/>
          <w:sz w:val="20"/>
          <w:szCs w:val="20"/>
        </w:rPr>
        <w:t>Les professeurs et assistants d’enseignement artistique,</w:t>
      </w:r>
    </w:p>
    <w:p w14:paraId="28627429" w14:textId="3EDBADAF" w:rsidR="0000448A" w:rsidRPr="0000448A" w:rsidRDefault="0000448A" w:rsidP="0000448A">
      <w:pPr>
        <w:pStyle w:val="Paragraphedeliste"/>
        <w:numPr>
          <w:ilvl w:val="0"/>
          <w:numId w:val="28"/>
        </w:numPr>
        <w:jc w:val="both"/>
        <w:rPr>
          <w:rFonts w:ascii="Ebrima" w:hAnsi="Ebrima"/>
          <w:bCs/>
          <w:i/>
          <w:sz w:val="20"/>
          <w:szCs w:val="20"/>
        </w:rPr>
      </w:pPr>
      <w:r w:rsidRPr="0000448A">
        <w:rPr>
          <w:rFonts w:ascii="Ebrima" w:hAnsi="Ebrima"/>
          <w:bCs/>
          <w:i/>
          <w:sz w:val="20"/>
          <w:szCs w:val="20"/>
        </w:rPr>
        <w:t>Les policiers municipaux de catégorie A, B et C,</w:t>
      </w:r>
    </w:p>
    <w:p w14:paraId="5DAA0E2E" w14:textId="150164FD" w:rsidR="0000448A" w:rsidRPr="0000448A" w:rsidRDefault="0000448A" w:rsidP="0000448A">
      <w:pPr>
        <w:pStyle w:val="Paragraphedeliste"/>
        <w:numPr>
          <w:ilvl w:val="0"/>
          <w:numId w:val="28"/>
        </w:numPr>
        <w:jc w:val="both"/>
        <w:rPr>
          <w:rFonts w:ascii="Ebrima" w:hAnsi="Ebrima"/>
          <w:bCs/>
          <w:i/>
          <w:sz w:val="20"/>
          <w:szCs w:val="20"/>
        </w:rPr>
      </w:pPr>
      <w:r w:rsidRPr="0000448A">
        <w:rPr>
          <w:rFonts w:ascii="Ebrima" w:hAnsi="Ebrima"/>
          <w:bCs/>
          <w:i/>
          <w:sz w:val="20"/>
          <w:szCs w:val="20"/>
        </w:rPr>
        <w:t>Les garde-champêtres,</w:t>
      </w:r>
    </w:p>
    <w:p w14:paraId="6D6CBD5B" w14:textId="77777777" w:rsidR="0000448A" w:rsidRPr="0000448A" w:rsidRDefault="0000448A" w:rsidP="0000448A">
      <w:pPr>
        <w:jc w:val="both"/>
        <w:rPr>
          <w:rFonts w:ascii="Ebrima" w:hAnsi="Ebrima"/>
          <w:bCs/>
          <w:i/>
          <w:sz w:val="20"/>
          <w:szCs w:val="20"/>
        </w:rPr>
      </w:pPr>
    </w:p>
    <w:p w14:paraId="479553B9" w14:textId="773BD145" w:rsidR="0000448A" w:rsidRDefault="0000448A" w:rsidP="00CB76BD">
      <w:pPr>
        <w:jc w:val="both"/>
        <w:rPr>
          <w:rFonts w:ascii="Ebrima" w:hAnsi="Ebrima"/>
          <w:bCs/>
          <w:sz w:val="20"/>
          <w:szCs w:val="20"/>
        </w:rPr>
      </w:pPr>
      <w:r>
        <w:rPr>
          <w:rFonts w:ascii="Ebrima" w:hAnsi="Ebrima"/>
          <w:bCs/>
          <w:sz w:val="20"/>
          <w:szCs w:val="20"/>
        </w:rPr>
        <w:t>Ces cadres d’emplois bénéficient d’un régime indemnitaire spécifique.</w:t>
      </w:r>
    </w:p>
    <w:p w14:paraId="4CD82A0B" w14:textId="1BD1CA14" w:rsidR="0000448A" w:rsidRDefault="0000448A" w:rsidP="00CB76BD">
      <w:pPr>
        <w:jc w:val="both"/>
        <w:rPr>
          <w:rFonts w:ascii="Ebrima" w:hAnsi="Ebrima"/>
          <w:bCs/>
          <w:sz w:val="20"/>
          <w:szCs w:val="20"/>
        </w:rPr>
      </w:pPr>
    </w:p>
    <w:p w14:paraId="5A423230" w14:textId="026448C7" w:rsidR="0000448A" w:rsidRPr="0000448A" w:rsidRDefault="0000448A" w:rsidP="00CB76BD">
      <w:pPr>
        <w:jc w:val="both"/>
        <w:rPr>
          <w:rFonts w:ascii="Ebrima" w:hAnsi="Ebrima"/>
          <w:b/>
          <w:sz w:val="20"/>
          <w:szCs w:val="20"/>
        </w:rPr>
      </w:pPr>
      <w:r w:rsidRPr="0000448A">
        <w:rPr>
          <w:rFonts w:ascii="Ebrima" w:hAnsi="Ebrima"/>
          <w:b/>
          <w:sz w:val="20"/>
          <w:szCs w:val="20"/>
        </w:rPr>
        <w:t>Article 4 :</w:t>
      </w:r>
      <w:r w:rsidR="0058611F">
        <w:rPr>
          <w:rFonts w:ascii="Ebrima" w:hAnsi="Ebrima"/>
          <w:b/>
          <w:sz w:val="20"/>
          <w:szCs w:val="20"/>
        </w:rPr>
        <w:t xml:space="preserve"> Les groupes de fonctions </w:t>
      </w:r>
    </w:p>
    <w:p w14:paraId="6C2E4E94" w14:textId="100E1BBB" w:rsidR="0000448A" w:rsidRDefault="0000448A" w:rsidP="00CB76BD">
      <w:pPr>
        <w:jc w:val="both"/>
        <w:rPr>
          <w:rFonts w:ascii="Ebrima" w:hAnsi="Ebrima"/>
          <w:bCs/>
          <w:sz w:val="20"/>
          <w:szCs w:val="20"/>
        </w:rPr>
      </w:pPr>
    </w:p>
    <w:p w14:paraId="4990B15E" w14:textId="77777777" w:rsidR="005739B5" w:rsidRDefault="00632C67" w:rsidP="005739B5">
      <w:pPr>
        <w:jc w:val="both"/>
        <w:rPr>
          <w:rFonts w:ascii="Ebrima" w:hAnsi="Ebrima"/>
          <w:bCs/>
          <w:sz w:val="20"/>
          <w:szCs w:val="20"/>
        </w:rPr>
      </w:pPr>
      <w:r>
        <w:rPr>
          <w:rFonts w:ascii="Ebrima" w:hAnsi="Ebrima"/>
          <w:bCs/>
          <w:sz w:val="20"/>
          <w:szCs w:val="20"/>
        </w:rPr>
        <w:t>Chaque cadre d’emplois est réparti en groupes de fonctions.</w:t>
      </w:r>
      <w:r w:rsidR="00735DC6">
        <w:rPr>
          <w:rFonts w:ascii="Ebrima" w:hAnsi="Ebrima"/>
          <w:bCs/>
          <w:sz w:val="20"/>
          <w:szCs w:val="20"/>
        </w:rPr>
        <w:t xml:space="preserve"> Pour chaque cadre d’emploi </w:t>
      </w:r>
      <w:r w:rsidR="005739B5">
        <w:rPr>
          <w:rFonts w:ascii="Ebrima" w:hAnsi="Ebrima"/>
          <w:bCs/>
          <w:sz w:val="20"/>
          <w:szCs w:val="20"/>
        </w:rPr>
        <w:t>l</w:t>
      </w:r>
      <w:r w:rsidR="003D052A" w:rsidRPr="00830EC1">
        <w:rPr>
          <w:rFonts w:ascii="Ebrima" w:hAnsi="Ebrima"/>
          <w:bCs/>
          <w:sz w:val="20"/>
          <w:szCs w:val="20"/>
        </w:rPr>
        <w:t>e nombre de groupes de fonctions</w:t>
      </w:r>
      <w:r w:rsidR="005739B5">
        <w:rPr>
          <w:rFonts w:ascii="Ebrima" w:hAnsi="Ebrima"/>
          <w:bCs/>
          <w:sz w:val="20"/>
          <w:szCs w:val="20"/>
        </w:rPr>
        <w:t> </w:t>
      </w:r>
      <w:r w:rsidRPr="00830EC1">
        <w:rPr>
          <w:rFonts w:ascii="Ebrima" w:hAnsi="Ebrima"/>
          <w:bCs/>
          <w:sz w:val="20"/>
          <w:szCs w:val="20"/>
        </w:rPr>
        <w:t>s’appuie sur</w:t>
      </w:r>
      <w:r w:rsidR="005739B5">
        <w:rPr>
          <w:rFonts w:ascii="Ebrima" w:hAnsi="Ebrima"/>
          <w:bCs/>
          <w:sz w:val="20"/>
          <w:szCs w:val="20"/>
        </w:rPr>
        <w:t> :</w:t>
      </w:r>
    </w:p>
    <w:p w14:paraId="15FD1BC2" w14:textId="77777777" w:rsidR="005739B5" w:rsidRDefault="005739B5" w:rsidP="005739B5">
      <w:pPr>
        <w:jc w:val="both"/>
        <w:rPr>
          <w:rFonts w:ascii="Ebrima" w:hAnsi="Ebrima"/>
          <w:bCs/>
          <w:sz w:val="20"/>
          <w:szCs w:val="20"/>
        </w:rPr>
      </w:pPr>
    </w:p>
    <w:p w14:paraId="7955E63F" w14:textId="7063E74B" w:rsidR="00632C67" w:rsidRPr="00E64CF5" w:rsidRDefault="005739B5" w:rsidP="00E64CF5">
      <w:pPr>
        <w:pStyle w:val="Paragraphedeliste"/>
        <w:numPr>
          <w:ilvl w:val="0"/>
          <w:numId w:val="36"/>
        </w:numPr>
        <w:jc w:val="both"/>
        <w:rPr>
          <w:rFonts w:ascii="Ebrima" w:hAnsi="Ebrima"/>
          <w:bCs/>
          <w:sz w:val="20"/>
          <w:szCs w:val="20"/>
        </w:rPr>
      </w:pPr>
      <w:r w:rsidRPr="00E64CF5">
        <w:rPr>
          <w:rFonts w:ascii="Ebrima" w:hAnsi="Ebrima"/>
          <w:bCs/>
          <w:sz w:val="20"/>
          <w:szCs w:val="20"/>
        </w:rPr>
        <w:t xml:space="preserve">Le nombre </w:t>
      </w:r>
      <w:r w:rsidR="00632C67" w:rsidRPr="00E64CF5">
        <w:rPr>
          <w:rFonts w:ascii="Ebrima" w:hAnsi="Ebrima"/>
          <w:bCs/>
          <w:sz w:val="20"/>
          <w:szCs w:val="20"/>
        </w:rPr>
        <w:t>déterminé par l’arrêté ministériel</w:t>
      </w:r>
      <w:r w:rsidR="00735DC6" w:rsidRPr="00E64CF5">
        <w:rPr>
          <w:rFonts w:ascii="Ebrima" w:hAnsi="Ebrima"/>
          <w:bCs/>
          <w:sz w:val="20"/>
          <w:szCs w:val="20"/>
        </w:rPr>
        <w:t xml:space="preserve"> fixant le corps de référence au sein de la fonction publique d’Etat</w:t>
      </w:r>
      <w:r w:rsidR="003D052A" w:rsidRPr="00E64CF5">
        <w:rPr>
          <w:rFonts w:ascii="Ebrima" w:hAnsi="Ebrima"/>
          <w:bCs/>
          <w:sz w:val="20"/>
          <w:szCs w:val="20"/>
        </w:rPr>
        <w:t xml:space="preserve">. </w:t>
      </w:r>
    </w:p>
    <w:p w14:paraId="43AD0D79" w14:textId="39D60324" w:rsidR="005739B5" w:rsidRPr="00E64CF5" w:rsidRDefault="00E64CF5" w:rsidP="00E64CF5">
      <w:pPr>
        <w:pStyle w:val="Paragraphedeliste"/>
        <w:numPr>
          <w:ilvl w:val="0"/>
          <w:numId w:val="36"/>
        </w:numPr>
        <w:jc w:val="both"/>
        <w:rPr>
          <w:rFonts w:ascii="Ebrima" w:hAnsi="Ebrima"/>
          <w:bCs/>
          <w:sz w:val="20"/>
          <w:szCs w:val="20"/>
        </w:rPr>
      </w:pPr>
      <w:r w:rsidRPr="00E64CF5">
        <w:rPr>
          <w:rFonts w:ascii="Ebrima" w:hAnsi="Ebrima"/>
          <w:bCs/>
          <w:sz w:val="20"/>
          <w:szCs w:val="20"/>
        </w:rPr>
        <w:t>L’organigramme, les fiches de postes et les critères fixés à l’article 5</w:t>
      </w:r>
    </w:p>
    <w:p w14:paraId="5D47BB0F" w14:textId="1CD15364" w:rsidR="005739B5" w:rsidRDefault="005739B5" w:rsidP="005739B5">
      <w:pPr>
        <w:jc w:val="both"/>
        <w:rPr>
          <w:rFonts w:ascii="Ebrima" w:hAnsi="Ebrima"/>
          <w:bCs/>
          <w:sz w:val="20"/>
          <w:szCs w:val="20"/>
        </w:rPr>
      </w:pPr>
    </w:p>
    <w:p w14:paraId="2578D468" w14:textId="13F1155A" w:rsidR="000C6BE5" w:rsidRDefault="000C6BE5" w:rsidP="005739B5">
      <w:pPr>
        <w:jc w:val="both"/>
        <w:rPr>
          <w:rFonts w:ascii="Ebrima" w:hAnsi="Ebrima"/>
          <w:b/>
          <w:sz w:val="20"/>
          <w:szCs w:val="20"/>
        </w:rPr>
      </w:pPr>
      <w:r w:rsidRPr="000C6BE5">
        <w:rPr>
          <w:rFonts w:ascii="Ebrima" w:hAnsi="Ebrima"/>
          <w:b/>
          <w:sz w:val="20"/>
          <w:szCs w:val="20"/>
        </w:rPr>
        <w:t xml:space="preserve">Article 5 : Le classement des emplois </w:t>
      </w:r>
    </w:p>
    <w:p w14:paraId="22CCE04F" w14:textId="77777777" w:rsidR="000C6BE5" w:rsidRPr="000C6BE5" w:rsidRDefault="000C6BE5" w:rsidP="005739B5">
      <w:pPr>
        <w:jc w:val="both"/>
        <w:rPr>
          <w:rFonts w:ascii="Ebrima" w:hAnsi="Ebrima"/>
          <w:b/>
          <w:sz w:val="20"/>
          <w:szCs w:val="20"/>
        </w:rPr>
      </w:pPr>
    </w:p>
    <w:p w14:paraId="66CD7913" w14:textId="07ADB36A" w:rsidR="00735DC6" w:rsidRPr="005739B5" w:rsidRDefault="00735DC6" w:rsidP="005739B5">
      <w:pPr>
        <w:jc w:val="both"/>
        <w:rPr>
          <w:rFonts w:ascii="Ebrima" w:hAnsi="Ebrima"/>
          <w:bCs/>
          <w:i/>
          <w:iCs/>
          <w:color w:val="7030A0"/>
          <w:sz w:val="20"/>
          <w:szCs w:val="20"/>
        </w:rPr>
      </w:pPr>
      <w:r w:rsidRPr="005739B5">
        <w:rPr>
          <w:rFonts w:ascii="Ebrima" w:hAnsi="Ebrima"/>
          <w:bCs/>
          <w:sz w:val="20"/>
          <w:szCs w:val="20"/>
        </w:rPr>
        <w:t>Les critères professionnels retenus pour le classement de chaque emploi dans les groupes de fonctions sont les suivants :</w:t>
      </w:r>
      <w:r w:rsidR="00830EC1" w:rsidRPr="005739B5">
        <w:rPr>
          <w:rFonts w:ascii="Ebrima" w:hAnsi="Ebrima"/>
          <w:bCs/>
          <w:sz w:val="20"/>
          <w:szCs w:val="20"/>
        </w:rPr>
        <w:t xml:space="preserve"> </w:t>
      </w:r>
      <w:r w:rsidR="00830EC1" w:rsidRPr="005739B5">
        <w:rPr>
          <w:rFonts w:ascii="Ebrima" w:hAnsi="Ebrima"/>
          <w:bCs/>
          <w:i/>
          <w:iCs/>
          <w:color w:val="7030A0"/>
          <w:sz w:val="20"/>
          <w:szCs w:val="20"/>
        </w:rPr>
        <w:t>ces éléments sont donnés à titre indicatif. Il appartient à chaque collectivité ou établissement d’établir sa liste de critères.</w:t>
      </w:r>
    </w:p>
    <w:p w14:paraId="3D26E20E" w14:textId="77777777" w:rsidR="00735DC6" w:rsidRDefault="00735DC6" w:rsidP="00CB76BD">
      <w:pPr>
        <w:jc w:val="both"/>
        <w:rPr>
          <w:rFonts w:ascii="Ebrima" w:hAnsi="Ebrima"/>
          <w:bCs/>
          <w:sz w:val="20"/>
          <w:szCs w:val="20"/>
        </w:rPr>
      </w:pPr>
    </w:p>
    <w:p w14:paraId="6819BF3D" w14:textId="77777777" w:rsidR="00735DC6" w:rsidRPr="004C0281" w:rsidRDefault="00735DC6" w:rsidP="00735DC6">
      <w:pPr>
        <w:jc w:val="both"/>
        <w:rPr>
          <w:rFonts w:ascii="Ebrima" w:eastAsia="Times" w:hAnsi="Ebrima" w:cs="Arial"/>
          <w:sz w:val="20"/>
          <w:szCs w:val="20"/>
        </w:rPr>
      </w:pPr>
      <w:r w:rsidRPr="004C0281">
        <w:rPr>
          <w:rFonts w:ascii="Ebrima" w:eastAsia="Times" w:hAnsi="Ebrima" w:cs="Arial"/>
          <w:sz w:val="20"/>
          <w:szCs w:val="20"/>
        </w:rPr>
        <w:t>Critère professionnel n° 1</w:t>
      </w:r>
      <w:r>
        <w:rPr>
          <w:rFonts w:ascii="Ebrima" w:eastAsia="Times" w:hAnsi="Ebrima" w:cs="Arial"/>
          <w:sz w:val="20"/>
          <w:szCs w:val="20"/>
        </w:rPr>
        <w:t xml:space="preserve"> </w:t>
      </w:r>
      <w:r w:rsidRPr="004C0281">
        <w:rPr>
          <w:rFonts w:ascii="Ebrima" w:eastAsia="Times" w:hAnsi="Ebrima" w:cs="Arial"/>
          <w:sz w:val="20"/>
          <w:szCs w:val="20"/>
        </w:rPr>
        <w:t>: Fonctions d’encadrement, de coordination, de pilotage ou de conception</w:t>
      </w:r>
    </w:p>
    <w:p w14:paraId="7949A450" w14:textId="77777777" w:rsidR="00BA54C0" w:rsidRDefault="00BA54C0" w:rsidP="00735DC6">
      <w:pPr>
        <w:jc w:val="both"/>
        <w:rPr>
          <w:rFonts w:ascii="Ebrima" w:eastAsia="Times" w:hAnsi="Ebrima" w:cs="Arial"/>
          <w:sz w:val="20"/>
          <w:szCs w:val="20"/>
        </w:rPr>
      </w:pPr>
    </w:p>
    <w:p w14:paraId="3ECA7FDF" w14:textId="705EA0BF" w:rsidR="00735DC6" w:rsidRPr="004C0281" w:rsidRDefault="00735DC6" w:rsidP="00735DC6">
      <w:pPr>
        <w:jc w:val="both"/>
        <w:rPr>
          <w:rFonts w:ascii="Ebrima" w:eastAsia="Times" w:hAnsi="Ebrima" w:cs="Arial"/>
          <w:sz w:val="20"/>
          <w:szCs w:val="20"/>
        </w:rPr>
      </w:pPr>
      <w:r w:rsidRPr="004C0281">
        <w:rPr>
          <w:rFonts w:ascii="Ebrima" w:eastAsia="Times" w:hAnsi="Ebrima" w:cs="Arial"/>
          <w:sz w:val="20"/>
          <w:szCs w:val="20"/>
        </w:rPr>
        <w:t>Indicateurs (exemples)</w:t>
      </w:r>
      <w:r>
        <w:rPr>
          <w:rFonts w:ascii="Ebrima" w:eastAsia="Times" w:hAnsi="Ebrima" w:cs="Arial"/>
          <w:sz w:val="20"/>
          <w:szCs w:val="20"/>
        </w:rPr>
        <w:t xml:space="preserve"> </w:t>
      </w:r>
      <w:r w:rsidRPr="004C0281">
        <w:rPr>
          <w:rFonts w:ascii="Ebrima" w:eastAsia="Times" w:hAnsi="Ebrima" w:cs="Arial"/>
          <w:sz w:val="20"/>
          <w:szCs w:val="20"/>
        </w:rPr>
        <w:t>: responsabilité d’encadrement direct et niveau d’encadrement dans la hiérarchie, responsabilité de coordination</w:t>
      </w:r>
      <w:r w:rsidR="00C12141">
        <w:rPr>
          <w:rFonts w:ascii="Ebrima" w:eastAsia="Times" w:hAnsi="Ebrima" w:cs="Arial"/>
          <w:sz w:val="20"/>
          <w:szCs w:val="20"/>
        </w:rPr>
        <w:t>,</w:t>
      </w:r>
      <w:r w:rsidRPr="004C0281">
        <w:rPr>
          <w:rFonts w:ascii="Ebrima" w:eastAsia="Times" w:hAnsi="Ebrima" w:cs="Arial"/>
          <w:sz w:val="20"/>
          <w:szCs w:val="20"/>
        </w:rPr>
        <w:t xml:space="preserve"> responsabilité de projet ou d’opération, ampleur du champ d’action, influence du poste sur les résultats (primordial, partagé, contributif)</w:t>
      </w:r>
    </w:p>
    <w:p w14:paraId="79985963" w14:textId="77777777" w:rsidR="00735DC6" w:rsidRPr="004C0281" w:rsidRDefault="00735DC6" w:rsidP="00735DC6">
      <w:pPr>
        <w:jc w:val="both"/>
        <w:rPr>
          <w:rFonts w:ascii="Ebrima" w:eastAsia="Times" w:hAnsi="Ebrima" w:cs="Arial"/>
          <w:sz w:val="20"/>
          <w:szCs w:val="20"/>
        </w:rPr>
      </w:pPr>
    </w:p>
    <w:p w14:paraId="64AA20D3" w14:textId="193184AE" w:rsidR="00735DC6" w:rsidRDefault="00735DC6" w:rsidP="00735DC6">
      <w:pPr>
        <w:jc w:val="both"/>
        <w:rPr>
          <w:rFonts w:ascii="Ebrima" w:eastAsia="Times" w:hAnsi="Ebrima" w:cs="Arial"/>
          <w:sz w:val="20"/>
          <w:szCs w:val="20"/>
        </w:rPr>
      </w:pPr>
      <w:r w:rsidRPr="004C0281">
        <w:rPr>
          <w:rFonts w:ascii="Ebrima" w:eastAsia="Times" w:hAnsi="Ebrima" w:cs="Arial"/>
          <w:sz w:val="20"/>
          <w:szCs w:val="20"/>
        </w:rPr>
        <w:t>Critère professionnel n° 2 : Technicité, expertise, expérience ou qualification nécessaires à l’exercice des fonctions</w:t>
      </w:r>
    </w:p>
    <w:p w14:paraId="1BBBC52E" w14:textId="77777777" w:rsidR="00BA54C0" w:rsidRPr="004C0281" w:rsidRDefault="00BA54C0" w:rsidP="00735DC6">
      <w:pPr>
        <w:jc w:val="both"/>
        <w:rPr>
          <w:rFonts w:ascii="Ebrima" w:eastAsia="Times" w:hAnsi="Ebrima" w:cs="Arial"/>
          <w:sz w:val="20"/>
          <w:szCs w:val="20"/>
        </w:rPr>
      </w:pPr>
    </w:p>
    <w:p w14:paraId="6DBA3436" w14:textId="1CDA8262" w:rsidR="00735DC6" w:rsidRPr="004C0281" w:rsidRDefault="00735DC6" w:rsidP="00735DC6">
      <w:pPr>
        <w:jc w:val="both"/>
        <w:rPr>
          <w:rFonts w:ascii="Ebrima" w:eastAsia="Times" w:hAnsi="Ebrima" w:cs="Arial"/>
          <w:sz w:val="20"/>
          <w:szCs w:val="20"/>
        </w:rPr>
      </w:pPr>
      <w:r w:rsidRPr="004C0281">
        <w:rPr>
          <w:rFonts w:ascii="Ebrima" w:eastAsia="Times" w:hAnsi="Ebrima" w:cs="Arial"/>
          <w:sz w:val="20"/>
          <w:szCs w:val="20"/>
        </w:rPr>
        <w:t>Indicateurs (exemples)</w:t>
      </w:r>
      <w:r>
        <w:rPr>
          <w:rFonts w:ascii="Ebrima" w:eastAsia="Times" w:hAnsi="Ebrima" w:cs="Arial"/>
          <w:sz w:val="20"/>
          <w:szCs w:val="20"/>
        </w:rPr>
        <w:t xml:space="preserve"> </w:t>
      </w:r>
      <w:r w:rsidRPr="004C0281">
        <w:rPr>
          <w:rFonts w:ascii="Ebrima" w:eastAsia="Times" w:hAnsi="Ebrima" w:cs="Arial"/>
          <w:sz w:val="20"/>
          <w:szCs w:val="20"/>
        </w:rPr>
        <w:t>: Connaissances (de niveau élémentaire à expertise), complexité</w:t>
      </w:r>
      <w:r w:rsidR="00C12141">
        <w:rPr>
          <w:rFonts w:ascii="Ebrima" w:eastAsia="Times" w:hAnsi="Ebrima" w:cs="Arial"/>
          <w:sz w:val="20"/>
          <w:szCs w:val="20"/>
        </w:rPr>
        <w:t xml:space="preserve"> des missions</w:t>
      </w:r>
      <w:r w:rsidRPr="004C0281">
        <w:rPr>
          <w:rFonts w:ascii="Ebrima" w:eastAsia="Times" w:hAnsi="Ebrima" w:cs="Arial"/>
          <w:sz w:val="20"/>
          <w:szCs w:val="20"/>
        </w:rPr>
        <w:t>, niveau de qualification requis, temps d’adaptation, difficulté (exécution simple ou interprétation), autonomie, initiative, diversité des tâches, des dossiers ou projets, diversité des compétences.</w:t>
      </w:r>
    </w:p>
    <w:p w14:paraId="1B71FB99" w14:textId="77777777" w:rsidR="00735DC6" w:rsidRPr="004C0281" w:rsidRDefault="00735DC6" w:rsidP="00735DC6">
      <w:pPr>
        <w:jc w:val="both"/>
        <w:rPr>
          <w:rFonts w:ascii="Ebrima" w:eastAsia="Times" w:hAnsi="Ebrima" w:cs="Arial"/>
          <w:sz w:val="20"/>
          <w:szCs w:val="20"/>
        </w:rPr>
      </w:pPr>
    </w:p>
    <w:p w14:paraId="7ECDD958" w14:textId="0D883182" w:rsidR="00735DC6" w:rsidRDefault="00735DC6" w:rsidP="00735DC6">
      <w:pPr>
        <w:jc w:val="both"/>
        <w:rPr>
          <w:rFonts w:ascii="Ebrima" w:eastAsia="Times" w:hAnsi="Ebrima" w:cs="Arial"/>
          <w:sz w:val="20"/>
          <w:szCs w:val="20"/>
        </w:rPr>
      </w:pPr>
      <w:r w:rsidRPr="004C0281">
        <w:rPr>
          <w:rFonts w:ascii="Ebrima" w:eastAsia="Times" w:hAnsi="Ebrima" w:cs="Arial"/>
          <w:sz w:val="20"/>
          <w:szCs w:val="20"/>
        </w:rPr>
        <w:t>Critère professionnel n°3 : Sujétions particulières ou degré d’expositions au poste au regard de l’environnement professionnel</w:t>
      </w:r>
    </w:p>
    <w:p w14:paraId="3CDFF9C1" w14:textId="77777777" w:rsidR="00BA54C0" w:rsidRPr="004C0281" w:rsidRDefault="00BA54C0" w:rsidP="00735DC6">
      <w:pPr>
        <w:jc w:val="both"/>
        <w:rPr>
          <w:rFonts w:ascii="Ebrima" w:eastAsia="Times" w:hAnsi="Ebrima" w:cs="Arial"/>
          <w:sz w:val="20"/>
          <w:szCs w:val="20"/>
        </w:rPr>
      </w:pPr>
    </w:p>
    <w:p w14:paraId="3A181116" w14:textId="389BBB71" w:rsidR="00735DC6" w:rsidRPr="004C0281" w:rsidRDefault="00735DC6" w:rsidP="00735DC6">
      <w:pPr>
        <w:jc w:val="both"/>
        <w:rPr>
          <w:rFonts w:ascii="Ebrima" w:eastAsia="Times" w:hAnsi="Ebrima" w:cs="Arial"/>
          <w:sz w:val="20"/>
          <w:szCs w:val="20"/>
        </w:rPr>
      </w:pPr>
      <w:r w:rsidRPr="004C0281">
        <w:rPr>
          <w:rFonts w:ascii="Ebrima" w:eastAsia="Times" w:hAnsi="Ebrima" w:cs="Arial"/>
          <w:sz w:val="20"/>
          <w:szCs w:val="20"/>
        </w:rPr>
        <w:t>Indicateurs (exemples)</w:t>
      </w:r>
      <w:r>
        <w:rPr>
          <w:rFonts w:ascii="Ebrima" w:eastAsia="Times" w:hAnsi="Ebrima" w:cs="Arial"/>
          <w:sz w:val="20"/>
          <w:szCs w:val="20"/>
        </w:rPr>
        <w:t xml:space="preserve"> </w:t>
      </w:r>
      <w:r w:rsidRPr="004C0281">
        <w:rPr>
          <w:rFonts w:ascii="Ebrima" w:eastAsia="Times" w:hAnsi="Ebrima" w:cs="Arial"/>
          <w:sz w:val="20"/>
          <w:szCs w:val="20"/>
        </w:rPr>
        <w:t xml:space="preserve">: Vigilance, risque d’accident, </w:t>
      </w:r>
      <w:r w:rsidR="00C12141">
        <w:rPr>
          <w:rFonts w:ascii="Ebrima" w:eastAsia="Times" w:hAnsi="Ebrima" w:cs="Arial"/>
          <w:sz w:val="20"/>
          <w:szCs w:val="20"/>
        </w:rPr>
        <w:t xml:space="preserve">risque d’agression verbale et/ou physique, risque de maladie, risque juridique et/ou financier, </w:t>
      </w:r>
      <w:r w:rsidRPr="004C0281">
        <w:rPr>
          <w:rFonts w:ascii="Ebrima" w:eastAsia="Times" w:hAnsi="Ebrima" w:cs="Arial"/>
          <w:sz w:val="20"/>
          <w:szCs w:val="20"/>
        </w:rPr>
        <w:t xml:space="preserve">responsabilité </w:t>
      </w:r>
      <w:r>
        <w:rPr>
          <w:rFonts w:ascii="Ebrima" w:eastAsia="Times" w:hAnsi="Ebrima" w:cs="Arial"/>
          <w:sz w:val="20"/>
          <w:szCs w:val="20"/>
        </w:rPr>
        <w:t xml:space="preserve">d’un </w:t>
      </w:r>
      <w:r w:rsidRPr="004C0281">
        <w:rPr>
          <w:rFonts w:ascii="Ebrima" w:eastAsia="Times" w:hAnsi="Ebrima" w:cs="Arial"/>
          <w:sz w:val="20"/>
          <w:szCs w:val="20"/>
        </w:rPr>
        <w:t xml:space="preserve">matériel </w:t>
      </w:r>
      <w:r>
        <w:rPr>
          <w:rFonts w:ascii="Ebrima" w:eastAsia="Times" w:hAnsi="Ebrima" w:cs="Arial"/>
          <w:sz w:val="20"/>
          <w:szCs w:val="20"/>
        </w:rPr>
        <w:t xml:space="preserve">ou d’un équipement, </w:t>
      </w:r>
      <w:r w:rsidRPr="004C0281">
        <w:rPr>
          <w:rFonts w:ascii="Ebrima" w:eastAsia="Times" w:hAnsi="Ebrima" w:cs="Arial"/>
          <w:sz w:val="20"/>
          <w:szCs w:val="20"/>
        </w:rPr>
        <w:t xml:space="preserve">valeur du matériel utilisé, responsabilité </w:t>
      </w:r>
      <w:r w:rsidR="00C12141">
        <w:rPr>
          <w:rFonts w:ascii="Ebrima" w:eastAsia="Times" w:hAnsi="Ebrima" w:cs="Arial"/>
          <w:sz w:val="20"/>
          <w:szCs w:val="20"/>
        </w:rPr>
        <w:t>relative à la sécurité et la santé</w:t>
      </w:r>
      <w:r w:rsidRPr="004C0281">
        <w:rPr>
          <w:rFonts w:ascii="Ebrima" w:eastAsia="Times" w:hAnsi="Ebrima" w:cs="Arial"/>
          <w:sz w:val="20"/>
          <w:szCs w:val="20"/>
        </w:rPr>
        <w:t xml:space="preserve">, responsabilité financière, effort physique, tension mentale, nerveuse, confidentialité, </w:t>
      </w:r>
      <w:r w:rsidR="00C12141">
        <w:rPr>
          <w:rFonts w:ascii="Ebrima" w:eastAsia="Times" w:hAnsi="Ebrima" w:cs="Arial"/>
          <w:sz w:val="20"/>
          <w:szCs w:val="20"/>
        </w:rPr>
        <w:t>travail isolé (ex : gardien d’un équipement), itinérance ou déplacements fréquents</w:t>
      </w:r>
      <w:r w:rsidRPr="004C0281">
        <w:rPr>
          <w:rFonts w:ascii="Ebrima" w:eastAsia="Times" w:hAnsi="Ebrima" w:cs="Arial"/>
          <w:sz w:val="20"/>
          <w:szCs w:val="20"/>
        </w:rPr>
        <w:t>.</w:t>
      </w:r>
    </w:p>
    <w:p w14:paraId="64179CC7" w14:textId="77777777" w:rsidR="00735DC6" w:rsidRDefault="00735DC6" w:rsidP="00CB76BD">
      <w:pPr>
        <w:jc w:val="both"/>
        <w:rPr>
          <w:rFonts w:ascii="Ebrima" w:hAnsi="Ebrima"/>
          <w:bCs/>
          <w:sz w:val="20"/>
          <w:szCs w:val="20"/>
        </w:rPr>
      </w:pPr>
    </w:p>
    <w:p w14:paraId="7881F2FB" w14:textId="25226554" w:rsidR="00830EC1" w:rsidRDefault="00D7117F" w:rsidP="00CB76BD">
      <w:pPr>
        <w:jc w:val="both"/>
        <w:rPr>
          <w:rFonts w:ascii="Ebrima" w:hAnsi="Ebrima"/>
          <w:bCs/>
          <w:sz w:val="20"/>
          <w:szCs w:val="20"/>
        </w:rPr>
      </w:pPr>
      <w:r>
        <w:rPr>
          <w:rFonts w:ascii="Ebrima" w:hAnsi="Ebrima"/>
          <w:bCs/>
          <w:sz w:val="20"/>
          <w:szCs w:val="20"/>
        </w:rPr>
        <w:t xml:space="preserve">Conformément aux critères professionnels retenus </w:t>
      </w:r>
      <w:r w:rsidR="000C6BE5">
        <w:rPr>
          <w:rFonts w:ascii="Ebrima" w:hAnsi="Ebrima"/>
          <w:bCs/>
          <w:sz w:val="20"/>
          <w:szCs w:val="20"/>
        </w:rPr>
        <w:t>ci-dessus</w:t>
      </w:r>
      <w:r>
        <w:rPr>
          <w:rFonts w:ascii="Ebrima" w:hAnsi="Ebrima"/>
          <w:bCs/>
          <w:sz w:val="20"/>
          <w:szCs w:val="20"/>
        </w:rPr>
        <w:t>, l</w:t>
      </w:r>
      <w:r w:rsidR="00830EC1">
        <w:rPr>
          <w:rFonts w:ascii="Ebrima" w:hAnsi="Ebrima"/>
          <w:bCs/>
          <w:sz w:val="20"/>
          <w:szCs w:val="20"/>
        </w:rPr>
        <w:t xml:space="preserve">es emplois de </w:t>
      </w:r>
      <w:r w:rsidR="00830EC1" w:rsidRPr="008F5A5F">
        <w:rPr>
          <w:rFonts w:ascii="Ebrima" w:hAnsi="Ebrima"/>
          <w:bCs/>
          <w:i/>
          <w:iCs/>
          <w:sz w:val="20"/>
          <w:szCs w:val="20"/>
        </w:rPr>
        <w:t>la collectivité ou de l’établissement</w:t>
      </w:r>
      <w:r w:rsidR="00830EC1">
        <w:rPr>
          <w:rFonts w:ascii="Ebrima" w:hAnsi="Ebrima"/>
          <w:bCs/>
          <w:sz w:val="20"/>
          <w:szCs w:val="20"/>
        </w:rPr>
        <w:t xml:space="preserve"> sont classés </w:t>
      </w:r>
      <w:r w:rsidR="001E6D7F">
        <w:rPr>
          <w:rFonts w:ascii="Ebrima" w:hAnsi="Ebrima"/>
          <w:bCs/>
          <w:sz w:val="20"/>
          <w:szCs w:val="20"/>
        </w:rPr>
        <w:t>de la manière suivante :</w:t>
      </w:r>
    </w:p>
    <w:p w14:paraId="5E01852C" w14:textId="3EAD29CE" w:rsidR="001E6D7F" w:rsidRDefault="001E6D7F" w:rsidP="00CB76BD">
      <w:pPr>
        <w:jc w:val="both"/>
        <w:rPr>
          <w:rFonts w:ascii="Ebrima" w:hAnsi="Ebrima"/>
          <w:bCs/>
          <w:sz w:val="20"/>
          <w:szCs w:val="20"/>
        </w:rPr>
      </w:pPr>
    </w:p>
    <w:p w14:paraId="1429AC10" w14:textId="0673F683" w:rsidR="008F5A5F" w:rsidRDefault="008F5A5F" w:rsidP="00CB76BD">
      <w:pPr>
        <w:jc w:val="both"/>
        <w:rPr>
          <w:rFonts w:ascii="Ebrima" w:hAnsi="Ebrima"/>
          <w:bCs/>
          <w:sz w:val="20"/>
          <w:szCs w:val="20"/>
        </w:rPr>
      </w:pPr>
      <w:r>
        <w:rPr>
          <w:rFonts w:ascii="Ebrima" w:hAnsi="Ebrima"/>
          <w:bCs/>
          <w:sz w:val="20"/>
          <w:szCs w:val="20"/>
        </w:rPr>
        <w:t>Exemple :</w:t>
      </w:r>
    </w:p>
    <w:p w14:paraId="29C4A548" w14:textId="77777777" w:rsidR="008F5A5F" w:rsidRDefault="008F5A5F" w:rsidP="00CB76BD">
      <w:pPr>
        <w:jc w:val="both"/>
        <w:rPr>
          <w:rFonts w:ascii="Ebrima" w:hAnsi="Ebrima"/>
          <w:bCs/>
          <w:sz w:val="20"/>
          <w:szCs w:val="20"/>
        </w:rPr>
      </w:pPr>
    </w:p>
    <w:tbl>
      <w:tblPr>
        <w:tblStyle w:val="TableauGrille4-Accentuation51"/>
        <w:tblW w:w="0" w:type="auto"/>
        <w:tblBorders>
          <w:top w:val="dotDotDash" w:sz="4" w:space="0" w:color="329AAD"/>
          <w:left w:val="dotDotDash" w:sz="4" w:space="0" w:color="329AAD"/>
          <w:bottom w:val="dotDotDash" w:sz="4" w:space="0" w:color="329AAD"/>
          <w:right w:val="dotDotDash" w:sz="4" w:space="0" w:color="329AAD"/>
          <w:insideH w:val="dotDotDash" w:sz="4" w:space="0" w:color="329AAD"/>
          <w:insideV w:val="dotDotDash" w:sz="4" w:space="0" w:color="329AAD"/>
        </w:tblBorders>
        <w:tblLook w:val="04A0" w:firstRow="1" w:lastRow="0" w:firstColumn="1" w:lastColumn="0" w:noHBand="0" w:noVBand="1"/>
      </w:tblPr>
      <w:tblGrid>
        <w:gridCol w:w="1678"/>
        <w:gridCol w:w="7384"/>
      </w:tblGrid>
      <w:tr w:rsidR="001E6D7F" w:rsidRPr="001E6D7F" w14:paraId="554D932F" w14:textId="77777777" w:rsidTr="008F5A5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gridSpan w:val="2"/>
            <w:vAlign w:val="center"/>
          </w:tcPr>
          <w:p w14:paraId="21058CF4" w14:textId="4C0BFA6A" w:rsidR="001E6D7F" w:rsidRPr="001E6D7F" w:rsidRDefault="001E6D7F" w:rsidP="008F5A5F">
            <w:pPr>
              <w:jc w:val="center"/>
              <w:rPr>
                <w:rFonts w:ascii="Ebrima" w:eastAsia="Calibri" w:hAnsi="Ebrima"/>
                <w:color w:val="FFFFFF"/>
                <w:sz w:val="20"/>
                <w:szCs w:val="22"/>
                <w:lang w:eastAsia="en-US"/>
              </w:rPr>
            </w:pPr>
            <w:r>
              <w:rPr>
                <w:rFonts w:ascii="Ebrima" w:eastAsia="Calibri" w:hAnsi="Ebrima"/>
                <w:color w:val="FFFFFF"/>
                <w:sz w:val="20"/>
                <w:szCs w:val="22"/>
                <w:lang w:eastAsia="en-US"/>
              </w:rPr>
              <w:t>Cadre d’emplois d’attaché territorial</w:t>
            </w:r>
          </w:p>
        </w:tc>
      </w:tr>
      <w:tr w:rsidR="001E6D7F" w:rsidRPr="001E6D7F" w14:paraId="7B409E35" w14:textId="77777777" w:rsidTr="008F5A5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vAlign w:val="center"/>
          </w:tcPr>
          <w:p w14:paraId="0A92D902" w14:textId="35FDA3B7" w:rsidR="001E6D7F" w:rsidRPr="001E6D7F" w:rsidRDefault="001E6D7F" w:rsidP="001E6D7F">
            <w:pPr>
              <w:jc w:val="center"/>
              <w:rPr>
                <w:rFonts w:ascii="Ebrima" w:eastAsia="Calibri" w:hAnsi="Ebrima"/>
                <w:sz w:val="20"/>
                <w:szCs w:val="22"/>
                <w:lang w:eastAsia="en-US"/>
              </w:rPr>
            </w:pPr>
            <w:r w:rsidRPr="001E6D7F">
              <w:rPr>
                <w:rFonts w:ascii="Ebrima" w:eastAsia="Calibri" w:hAnsi="Ebrima"/>
                <w:sz w:val="20"/>
                <w:szCs w:val="22"/>
                <w:lang w:eastAsia="en-US"/>
              </w:rPr>
              <w:t>Groupes de fonctions</w:t>
            </w:r>
          </w:p>
        </w:tc>
        <w:tc>
          <w:tcPr>
            <w:tcW w:w="0" w:type="auto"/>
            <w:vAlign w:val="center"/>
          </w:tcPr>
          <w:p w14:paraId="3E9BD4D4" w14:textId="68A206D3" w:rsidR="001E6D7F" w:rsidRPr="001E6D7F" w:rsidRDefault="001E6D7F" w:rsidP="008F5A5F">
            <w:pPr>
              <w:jc w:val="center"/>
              <w:cnfStyle w:val="000000100000" w:firstRow="0" w:lastRow="0" w:firstColumn="0" w:lastColumn="0" w:oddVBand="0" w:evenVBand="0" w:oddHBand="1" w:evenHBand="0" w:firstRowFirstColumn="0" w:firstRowLastColumn="0" w:lastRowFirstColumn="0" w:lastRowLastColumn="0"/>
              <w:rPr>
                <w:rFonts w:ascii="Ebrima" w:eastAsia="Calibri" w:hAnsi="Ebrima"/>
                <w:b/>
                <w:bCs/>
                <w:sz w:val="20"/>
                <w:szCs w:val="22"/>
                <w:lang w:eastAsia="en-US"/>
              </w:rPr>
            </w:pPr>
            <w:r w:rsidRPr="001E6D7F">
              <w:rPr>
                <w:rFonts w:ascii="Ebrima" w:eastAsia="Calibri" w:hAnsi="Ebrima"/>
                <w:b/>
                <w:bCs/>
                <w:sz w:val="20"/>
                <w:szCs w:val="22"/>
                <w:lang w:eastAsia="en-US"/>
              </w:rPr>
              <w:t>Emplois</w:t>
            </w:r>
          </w:p>
        </w:tc>
      </w:tr>
      <w:tr w:rsidR="001E6D7F" w:rsidRPr="001E6D7F" w14:paraId="39F40CC7" w14:textId="77777777" w:rsidTr="008F5A5F">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vAlign w:val="center"/>
          </w:tcPr>
          <w:p w14:paraId="1C144399" w14:textId="2A374FA0" w:rsidR="001E6D7F" w:rsidRPr="001E6D7F" w:rsidRDefault="001E6D7F" w:rsidP="001E6D7F">
            <w:pPr>
              <w:rPr>
                <w:rFonts w:ascii="Ebrima" w:eastAsia="Calibri" w:hAnsi="Ebrima"/>
                <w:sz w:val="20"/>
                <w:szCs w:val="22"/>
                <w:lang w:eastAsia="en-US"/>
              </w:rPr>
            </w:pPr>
            <w:r>
              <w:rPr>
                <w:rFonts w:ascii="Ebrima" w:eastAsia="Calibri" w:hAnsi="Ebrima"/>
                <w:sz w:val="20"/>
                <w:szCs w:val="22"/>
                <w:lang w:eastAsia="en-US"/>
              </w:rPr>
              <w:t>Groupe 1</w:t>
            </w:r>
          </w:p>
        </w:tc>
        <w:tc>
          <w:tcPr>
            <w:tcW w:w="0" w:type="auto"/>
            <w:vAlign w:val="center"/>
          </w:tcPr>
          <w:p w14:paraId="50721009" w14:textId="1016A09B" w:rsidR="001E6D7F" w:rsidRPr="001E6D7F" w:rsidRDefault="001E6D7F" w:rsidP="008F5A5F">
            <w:pPr>
              <w:jc w:val="center"/>
              <w:cnfStyle w:val="000000010000" w:firstRow="0" w:lastRow="0" w:firstColumn="0" w:lastColumn="0" w:oddVBand="0" w:evenVBand="0" w:oddHBand="0" w:evenHBand="1" w:firstRowFirstColumn="0" w:firstRowLastColumn="0" w:lastRowFirstColumn="0" w:lastRowLastColumn="0"/>
              <w:rPr>
                <w:rFonts w:ascii="Ebrima" w:eastAsia="Calibri" w:hAnsi="Ebrima"/>
                <w:sz w:val="20"/>
                <w:szCs w:val="22"/>
                <w:lang w:eastAsia="en-US"/>
              </w:rPr>
            </w:pPr>
            <w:r>
              <w:rPr>
                <w:rFonts w:ascii="Ebrima" w:eastAsia="Calibri" w:hAnsi="Ebrima"/>
                <w:sz w:val="20"/>
                <w:szCs w:val="22"/>
                <w:lang w:eastAsia="en-US"/>
              </w:rPr>
              <w:t>Direction d’une collectivité ou d’un établissement, secrétariat de mairie</w:t>
            </w:r>
          </w:p>
        </w:tc>
      </w:tr>
      <w:tr w:rsidR="001E6D7F" w:rsidRPr="001E6D7F" w14:paraId="315D8D09" w14:textId="77777777" w:rsidTr="008F5A5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vAlign w:val="center"/>
          </w:tcPr>
          <w:p w14:paraId="629B1205" w14:textId="430FE2F7" w:rsidR="001E6D7F" w:rsidRPr="001E6D7F" w:rsidRDefault="001E6D7F" w:rsidP="001E6D7F">
            <w:pPr>
              <w:rPr>
                <w:rFonts w:ascii="Ebrima" w:eastAsia="Calibri" w:hAnsi="Ebrima"/>
                <w:sz w:val="20"/>
                <w:szCs w:val="22"/>
                <w:lang w:eastAsia="en-US"/>
              </w:rPr>
            </w:pPr>
            <w:r>
              <w:rPr>
                <w:rFonts w:ascii="Ebrima" w:eastAsia="Calibri" w:hAnsi="Ebrima"/>
                <w:sz w:val="20"/>
                <w:szCs w:val="22"/>
                <w:lang w:eastAsia="en-US"/>
              </w:rPr>
              <w:t>Groupe 2</w:t>
            </w:r>
          </w:p>
        </w:tc>
        <w:tc>
          <w:tcPr>
            <w:tcW w:w="0" w:type="auto"/>
            <w:vAlign w:val="center"/>
          </w:tcPr>
          <w:p w14:paraId="720F40F3" w14:textId="01E08FD2" w:rsidR="001E6D7F" w:rsidRPr="001E6D7F" w:rsidRDefault="001E6D7F" w:rsidP="008F5A5F">
            <w:pPr>
              <w:jc w:val="center"/>
              <w:cnfStyle w:val="000000100000" w:firstRow="0" w:lastRow="0" w:firstColumn="0" w:lastColumn="0" w:oddVBand="0" w:evenVBand="0" w:oddHBand="1" w:evenHBand="0" w:firstRowFirstColumn="0" w:firstRowLastColumn="0" w:lastRowFirstColumn="0" w:lastRowLastColumn="0"/>
              <w:rPr>
                <w:rFonts w:ascii="Ebrima" w:eastAsia="Calibri" w:hAnsi="Ebrima"/>
                <w:sz w:val="20"/>
                <w:szCs w:val="22"/>
                <w:lang w:eastAsia="en-US"/>
              </w:rPr>
            </w:pPr>
            <w:r>
              <w:rPr>
                <w:rFonts w:ascii="Ebrima" w:eastAsia="Calibri" w:hAnsi="Ebrima"/>
                <w:sz w:val="20"/>
                <w:szCs w:val="22"/>
                <w:lang w:eastAsia="en-US"/>
              </w:rPr>
              <w:t>Direction adjointe d’une collectivité, responsabilité de plusieurs services [directeur, responsable de pôle, etc.</w:t>
            </w:r>
            <w:r w:rsidR="008F5A5F">
              <w:rPr>
                <w:rFonts w:ascii="Ebrima" w:eastAsia="Calibri" w:hAnsi="Ebrima"/>
                <w:sz w:val="20"/>
                <w:szCs w:val="22"/>
                <w:lang w:eastAsia="en-US"/>
              </w:rPr>
              <w:t>]</w:t>
            </w:r>
          </w:p>
        </w:tc>
      </w:tr>
      <w:tr w:rsidR="001E6D7F" w:rsidRPr="001E6D7F" w14:paraId="3A927FF8" w14:textId="77777777" w:rsidTr="008F5A5F">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F85E05" w14:textId="4314B8FC" w:rsidR="001E6D7F" w:rsidRPr="001E6D7F" w:rsidRDefault="001E6D7F" w:rsidP="001E6D7F">
            <w:pPr>
              <w:rPr>
                <w:rFonts w:ascii="Ebrima" w:eastAsia="Calibri" w:hAnsi="Ebrima"/>
                <w:sz w:val="20"/>
                <w:szCs w:val="22"/>
                <w:lang w:eastAsia="en-US"/>
              </w:rPr>
            </w:pPr>
            <w:r>
              <w:rPr>
                <w:rFonts w:ascii="Ebrima" w:eastAsia="Calibri" w:hAnsi="Ebrima"/>
                <w:sz w:val="20"/>
                <w:szCs w:val="22"/>
                <w:lang w:eastAsia="en-US"/>
              </w:rPr>
              <w:t>Groupe 3</w:t>
            </w:r>
          </w:p>
        </w:tc>
        <w:tc>
          <w:tcPr>
            <w:tcW w:w="0" w:type="auto"/>
            <w:vAlign w:val="center"/>
          </w:tcPr>
          <w:p w14:paraId="0F3BD829" w14:textId="62D75F3B" w:rsidR="001E6D7F" w:rsidRPr="001E6D7F" w:rsidRDefault="001E6D7F" w:rsidP="008F5A5F">
            <w:pPr>
              <w:jc w:val="center"/>
              <w:cnfStyle w:val="000000010000" w:firstRow="0" w:lastRow="0" w:firstColumn="0" w:lastColumn="0" w:oddVBand="0" w:evenVBand="0" w:oddHBand="0" w:evenHBand="1" w:firstRowFirstColumn="0" w:firstRowLastColumn="0" w:lastRowFirstColumn="0" w:lastRowLastColumn="0"/>
              <w:rPr>
                <w:rFonts w:ascii="Ebrima" w:eastAsia="Calibri" w:hAnsi="Ebrima"/>
                <w:sz w:val="20"/>
                <w:szCs w:val="22"/>
                <w:lang w:eastAsia="en-US"/>
              </w:rPr>
            </w:pPr>
            <w:r>
              <w:rPr>
                <w:rFonts w:ascii="Ebrima" w:eastAsia="Calibri" w:hAnsi="Ebrima"/>
                <w:sz w:val="20"/>
                <w:szCs w:val="22"/>
                <w:lang w:eastAsia="en-US"/>
              </w:rPr>
              <w:t>Responsable d’un service</w:t>
            </w:r>
          </w:p>
        </w:tc>
      </w:tr>
      <w:tr w:rsidR="001E6D7F" w:rsidRPr="001E6D7F" w14:paraId="1A84EEE5" w14:textId="77777777" w:rsidTr="008F5A5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vAlign w:val="center"/>
          </w:tcPr>
          <w:p w14:paraId="214418EC" w14:textId="38F9A635" w:rsidR="001E6D7F" w:rsidRPr="001E6D7F" w:rsidRDefault="001E6D7F" w:rsidP="001E6D7F">
            <w:pPr>
              <w:rPr>
                <w:rFonts w:ascii="Ebrima" w:eastAsia="Calibri" w:hAnsi="Ebrima"/>
                <w:sz w:val="20"/>
                <w:szCs w:val="22"/>
                <w:lang w:eastAsia="en-US"/>
              </w:rPr>
            </w:pPr>
            <w:r>
              <w:rPr>
                <w:rFonts w:ascii="Ebrima" w:eastAsia="Calibri" w:hAnsi="Ebrima"/>
                <w:sz w:val="20"/>
                <w:szCs w:val="22"/>
                <w:lang w:eastAsia="en-US"/>
              </w:rPr>
              <w:t>Groupe 4</w:t>
            </w:r>
          </w:p>
        </w:tc>
        <w:tc>
          <w:tcPr>
            <w:tcW w:w="0" w:type="auto"/>
            <w:vAlign w:val="center"/>
          </w:tcPr>
          <w:p w14:paraId="4C7CE8AE" w14:textId="6C882981" w:rsidR="001E6D7F" w:rsidRPr="001E6D7F" w:rsidRDefault="001E6D7F" w:rsidP="008F5A5F">
            <w:pPr>
              <w:jc w:val="center"/>
              <w:cnfStyle w:val="000000100000" w:firstRow="0" w:lastRow="0" w:firstColumn="0" w:lastColumn="0" w:oddVBand="0" w:evenVBand="0" w:oddHBand="1" w:evenHBand="0" w:firstRowFirstColumn="0" w:firstRowLastColumn="0" w:lastRowFirstColumn="0" w:lastRowLastColumn="0"/>
              <w:rPr>
                <w:rFonts w:ascii="Ebrima" w:eastAsia="Calibri" w:hAnsi="Ebrima"/>
                <w:sz w:val="20"/>
                <w:szCs w:val="22"/>
                <w:lang w:eastAsia="en-US"/>
              </w:rPr>
            </w:pPr>
            <w:r>
              <w:rPr>
                <w:rFonts w:ascii="Ebrima" w:eastAsia="Calibri" w:hAnsi="Ebrima"/>
                <w:sz w:val="20"/>
                <w:szCs w:val="22"/>
                <w:lang w:eastAsia="en-US"/>
              </w:rPr>
              <w:t>Adjoint au responsable de service, chargé de mission, fonction d’expertise</w:t>
            </w:r>
            <w:r w:rsidR="008F5A5F">
              <w:rPr>
                <w:rFonts w:ascii="Ebrima" w:eastAsia="Calibri" w:hAnsi="Ebrima"/>
                <w:sz w:val="20"/>
                <w:szCs w:val="22"/>
                <w:lang w:eastAsia="en-US"/>
              </w:rPr>
              <w:t xml:space="preserve"> [juriste, suivi de délégataires, suivi de la dette, etc.], chef de projet, etc.</w:t>
            </w:r>
          </w:p>
        </w:tc>
      </w:tr>
    </w:tbl>
    <w:p w14:paraId="7EFA3816" w14:textId="777D3D6C" w:rsidR="001E6D7F" w:rsidRDefault="001E6D7F" w:rsidP="00CB76BD">
      <w:pPr>
        <w:jc w:val="both"/>
        <w:rPr>
          <w:rFonts w:ascii="Ebrima" w:hAnsi="Ebrima"/>
          <w:bCs/>
          <w:sz w:val="20"/>
          <w:szCs w:val="20"/>
        </w:rPr>
      </w:pPr>
    </w:p>
    <w:p w14:paraId="6473C98A" w14:textId="04C3784C" w:rsidR="0058611F" w:rsidRPr="00367E32" w:rsidRDefault="0058611F" w:rsidP="0058611F">
      <w:pPr>
        <w:jc w:val="both"/>
        <w:rPr>
          <w:rFonts w:ascii="Ebrima" w:hAnsi="Ebrima"/>
          <w:b/>
          <w:sz w:val="20"/>
          <w:szCs w:val="20"/>
        </w:rPr>
      </w:pPr>
      <w:r w:rsidRPr="00367E32">
        <w:rPr>
          <w:rFonts w:ascii="Ebrima" w:hAnsi="Ebrima"/>
          <w:b/>
          <w:sz w:val="20"/>
          <w:szCs w:val="20"/>
        </w:rPr>
        <w:t xml:space="preserve">Article </w:t>
      </w:r>
      <w:r w:rsidR="001E6291">
        <w:rPr>
          <w:rFonts w:ascii="Ebrima" w:hAnsi="Ebrima"/>
          <w:b/>
          <w:sz w:val="20"/>
          <w:szCs w:val="20"/>
        </w:rPr>
        <w:t>6</w:t>
      </w:r>
      <w:r w:rsidRPr="00367E32">
        <w:rPr>
          <w:rFonts w:ascii="Ebrima" w:hAnsi="Ebrima"/>
          <w:b/>
          <w:sz w:val="20"/>
          <w:szCs w:val="20"/>
        </w:rPr>
        <w:t> :</w:t>
      </w:r>
      <w:r>
        <w:rPr>
          <w:rFonts w:ascii="Ebrima" w:hAnsi="Ebrima"/>
          <w:b/>
          <w:sz w:val="20"/>
          <w:szCs w:val="20"/>
        </w:rPr>
        <w:t xml:space="preserve"> Les montants plafonds d’IFSE et</w:t>
      </w:r>
      <w:r w:rsidR="001E6291">
        <w:rPr>
          <w:rFonts w:ascii="Ebrima" w:hAnsi="Ebrima"/>
          <w:b/>
          <w:sz w:val="20"/>
          <w:szCs w:val="20"/>
        </w:rPr>
        <w:t xml:space="preserve"> </w:t>
      </w:r>
      <w:r>
        <w:rPr>
          <w:rFonts w:ascii="Ebrima" w:hAnsi="Ebrima"/>
          <w:b/>
          <w:sz w:val="20"/>
          <w:szCs w:val="20"/>
        </w:rPr>
        <w:t>de CIA</w:t>
      </w:r>
    </w:p>
    <w:p w14:paraId="4907A027" w14:textId="77777777" w:rsidR="0058611F" w:rsidRDefault="0058611F" w:rsidP="0058611F">
      <w:pPr>
        <w:jc w:val="both"/>
        <w:rPr>
          <w:rFonts w:ascii="Ebrima" w:hAnsi="Ebrima"/>
          <w:bCs/>
          <w:sz w:val="20"/>
          <w:szCs w:val="20"/>
        </w:rPr>
      </w:pPr>
    </w:p>
    <w:p w14:paraId="4497DD06" w14:textId="77777777" w:rsidR="0058611F" w:rsidRPr="00D15F8E" w:rsidRDefault="0058611F" w:rsidP="0058611F">
      <w:pPr>
        <w:jc w:val="both"/>
        <w:rPr>
          <w:rFonts w:ascii="Ebrima" w:hAnsi="Ebrima"/>
          <w:bCs/>
          <w:color w:val="7030A0"/>
          <w:sz w:val="20"/>
          <w:szCs w:val="20"/>
        </w:rPr>
      </w:pPr>
      <w:r>
        <w:rPr>
          <w:rFonts w:ascii="Ebrima" w:hAnsi="Ebrima"/>
          <w:bCs/>
          <w:sz w:val="20"/>
          <w:szCs w:val="20"/>
        </w:rPr>
        <w:t xml:space="preserve">Le montant individuel </w:t>
      </w:r>
      <w:r w:rsidRPr="00D15F8E">
        <w:rPr>
          <w:rFonts w:ascii="Ebrima" w:hAnsi="Ebrima"/>
          <w:bCs/>
          <w:sz w:val="20"/>
          <w:szCs w:val="20"/>
        </w:rPr>
        <w:t xml:space="preserve">de l’I.F.S.E. correspond à un montant maximum fixé dans la limite des plafonds </w:t>
      </w:r>
      <w:r>
        <w:rPr>
          <w:rFonts w:ascii="Ebrima" w:hAnsi="Ebrima"/>
          <w:bCs/>
          <w:sz w:val="20"/>
          <w:szCs w:val="20"/>
        </w:rPr>
        <w:t>déterminés par les arrêtés ministériels</w:t>
      </w:r>
      <w:r w:rsidRPr="00D15F8E">
        <w:rPr>
          <w:rFonts w:ascii="Ebrima" w:hAnsi="Ebrima"/>
          <w:bCs/>
          <w:sz w:val="20"/>
          <w:szCs w:val="20"/>
        </w:rPr>
        <w:t xml:space="preserve"> applicables aux </w:t>
      </w:r>
      <w:r>
        <w:rPr>
          <w:rFonts w:ascii="Ebrima" w:hAnsi="Ebrima"/>
          <w:bCs/>
          <w:sz w:val="20"/>
          <w:szCs w:val="20"/>
        </w:rPr>
        <w:t xml:space="preserve">corps des </w:t>
      </w:r>
      <w:r w:rsidRPr="00D15F8E">
        <w:rPr>
          <w:rFonts w:ascii="Ebrima" w:hAnsi="Ebrima"/>
          <w:bCs/>
          <w:sz w:val="20"/>
          <w:szCs w:val="20"/>
        </w:rPr>
        <w:t xml:space="preserve">fonctionnaires de l’Etat </w:t>
      </w:r>
      <w:r w:rsidRPr="00D15F8E">
        <w:rPr>
          <w:rFonts w:ascii="Ebrima" w:hAnsi="Ebrima"/>
          <w:bCs/>
          <w:i/>
          <w:iCs/>
          <w:color w:val="7030A0"/>
          <w:sz w:val="20"/>
          <w:szCs w:val="20"/>
        </w:rPr>
        <w:t>(</w:t>
      </w:r>
      <w:r w:rsidRPr="00367E32">
        <w:rPr>
          <w:rFonts w:ascii="Ebrima" w:hAnsi="Ebrima"/>
          <w:bCs/>
          <w:i/>
          <w:iCs/>
          <w:color w:val="7030A0"/>
          <w:sz w:val="20"/>
          <w:szCs w:val="20"/>
        </w:rPr>
        <w:t>la collectivité ou l’établissement</w:t>
      </w:r>
      <w:r w:rsidRPr="00D15F8E">
        <w:rPr>
          <w:rFonts w:ascii="Ebrima" w:hAnsi="Ebrima"/>
          <w:bCs/>
          <w:i/>
          <w:iCs/>
          <w:color w:val="7030A0"/>
          <w:sz w:val="20"/>
          <w:szCs w:val="20"/>
        </w:rPr>
        <w:t xml:space="preserve"> a la possibilité de fixer pour chaque groupe de fonctions des montants annuels maximaux inférieurs aux montants maximaux annuels réglementaires</w:t>
      </w:r>
      <w:r w:rsidRPr="00367E32">
        <w:rPr>
          <w:rFonts w:ascii="Ebrima" w:hAnsi="Ebrima"/>
          <w:bCs/>
          <w:i/>
          <w:iCs/>
          <w:color w:val="7030A0"/>
          <w:sz w:val="20"/>
          <w:szCs w:val="20"/>
        </w:rPr>
        <w:t xml:space="preserve"> prévus</w:t>
      </w:r>
      <w:r w:rsidRPr="00D15F8E">
        <w:rPr>
          <w:rFonts w:ascii="Ebrima" w:hAnsi="Ebrima"/>
          <w:bCs/>
          <w:i/>
          <w:iCs/>
          <w:color w:val="7030A0"/>
          <w:sz w:val="20"/>
          <w:szCs w:val="20"/>
        </w:rPr>
        <w:t>).</w:t>
      </w:r>
    </w:p>
    <w:p w14:paraId="1106F564" w14:textId="77777777" w:rsidR="0058611F" w:rsidRDefault="0058611F" w:rsidP="0058611F">
      <w:pPr>
        <w:jc w:val="both"/>
        <w:rPr>
          <w:rFonts w:ascii="Ebrima" w:hAnsi="Ebrima"/>
          <w:bCs/>
          <w:sz w:val="20"/>
          <w:szCs w:val="20"/>
        </w:rPr>
      </w:pPr>
    </w:p>
    <w:p w14:paraId="5300B85F" w14:textId="77777777" w:rsidR="0058611F" w:rsidRPr="00D15F8E" w:rsidRDefault="0058611F" w:rsidP="0058611F">
      <w:pPr>
        <w:jc w:val="both"/>
        <w:rPr>
          <w:rFonts w:ascii="Ebrima" w:hAnsi="Ebrima"/>
          <w:bCs/>
          <w:color w:val="7030A0"/>
          <w:sz w:val="20"/>
          <w:szCs w:val="20"/>
        </w:rPr>
      </w:pPr>
      <w:r>
        <w:rPr>
          <w:rFonts w:ascii="Ebrima" w:hAnsi="Ebrima"/>
          <w:bCs/>
          <w:sz w:val="20"/>
          <w:szCs w:val="20"/>
        </w:rPr>
        <w:t xml:space="preserve">Le montant individuel </w:t>
      </w:r>
      <w:r w:rsidRPr="004C0281">
        <w:rPr>
          <w:rFonts w:ascii="Ebrima" w:hAnsi="Ebrima"/>
          <w:bCs/>
          <w:sz w:val="20"/>
          <w:szCs w:val="20"/>
        </w:rPr>
        <w:t xml:space="preserve">du C.I.A. correspond à un montant maximum </w:t>
      </w:r>
      <w:r w:rsidRPr="00D15F8E">
        <w:rPr>
          <w:rFonts w:ascii="Ebrima" w:hAnsi="Ebrima"/>
          <w:bCs/>
          <w:sz w:val="20"/>
          <w:szCs w:val="20"/>
        </w:rPr>
        <w:t xml:space="preserve">fixé dans la limite des plafonds </w:t>
      </w:r>
      <w:r>
        <w:rPr>
          <w:rFonts w:ascii="Ebrima" w:hAnsi="Ebrima"/>
          <w:bCs/>
          <w:sz w:val="20"/>
          <w:szCs w:val="20"/>
        </w:rPr>
        <w:t>déterminés par les arrêtés ministériels</w:t>
      </w:r>
      <w:r w:rsidRPr="00D15F8E">
        <w:rPr>
          <w:rFonts w:ascii="Ebrima" w:hAnsi="Ebrima"/>
          <w:bCs/>
          <w:sz w:val="20"/>
          <w:szCs w:val="20"/>
        </w:rPr>
        <w:t xml:space="preserve"> applicables aux </w:t>
      </w:r>
      <w:r>
        <w:rPr>
          <w:rFonts w:ascii="Ebrima" w:hAnsi="Ebrima"/>
          <w:bCs/>
          <w:sz w:val="20"/>
          <w:szCs w:val="20"/>
        </w:rPr>
        <w:t xml:space="preserve">corps des </w:t>
      </w:r>
      <w:r w:rsidRPr="00D15F8E">
        <w:rPr>
          <w:rFonts w:ascii="Ebrima" w:hAnsi="Ebrima"/>
          <w:bCs/>
          <w:sz w:val="20"/>
          <w:szCs w:val="20"/>
        </w:rPr>
        <w:t xml:space="preserve">fonctionnaires de l’Etat </w:t>
      </w:r>
      <w:r w:rsidRPr="00D15F8E">
        <w:rPr>
          <w:rFonts w:ascii="Ebrima" w:hAnsi="Ebrima"/>
          <w:bCs/>
          <w:i/>
          <w:iCs/>
          <w:color w:val="7030A0"/>
          <w:sz w:val="20"/>
          <w:szCs w:val="20"/>
        </w:rPr>
        <w:t>(</w:t>
      </w:r>
      <w:r w:rsidRPr="00367E32">
        <w:rPr>
          <w:rFonts w:ascii="Ebrima" w:hAnsi="Ebrima"/>
          <w:bCs/>
          <w:i/>
          <w:iCs/>
          <w:color w:val="7030A0"/>
          <w:sz w:val="20"/>
          <w:szCs w:val="20"/>
        </w:rPr>
        <w:t>la collectivité ou l’établissement</w:t>
      </w:r>
      <w:r w:rsidRPr="00D15F8E">
        <w:rPr>
          <w:rFonts w:ascii="Ebrima" w:hAnsi="Ebrima"/>
          <w:bCs/>
          <w:i/>
          <w:iCs/>
          <w:color w:val="7030A0"/>
          <w:sz w:val="20"/>
          <w:szCs w:val="20"/>
        </w:rPr>
        <w:t xml:space="preserve"> a la possibilité de fixer pour chaque groupe de fonctions des montants annuels maximaux inférieurs aux montants maximaux annuels réglementaires</w:t>
      </w:r>
      <w:r w:rsidRPr="00367E32">
        <w:rPr>
          <w:rFonts w:ascii="Ebrima" w:hAnsi="Ebrima"/>
          <w:bCs/>
          <w:i/>
          <w:iCs/>
          <w:color w:val="7030A0"/>
          <w:sz w:val="20"/>
          <w:szCs w:val="20"/>
        </w:rPr>
        <w:t xml:space="preserve"> prévus</w:t>
      </w:r>
      <w:r w:rsidRPr="00D15F8E">
        <w:rPr>
          <w:rFonts w:ascii="Ebrima" w:hAnsi="Ebrima"/>
          <w:bCs/>
          <w:i/>
          <w:iCs/>
          <w:color w:val="7030A0"/>
          <w:sz w:val="20"/>
          <w:szCs w:val="20"/>
        </w:rPr>
        <w:t>).</w:t>
      </w:r>
    </w:p>
    <w:p w14:paraId="5DADF372" w14:textId="77777777" w:rsidR="0058611F" w:rsidRDefault="0058611F" w:rsidP="0058611F">
      <w:pPr>
        <w:jc w:val="both"/>
        <w:rPr>
          <w:rFonts w:ascii="Ebrima" w:hAnsi="Ebrima"/>
          <w:bCs/>
          <w:sz w:val="20"/>
          <w:szCs w:val="20"/>
        </w:rPr>
      </w:pPr>
    </w:p>
    <w:p w14:paraId="75613B92" w14:textId="77777777" w:rsidR="0058611F" w:rsidRDefault="0058611F" w:rsidP="0058611F">
      <w:pPr>
        <w:jc w:val="both"/>
        <w:rPr>
          <w:rFonts w:ascii="Ebrima" w:hAnsi="Ebrima"/>
          <w:bCs/>
          <w:sz w:val="20"/>
          <w:szCs w:val="20"/>
        </w:rPr>
      </w:pPr>
      <w:r w:rsidRPr="003D052A">
        <w:rPr>
          <w:rFonts w:ascii="Ebrima" w:hAnsi="Ebrima"/>
          <w:bCs/>
          <w:sz w:val="20"/>
          <w:szCs w:val="20"/>
        </w:rPr>
        <w:t>Ces</w:t>
      </w:r>
      <w:r>
        <w:rPr>
          <w:rFonts w:ascii="Ebrima" w:hAnsi="Ebrima"/>
          <w:bCs/>
          <w:sz w:val="20"/>
          <w:szCs w:val="20"/>
        </w:rPr>
        <w:t xml:space="preserve"> montants individuels tiennent compte</w:t>
      </w:r>
      <w:r w:rsidRPr="003D052A">
        <w:rPr>
          <w:rFonts w:ascii="Ebrima" w:hAnsi="Ebrima"/>
          <w:bCs/>
          <w:sz w:val="20"/>
          <w:szCs w:val="20"/>
        </w:rPr>
        <w:t xml:space="preserve"> </w:t>
      </w:r>
      <w:r>
        <w:rPr>
          <w:rFonts w:ascii="Ebrima" w:hAnsi="Ebrima"/>
          <w:bCs/>
          <w:sz w:val="20"/>
          <w:szCs w:val="20"/>
        </w:rPr>
        <w:t>également de</w:t>
      </w:r>
      <w:r w:rsidRPr="003D052A">
        <w:rPr>
          <w:rFonts w:ascii="Ebrima" w:hAnsi="Ebrima"/>
          <w:bCs/>
          <w:sz w:val="20"/>
          <w:szCs w:val="20"/>
        </w:rPr>
        <w:t xml:space="preserve">s plafonds applicables aux agents bénéficiant </w:t>
      </w:r>
      <w:r>
        <w:rPr>
          <w:rFonts w:ascii="Ebrima" w:hAnsi="Ebrima"/>
          <w:bCs/>
          <w:sz w:val="20"/>
          <w:szCs w:val="20"/>
        </w:rPr>
        <w:t>d’une concession de logement</w:t>
      </w:r>
      <w:r w:rsidRPr="003D052A">
        <w:rPr>
          <w:rFonts w:ascii="Ebrima" w:hAnsi="Ebrima"/>
          <w:bCs/>
          <w:sz w:val="20"/>
          <w:szCs w:val="20"/>
        </w:rPr>
        <w:t xml:space="preserve"> pour nécessité absolue de service</w:t>
      </w:r>
      <w:r>
        <w:rPr>
          <w:rFonts w:ascii="Ebrima" w:hAnsi="Ebrima"/>
          <w:bCs/>
          <w:sz w:val="20"/>
          <w:szCs w:val="20"/>
        </w:rPr>
        <w:t>.</w:t>
      </w:r>
    </w:p>
    <w:p w14:paraId="658C632B" w14:textId="6420C973" w:rsidR="007D05C6" w:rsidRDefault="007D05C6" w:rsidP="007D05C6">
      <w:pPr>
        <w:jc w:val="both"/>
        <w:rPr>
          <w:rFonts w:ascii="Ebrima" w:hAnsi="Ebrima"/>
          <w:bCs/>
          <w:sz w:val="20"/>
          <w:szCs w:val="20"/>
        </w:rPr>
      </w:pPr>
      <w:r w:rsidRPr="007D05C6">
        <w:rPr>
          <w:rFonts w:ascii="Ebrima" w:hAnsi="Ebrima"/>
          <w:bCs/>
          <w:sz w:val="20"/>
          <w:szCs w:val="20"/>
        </w:rPr>
        <w:t xml:space="preserve">La part </w:t>
      </w:r>
      <w:r>
        <w:rPr>
          <w:rFonts w:ascii="Ebrima" w:hAnsi="Ebrima"/>
          <w:bCs/>
          <w:sz w:val="20"/>
          <w:szCs w:val="20"/>
        </w:rPr>
        <w:t>variable (</w:t>
      </w:r>
      <w:r w:rsidRPr="007D05C6">
        <w:rPr>
          <w:rFonts w:ascii="Ebrima" w:hAnsi="Ebrima"/>
          <w:bCs/>
          <w:sz w:val="20"/>
          <w:szCs w:val="20"/>
        </w:rPr>
        <w:t>CIA</w:t>
      </w:r>
      <w:r>
        <w:rPr>
          <w:rFonts w:ascii="Ebrima" w:hAnsi="Ebrima"/>
          <w:bCs/>
          <w:sz w:val="20"/>
          <w:szCs w:val="20"/>
        </w:rPr>
        <w:t>)</w:t>
      </w:r>
      <w:r w:rsidRPr="007D05C6">
        <w:rPr>
          <w:rFonts w:ascii="Ebrima" w:hAnsi="Ebrima"/>
          <w:bCs/>
          <w:sz w:val="20"/>
          <w:szCs w:val="20"/>
        </w:rPr>
        <w:t xml:space="preserve"> ne peut excéder</w:t>
      </w:r>
      <w:r>
        <w:rPr>
          <w:rFonts w:ascii="Ebrima" w:hAnsi="Ebrima"/>
          <w:bCs/>
          <w:sz w:val="20"/>
          <w:szCs w:val="20"/>
        </w:rPr>
        <w:t> :</w:t>
      </w:r>
      <w:r>
        <w:rPr>
          <w:rStyle w:val="Appelnotedebasdep"/>
          <w:rFonts w:ascii="Ebrima" w:hAnsi="Ebrima"/>
          <w:bCs/>
          <w:sz w:val="20"/>
          <w:szCs w:val="20"/>
        </w:rPr>
        <w:footnoteReference w:id="7"/>
      </w:r>
    </w:p>
    <w:p w14:paraId="3A0804FC" w14:textId="4A62B062" w:rsidR="007D05C6" w:rsidRPr="007D05C6" w:rsidRDefault="007D05C6" w:rsidP="007D05C6">
      <w:pPr>
        <w:pStyle w:val="Paragraphedeliste"/>
        <w:numPr>
          <w:ilvl w:val="0"/>
          <w:numId w:val="41"/>
        </w:numPr>
        <w:jc w:val="both"/>
        <w:rPr>
          <w:rFonts w:ascii="Ebrima" w:hAnsi="Ebrima"/>
          <w:bCs/>
          <w:sz w:val="20"/>
          <w:szCs w:val="20"/>
        </w:rPr>
      </w:pPr>
      <w:r w:rsidRPr="007D05C6">
        <w:rPr>
          <w:rFonts w:ascii="Ebrima" w:hAnsi="Ebrima"/>
          <w:bCs/>
          <w:sz w:val="20"/>
          <w:szCs w:val="20"/>
          <w:highlight w:val="yellow"/>
        </w:rPr>
        <w:t>…</w:t>
      </w:r>
      <w:r w:rsidRPr="007D05C6">
        <w:rPr>
          <w:rFonts w:ascii="Ebrima" w:hAnsi="Ebrima"/>
          <w:bCs/>
          <w:sz w:val="20"/>
          <w:szCs w:val="20"/>
        </w:rPr>
        <w:t xml:space="preserve"> % du montant global des primes attribuées au titre du RIFSEEP pour la catégorie A</w:t>
      </w:r>
    </w:p>
    <w:p w14:paraId="1D11BF09" w14:textId="1579891C" w:rsidR="007D05C6" w:rsidRPr="007D05C6" w:rsidRDefault="007D05C6" w:rsidP="007D05C6">
      <w:pPr>
        <w:pStyle w:val="Paragraphedeliste"/>
        <w:numPr>
          <w:ilvl w:val="0"/>
          <w:numId w:val="41"/>
        </w:numPr>
        <w:jc w:val="both"/>
        <w:rPr>
          <w:rFonts w:ascii="Ebrima" w:hAnsi="Ebrima"/>
          <w:bCs/>
          <w:sz w:val="20"/>
          <w:szCs w:val="20"/>
        </w:rPr>
      </w:pPr>
      <w:r w:rsidRPr="007D05C6">
        <w:rPr>
          <w:rFonts w:ascii="Ebrima" w:hAnsi="Ebrima"/>
          <w:bCs/>
          <w:sz w:val="20"/>
          <w:szCs w:val="20"/>
          <w:highlight w:val="yellow"/>
        </w:rPr>
        <w:t>…</w:t>
      </w:r>
      <w:r w:rsidRPr="007D05C6">
        <w:rPr>
          <w:rFonts w:ascii="Ebrima" w:hAnsi="Ebrima"/>
          <w:bCs/>
          <w:sz w:val="20"/>
          <w:szCs w:val="20"/>
        </w:rPr>
        <w:t xml:space="preserve"> % du montant global des primes attribuées au titre du RIFSEEP pour la catégorie B</w:t>
      </w:r>
    </w:p>
    <w:p w14:paraId="4CDA8B78" w14:textId="3FBE9524" w:rsidR="007D05C6" w:rsidRPr="007D05C6" w:rsidRDefault="007D05C6" w:rsidP="007D05C6">
      <w:pPr>
        <w:pStyle w:val="Paragraphedeliste"/>
        <w:numPr>
          <w:ilvl w:val="0"/>
          <w:numId w:val="41"/>
        </w:numPr>
        <w:jc w:val="both"/>
        <w:rPr>
          <w:rFonts w:ascii="Ebrima" w:hAnsi="Ebrima"/>
          <w:bCs/>
          <w:sz w:val="20"/>
          <w:szCs w:val="20"/>
        </w:rPr>
      </w:pPr>
      <w:r w:rsidRPr="007D05C6">
        <w:rPr>
          <w:rFonts w:ascii="Ebrima" w:hAnsi="Ebrima"/>
          <w:bCs/>
          <w:sz w:val="20"/>
          <w:szCs w:val="20"/>
          <w:highlight w:val="yellow"/>
        </w:rPr>
        <w:t>…</w:t>
      </w:r>
      <w:r w:rsidRPr="007D05C6">
        <w:rPr>
          <w:rFonts w:ascii="Ebrima" w:hAnsi="Ebrima"/>
          <w:bCs/>
          <w:sz w:val="20"/>
          <w:szCs w:val="20"/>
        </w:rPr>
        <w:t xml:space="preserve"> % du montant global des primes attribuées au titre du RIFSEEP pour la catégorie C</w:t>
      </w:r>
    </w:p>
    <w:p w14:paraId="60B40BC4" w14:textId="77777777" w:rsidR="007D05C6" w:rsidRPr="007D05C6" w:rsidRDefault="007D05C6" w:rsidP="007D05C6">
      <w:pPr>
        <w:jc w:val="both"/>
        <w:rPr>
          <w:rFonts w:ascii="Ebrima" w:hAnsi="Ebrima"/>
          <w:bCs/>
          <w:sz w:val="20"/>
          <w:szCs w:val="20"/>
        </w:rPr>
      </w:pPr>
    </w:p>
    <w:p w14:paraId="193C8139" w14:textId="7927A534" w:rsidR="0058611F" w:rsidRPr="004C0281" w:rsidRDefault="0058611F" w:rsidP="0058611F">
      <w:pPr>
        <w:jc w:val="both"/>
        <w:rPr>
          <w:rFonts w:ascii="Ebrima" w:hAnsi="Ebrima"/>
          <w:bCs/>
          <w:sz w:val="20"/>
          <w:szCs w:val="20"/>
        </w:rPr>
      </w:pPr>
      <w:r>
        <w:rPr>
          <w:rFonts w:ascii="Ebrima" w:hAnsi="Ebrima"/>
          <w:bCs/>
          <w:sz w:val="20"/>
          <w:szCs w:val="20"/>
        </w:rPr>
        <w:t>La somme des</w:t>
      </w:r>
      <w:r w:rsidRPr="004C0281">
        <w:rPr>
          <w:rFonts w:ascii="Ebrima" w:hAnsi="Ebrima"/>
          <w:bCs/>
          <w:sz w:val="20"/>
          <w:szCs w:val="20"/>
        </w:rPr>
        <w:t xml:space="preserve"> </w:t>
      </w:r>
      <w:r>
        <w:rPr>
          <w:rFonts w:ascii="Ebrima" w:hAnsi="Ebrima"/>
          <w:bCs/>
          <w:sz w:val="20"/>
          <w:szCs w:val="20"/>
        </w:rPr>
        <w:t xml:space="preserve">montants </w:t>
      </w:r>
      <w:r w:rsidRPr="004C0281">
        <w:rPr>
          <w:rFonts w:ascii="Ebrima" w:hAnsi="Ebrima"/>
          <w:bCs/>
          <w:sz w:val="20"/>
          <w:szCs w:val="20"/>
        </w:rPr>
        <w:t xml:space="preserve">plafonds </w:t>
      </w:r>
      <w:r>
        <w:rPr>
          <w:rFonts w:ascii="Ebrima" w:hAnsi="Ebrima"/>
          <w:bCs/>
          <w:sz w:val="20"/>
          <w:szCs w:val="20"/>
        </w:rPr>
        <w:t>retenus pour</w:t>
      </w:r>
      <w:r w:rsidRPr="004C0281">
        <w:rPr>
          <w:rFonts w:ascii="Ebrima" w:hAnsi="Ebrima"/>
          <w:bCs/>
          <w:sz w:val="20"/>
          <w:szCs w:val="20"/>
        </w:rPr>
        <w:t xml:space="preserve"> chacune des deux parts (IFSE et CIA) </w:t>
      </w:r>
      <w:r>
        <w:rPr>
          <w:rFonts w:ascii="Ebrima" w:hAnsi="Ebrima"/>
          <w:bCs/>
          <w:sz w:val="20"/>
          <w:szCs w:val="20"/>
        </w:rPr>
        <w:t>du RIFSEEP ne doit pas dépasser le</w:t>
      </w:r>
      <w:r w:rsidRPr="004C0281">
        <w:rPr>
          <w:rFonts w:ascii="Ebrima" w:hAnsi="Ebrima"/>
          <w:bCs/>
          <w:sz w:val="20"/>
          <w:szCs w:val="20"/>
        </w:rPr>
        <w:t xml:space="preserve"> plafond global des deux parts</w:t>
      </w:r>
      <w:r w:rsidR="001E6291">
        <w:rPr>
          <w:rFonts w:ascii="Ebrima" w:hAnsi="Ebrima"/>
          <w:bCs/>
          <w:sz w:val="20"/>
          <w:szCs w:val="20"/>
        </w:rPr>
        <w:t>,</w:t>
      </w:r>
      <w:r w:rsidRPr="004C0281">
        <w:rPr>
          <w:rFonts w:ascii="Ebrima" w:hAnsi="Ebrima"/>
          <w:bCs/>
          <w:sz w:val="20"/>
          <w:szCs w:val="20"/>
        </w:rPr>
        <w:t xml:space="preserve"> fixé pour les agents de l’Etat.</w:t>
      </w:r>
    </w:p>
    <w:p w14:paraId="41363123" w14:textId="77777777" w:rsidR="0058611F" w:rsidRDefault="0058611F" w:rsidP="0058611F">
      <w:pPr>
        <w:jc w:val="both"/>
        <w:rPr>
          <w:rFonts w:ascii="Ebrima" w:hAnsi="Ebrima"/>
          <w:bCs/>
          <w:sz w:val="20"/>
          <w:szCs w:val="20"/>
        </w:rPr>
      </w:pPr>
    </w:p>
    <w:p w14:paraId="5707E5DA" w14:textId="77777777" w:rsidR="0058611F" w:rsidRPr="004C0281" w:rsidRDefault="0058611F" w:rsidP="0058611F">
      <w:pPr>
        <w:jc w:val="both"/>
        <w:rPr>
          <w:rFonts w:ascii="Ebrima" w:eastAsia="Times" w:hAnsi="Ebrima" w:cs="Arial"/>
          <w:sz w:val="20"/>
          <w:szCs w:val="20"/>
        </w:rPr>
      </w:pPr>
      <w:r w:rsidRPr="004C0281">
        <w:rPr>
          <w:rFonts w:ascii="Ebrima" w:eastAsia="Times" w:hAnsi="Ebrima" w:cs="Arial"/>
          <w:sz w:val="20"/>
          <w:szCs w:val="20"/>
        </w:rPr>
        <w:t xml:space="preserve">Le montant </w:t>
      </w:r>
      <w:r>
        <w:rPr>
          <w:rFonts w:ascii="Ebrima" w:eastAsia="Times" w:hAnsi="Ebrima" w:cs="Arial"/>
          <w:sz w:val="20"/>
          <w:szCs w:val="20"/>
        </w:rPr>
        <w:t xml:space="preserve">individuel </w:t>
      </w:r>
      <w:r w:rsidRPr="004C0281">
        <w:rPr>
          <w:rFonts w:ascii="Ebrima" w:eastAsia="Times" w:hAnsi="Ebrima" w:cs="Arial"/>
          <w:sz w:val="20"/>
          <w:szCs w:val="20"/>
        </w:rPr>
        <w:t>est proratisé en fonction du temps de travail</w:t>
      </w:r>
      <w:r>
        <w:rPr>
          <w:rFonts w:ascii="Ebrima" w:eastAsia="Times" w:hAnsi="Ebrima" w:cs="Arial"/>
          <w:sz w:val="20"/>
          <w:szCs w:val="20"/>
        </w:rPr>
        <w:t xml:space="preserve"> de l’agent</w:t>
      </w:r>
    </w:p>
    <w:p w14:paraId="6509C9BD" w14:textId="77777777" w:rsidR="0058611F" w:rsidRDefault="0058611F" w:rsidP="0058611F">
      <w:pPr>
        <w:jc w:val="both"/>
        <w:rPr>
          <w:rFonts w:ascii="Ebrima" w:hAnsi="Ebrima"/>
          <w:bCs/>
          <w:sz w:val="20"/>
          <w:szCs w:val="20"/>
        </w:rPr>
      </w:pPr>
    </w:p>
    <w:p w14:paraId="438D46EE" w14:textId="545C055A" w:rsidR="0058611F" w:rsidRDefault="0058611F" w:rsidP="0058611F">
      <w:pPr>
        <w:jc w:val="both"/>
        <w:rPr>
          <w:rFonts w:ascii="Ebrima" w:hAnsi="Ebrima"/>
          <w:bCs/>
          <w:sz w:val="20"/>
          <w:szCs w:val="20"/>
        </w:rPr>
      </w:pPr>
      <w:r>
        <w:rPr>
          <w:rFonts w:ascii="Ebrima" w:hAnsi="Ebrima"/>
          <w:bCs/>
          <w:sz w:val="20"/>
          <w:szCs w:val="20"/>
        </w:rPr>
        <w:t>Au regard de ces éléments, les montants plafonds retenus pour chaque cadre d’emplois et groupes de fonctions sont les suivants :</w:t>
      </w:r>
      <w:r w:rsidR="00BA54C0">
        <w:rPr>
          <w:rFonts w:ascii="Ebrima" w:hAnsi="Ebrima"/>
          <w:bCs/>
          <w:sz w:val="20"/>
          <w:szCs w:val="20"/>
        </w:rPr>
        <w:t xml:space="preserve"> </w:t>
      </w:r>
      <w:r w:rsidR="00BA54C0" w:rsidRPr="00BA54C0">
        <w:rPr>
          <w:rFonts w:ascii="Ebrima" w:hAnsi="Ebrima"/>
          <w:bCs/>
          <w:sz w:val="20"/>
          <w:szCs w:val="20"/>
          <w:highlight w:val="yellow"/>
        </w:rPr>
        <w:t>…</w:t>
      </w:r>
      <w:r w:rsidR="00BA54C0">
        <w:rPr>
          <w:rFonts w:ascii="Ebrima" w:hAnsi="Ebrima"/>
          <w:bCs/>
          <w:sz w:val="20"/>
          <w:szCs w:val="20"/>
        </w:rPr>
        <w:t xml:space="preserve"> </w:t>
      </w:r>
      <w:r w:rsidR="00BA54C0" w:rsidRPr="00BA54C0">
        <w:rPr>
          <w:rFonts w:ascii="Ebrima" w:hAnsi="Ebrima"/>
          <w:bCs/>
          <w:sz w:val="20"/>
          <w:szCs w:val="20"/>
        </w:rPr>
        <w:sym w:font="Wingdings 3" w:char="F034"/>
      </w:r>
      <w:r w:rsidR="00BA54C0">
        <w:rPr>
          <w:rFonts w:ascii="Ebrima" w:hAnsi="Ebrima"/>
          <w:bCs/>
          <w:sz w:val="20"/>
          <w:szCs w:val="20"/>
        </w:rPr>
        <w:t xml:space="preserve">  </w:t>
      </w:r>
      <w:r w:rsidR="00BA54C0" w:rsidRPr="00BA54C0">
        <w:rPr>
          <w:rFonts w:ascii="Ebrima" w:hAnsi="Ebrima"/>
          <w:bCs/>
          <w:color w:val="FF0000"/>
          <w:sz w:val="20"/>
          <w:szCs w:val="20"/>
        </w:rPr>
        <w:t>cf. le tableau des montants du RIFSEEP</w:t>
      </w:r>
    </w:p>
    <w:p w14:paraId="74907209" w14:textId="762F8346" w:rsidR="0058611F" w:rsidRDefault="0058611F" w:rsidP="00CB76BD">
      <w:pPr>
        <w:jc w:val="both"/>
        <w:rPr>
          <w:rFonts w:ascii="Ebrima" w:hAnsi="Ebrima"/>
          <w:bCs/>
          <w:sz w:val="20"/>
          <w:szCs w:val="20"/>
        </w:rPr>
      </w:pPr>
    </w:p>
    <w:p w14:paraId="09B266EC" w14:textId="51063841" w:rsidR="00DA6AAF" w:rsidRDefault="00686956" w:rsidP="00686956">
      <w:pPr>
        <w:jc w:val="both"/>
        <w:rPr>
          <w:rFonts w:ascii="Ebrima" w:eastAsia="Times" w:hAnsi="Ebrima" w:cs="Arial"/>
          <w:bCs/>
          <w:i/>
          <w:iCs/>
          <w:color w:val="7030A0"/>
          <w:sz w:val="20"/>
          <w:szCs w:val="20"/>
        </w:rPr>
      </w:pPr>
      <w:r w:rsidRPr="008C6D1B">
        <w:rPr>
          <w:rFonts w:ascii="Ebrima" w:eastAsia="Times" w:hAnsi="Ebrima" w:cs="Arial"/>
          <w:bCs/>
          <w:i/>
          <w:iCs/>
          <w:color w:val="7030A0"/>
          <w:sz w:val="20"/>
          <w:szCs w:val="20"/>
        </w:rPr>
        <w:t xml:space="preserve">Le cas échéant, </w:t>
      </w:r>
      <w:r w:rsidR="00DA6AAF" w:rsidRPr="00DA6AAF">
        <w:rPr>
          <w:rFonts w:ascii="Ebrima" w:hAnsi="Ebrima"/>
          <w:b/>
          <w:sz w:val="20"/>
          <w:szCs w:val="20"/>
        </w:rPr>
        <w:t>Article 7 :</w:t>
      </w:r>
    </w:p>
    <w:p w14:paraId="75A338ED" w14:textId="77777777" w:rsidR="00BA54C0" w:rsidRDefault="00BA54C0" w:rsidP="00686956">
      <w:pPr>
        <w:jc w:val="both"/>
        <w:rPr>
          <w:rFonts w:ascii="Ebrima" w:eastAsia="Times" w:hAnsi="Ebrima" w:cs="Arial"/>
          <w:bCs/>
          <w:i/>
          <w:iCs/>
          <w:color w:val="7030A0"/>
          <w:sz w:val="20"/>
          <w:szCs w:val="20"/>
        </w:rPr>
      </w:pPr>
    </w:p>
    <w:p w14:paraId="74816F4E" w14:textId="12CDA0EC" w:rsidR="00686956" w:rsidRPr="004C0281" w:rsidRDefault="00DA6AAF" w:rsidP="00686956">
      <w:pPr>
        <w:jc w:val="both"/>
        <w:rPr>
          <w:rFonts w:ascii="Ebrima" w:eastAsia="Times" w:hAnsi="Ebrima" w:cs="Arial"/>
          <w:bCs/>
          <w:i/>
          <w:iCs/>
          <w:color w:val="7030A0"/>
          <w:sz w:val="20"/>
          <w:szCs w:val="20"/>
        </w:rPr>
      </w:pPr>
      <w:r>
        <w:rPr>
          <w:rFonts w:ascii="Ebrima" w:eastAsia="Times" w:hAnsi="Ebrima" w:cs="Arial"/>
          <w:bCs/>
          <w:i/>
          <w:iCs/>
          <w:color w:val="7030A0"/>
          <w:sz w:val="20"/>
          <w:szCs w:val="20"/>
        </w:rPr>
        <w:t>S</w:t>
      </w:r>
      <w:r w:rsidR="00686956" w:rsidRPr="004C0281">
        <w:rPr>
          <w:rFonts w:ascii="Ebrima" w:eastAsia="Times" w:hAnsi="Ebrima" w:cs="Arial"/>
          <w:bCs/>
          <w:i/>
          <w:iCs/>
          <w:color w:val="7030A0"/>
          <w:sz w:val="20"/>
          <w:szCs w:val="20"/>
        </w:rPr>
        <w:t>i l’assemblée délibérante vote les montants maxima fixés par les textes réglementaires :</w:t>
      </w:r>
    </w:p>
    <w:p w14:paraId="24980B1C" w14:textId="77777777" w:rsidR="00686956" w:rsidRPr="004C0281" w:rsidRDefault="00686956" w:rsidP="00686956">
      <w:pPr>
        <w:jc w:val="both"/>
        <w:rPr>
          <w:rFonts w:ascii="Ebrima" w:eastAsia="Times" w:hAnsi="Ebrima" w:cs="Arial"/>
          <w:sz w:val="20"/>
          <w:szCs w:val="20"/>
        </w:rPr>
      </w:pPr>
    </w:p>
    <w:p w14:paraId="77EEE9BD" w14:textId="77777777" w:rsidR="00686956" w:rsidRPr="004C0281" w:rsidRDefault="00686956" w:rsidP="00686956">
      <w:pPr>
        <w:jc w:val="both"/>
        <w:rPr>
          <w:rFonts w:ascii="Ebrima" w:eastAsia="Times" w:hAnsi="Ebrima" w:cs="Arial"/>
          <w:sz w:val="20"/>
          <w:szCs w:val="20"/>
        </w:rPr>
      </w:pPr>
      <w:r w:rsidRPr="004C0281">
        <w:rPr>
          <w:rFonts w:ascii="Ebrima" w:eastAsia="Times" w:hAnsi="Ebrima" w:cs="Arial"/>
          <w:sz w:val="20"/>
          <w:szCs w:val="20"/>
        </w:rPr>
        <w:t>Les montants plafonds évoluent selon les mêmes conditions que les montants applicables aux fonctionnaires de l’Etat.</w:t>
      </w:r>
    </w:p>
    <w:p w14:paraId="17CC1B87" w14:textId="77777777" w:rsidR="00686956" w:rsidRDefault="00686956" w:rsidP="00CB76BD">
      <w:pPr>
        <w:jc w:val="both"/>
        <w:rPr>
          <w:rFonts w:ascii="Ebrima" w:hAnsi="Ebrima"/>
          <w:bCs/>
          <w:sz w:val="20"/>
          <w:szCs w:val="20"/>
        </w:rPr>
      </w:pPr>
    </w:p>
    <w:p w14:paraId="077DA07A" w14:textId="333FFEE6" w:rsidR="00830EC1" w:rsidRPr="008F5A5F" w:rsidRDefault="008F5A5F" w:rsidP="00CB76BD">
      <w:pPr>
        <w:jc w:val="both"/>
        <w:rPr>
          <w:rFonts w:ascii="Ebrima" w:hAnsi="Ebrima"/>
          <w:b/>
          <w:sz w:val="20"/>
          <w:szCs w:val="20"/>
        </w:rPr>
      </w:pPr>
      <w:r w:rsidRPr="008F5A5F">
        <w:rPr>
          <w:rFonts w:ascii="Ebrima" w:hAnsi="Ebrima"/>
          <w:b/>
          <w:sz w:val="20"/>
          <w:szCs w:val="20"/>
        </w:rPr>
        <w:t xml:space="preserve">Article </w:t>
      </w:r>
      <w:r w:rsidR="001E6291">
        <w:rPr>
          <w:rFonts w:ascii="Ebrima" w:hAnsi="Ebrima"/>
          <w:b/>
          <w:sz w:val="20"/>
          <w:szCs w:val="20"/>
        </w:rPr>
        <w:t>7</w:t>
      </w:r>
      <w:r w:rsidRPr="008F5A5F">
        <w:rPr>
          <w:rFonts w:ascii="Ebrima" w:hAnsi="Ebrima"/>
          <w:b/>
          <w:sz w:val="20"/>
          <w:szCs w:val="20"/>
        </w:rPr>
        <w:t> :</w:t>
      </w:r>
      <w:r w:rsidR="0058611F">
        <w:rPr>
          <w:rFonts w:ascii="Ebrima" w:hAnsi="Ebrima"/>
          <w:b/>
          <w:sz w:val="20"/>
          <w:szCs w:val="20"/>
        </w:rPr>
        <w:t xml:space="preserve"> </w:t>
      </w:r>
      <w:r w:rsidR="00686956">
        <w:rPr>
          <w:rFonts w:ascii="Ebrima" w:hAnsi="Ebrima"/>
          <w:b/>
          <w:sz w:val="20"/>
          <w:szCs w:val="20"/>
        </w:rPr>
        <w:t>Le</w:t>
      </w:r>
      <w:r w:rsidR="000C6BE5">
        <w:rPr>
          <w:rFonts w:ascii="Ebrima" w:hAnsi="Ebrima"/>
          <w:b/>
          <w:sz w:val="20"/>
          <w:szCs w:val="20"/>
        </w:rPr>
        <w:t xml:space="preserve">s critères individuels </w:t>
      </w:r>
    </w:p>
    <w:p w14:paraId="2ABE164A" w14:textId="09F05D7B" w:rsidR="008F5A5F" w:rsidRDefault="008F5A5F" w:rsidP="00CB76BD">
      <w:pPr>
        <w:jc w:val="both"/>
        <w:rPr>
          <w:rFonts w:ascii="Ebrima" w:hAnsi="Ebrima"/>
          <w:bCs/>
          <w:sz w:val="20"/>
          <w:szCs w:val="20"/>
        </w:rPr>
      </w:pPr>
    </w:p>
    <w:p w14:paraId="72038D73" w14:textId="6AB313DA" w:rsidR="00D40C95" w:rsidRPr="00D40C95" w:rsidRDefault="00D40C95" w:rsidP="00CB76BD">
      <w:pPr>
        <w:jc w:val="both"/>
        <w:rPr>
          <w:rFonts w:ascii="Ebrima" w:hAnsi="Ebrima"/>
          <w:b/>
          <w:bCs/>
          <w:sz w:val="20"/>
          <w:szCs w:val="20"/>
        </w:rPr>
      </w:pPr>
      <w:r w:rsidRPr="00D40C95">
        <w:rPr>
          <w:rFonts w:ascii="Ebrima" w:hAnsi="Ebrima"/>
          <w:b/>
          <w:bCs/>
          <w:sz w:val="20"/>
          <w:szCs w:val="20"/>
        </w:rPr>
        <w:t>L</w:t>
      </w:r>
      <w:r w:rsidRPr="00145D3C">
        <w:rPr>
          <w:rFonts w:ascii="Ebrima" w:hAnsi="Ebrima"/>
          <w:b/>
          <w:bCs/>
          <w:sz w:val="20"/>
          <w:szCs w:val="20"/>
        </w:rPr>
        <w:t>’indemnité de fonctions, de sujétions et d’expertise (I.F.S.E.)</w:t>
      </w:r>
      <w:r w:rsidRPr="00D40C95">
        <w:rPr>
          <w:rFonts w:ascii="Ebrima" w:hAnsi="Ebrima"/>
          <w:b/>
          <w:bCs/>
          <w:sz w:val="20"/>
          <w:szCs w:val="20"/>
        </w:rPr>
        <w:t> :</w:t>
      </w:r>
    </w:p>
    <w:p w14:paraId="730D7EEA" w14:textId="2CD0A25A" w:rsidR="00D40C95" w:rsidRDefault="00D40C95" w:rsidP="00CB76BD">
      <w:pPr>
        <w:jc w:val="both"/>
        <w:rPr>
          <w:rFonts w:ascii="Ebrima" w:hAnsi="Ebrima"/>
          <w:bCs/>
          <w:sz w:val="20"/>
          <w:szCs w:val="20"/>
        </w:rPr>
      </w:pPr>
    </w:p>
    <w:p w14:paraId="5AF12EF6" w14:textId="0F9FBAA3" w:rsidR="00C12141" w:rsidRDefault="00C12141" w:rsidP="00CB76BD">
      <w:pPr>
        <w:jc w:val="both"/>
        <w:rPr>
          <w:rFonts w:ascii="Ebrima" w:hAnsi="Ebrima"/>
          <w:bCs/>
          <w:sz w:val="20"/>
          <w:szCs w:val="20"/>
        </w:rPr>
      </w:pPr>
      <w:r w:rsidRPr="00C12141">
        <w:rPr>
          <w:rFonts w:ascii="Ebrima" w:hAnsi="Ebrima"/>
          <w:bCs/>
          <w:sz w:val="20"/>
          <w:szCs w:val="20"/>
        </w:rPr>
        <w:t>Au regard de sa fiche de poste, l’autorité territoriale procède au rattachement de l’agent à un groupe de fonctions selon l’emploi qu’il occupe conformément à la répartition des groupes de fonctions pour chaque cadre d’emplois définie par l</w:t>
      </w:r>
      <w:r>
        <w:rPr>
          <w:rFonts w:ascii="Ebrima" w:hAnsi="Ebrima"/>
          <w:bCs/>
          <w:sz w:val="20"/>
          <w:szCs w:val="20"/>
        </w:rPr>
        <w:t>’article 5 de l</w:t>
      </w:r>
      <w:r w:rsidRPr="00C12141">
        <w:rPr>
          <w:rFonts w:ascii="Ebrima" w:hAnsi="Ebrima"/>
          <w:bCs/>
          <w:sz w:val="20"/>
          <w:szCs w:val="20"/>
        </w:rPr>
        <w:t>a présente délibération</w:t>
      </w:r>
    </w:p>
    <w:p w14:paraId="279F5D95" w14:textId="77777777" w:rsidR="00C12141" w:rsidRDefault="00C12141" w:rsidP="00CB76BD">
      <w:pPr>
        <w:jc w:val="both"/>
        <w:rPr>
          <w:rFonts w:ascii="Ebrima" w:hAnsi="Ebrima"/>
          <w:bCs/>
          <w:sz w:val="20"/>
          <w:szCs w:val="20"/>
        </w:rPr>
      </w:pPr>
    </w:p>
    <w:p w14:paraId="1EF0523F" w14:textId="28203457" w:rsidR="00830EC1" w:rsidRDefault="002750B1" w:rsidP="00CB76BD">
      <w:pPr>
        <w:jc w:val="both"/>
        <w:rPr>
          <w:rFonts w:ascii="Ebrima" w:hAnsi="Ebrima"/>
          <w:bCs/>
          <w:sz w:val="20"/>
          <w:szCs w:val="20"/>
        </w:rPr>
      </w:pPr>
      <w:r w:rsidRPr="00D01637">
        <w:rPr>
          <w:rFonts w:ascii="Ebrima" w:hAnsi="Ebrima"/>
          <w:bCs/>
          <w:iCs/>
          <w:sz w:val="20"/>
          <w:szCs w:val="20"/>
        </w:rPr>
        <w:t xml:space="preserve">Le montant </w:t>
      </w:r>
      <w:r>
        <w:rPr>
          <w:rFonts w:ascii="Ebrima" w:hAnsi="Ebrima"/>
          <w:bCs/>
          <w:iCs/>
          <w:sz w:val="20"/>
          <w:szCs w:val="20"/>
        </w:rPr>
        <w:t xml:space="preserve">individuel </w:t>
      </w:r>
      <w:r w:rsidRPr="00D01637">
        <w:rPr>
          <w:rFonts w:ascii="Ebrima" w:hAnsi="Ebrima"/>
          <w:bCs/>
          <w:iCs/>
          <w:sz w:val="20"/>
          <w:szCs w:val="20"/>
        </w:rPr>
        <w:t>de l’IFSE</w:t>
      </w:r>
      <w:r>
        <w:rPr>
          <w:rFonts w:ascii="Ebrima" w:hAnsi="Ebrima"/>
          <w:bCs/>
          <w:iCs/>
          <w:sz w:val="20"/>
          <w:szCs w:val="20"/>
        </w:rPr>
        <w:t xml:space="preserve"> </w:t>
      </w:r>
      <w:r w:rsidR="00830EC1">
        <w:rPr>
          <w:rFonts w:ascii="Ebrima" w:hAnsi="Ebrima"/>
          <w:bCs/>
          <w:sz w:val="20"/>
          <w:szCs w:val="20"/>
        </w:rPr>
        <w:t xml:space="preserve">de chaque agent est déterminé </w:t>
      </w:r>
      <w:r w:rsidR="000C6BE5">
        <w:rPr>
          <w:rFonts w:ascii="Ebrima" w:hAnsi="Ebrima"/>
          <w:bCs/>
          <w:sz w:val="20"/>
          <w:szCs w:val="20"/>
        </w:rPr>
        <w:t xml:space="preserve">par l’autorité territoriale </w:t>
      </w:r>
      <w:r w:rsidR="00830EC1">
        <w:rPr>
          <w:rFonts w:ascii="Ebrima" w:hAnsi="Ebrima"/>
          <w:bCs/>
          <w:sz w:val="20"/>
          <w:szCs w:val="20"/>
        </w:rPr>
        <w:t>en tenant compte :</w:t>
      </w:r>
    </w:p>
    <w:p w14:paraId="4D4EBF87" w14:textId="77777777" w:rsidR="008F5A5F" w:rsidRDefault="008F5A5F" w:rsidP="00CB76BD">
      <w:pPr>
        <w:jc w:val="both"/>
        <w:rPr>
          <w:rFonts w:ascii="Ebrima" w:hAnsi="Ebrima"/>
          <w:bCs/>
          <w:sz w:val="20"/>
          <w:szCs w:val="20"/>
        </w:rPr>
      </w:pPr>
    </w:p>
    <w:p w14:paraId="00440311" w14:textId="665EB1B4" w:rsidR="00830EC1" w:rsidRDefault="00830EC1" w:rsidP="00830EC1">
      <w:pPr>
        <w:pStyle w:val="Paragraphedeliste"/>
        <w:numPr>
          <w:ilvl w:val="0"/>
          <w:numId w:val="30"/>
        </w:numPr>
        <w:jc w:val="both"/>
        <w:rPr>
          <w:rFonts w:ascii="Ebrima" w:hAnsi="Ebrima"/>
          <w:bCs/>
          <w:sz w:val="20"/>
          <w:szCs w:val="20"/>
        </w:rPr>
      </w:pPr>
      <w:r w:rsidRPr="00830EC1">
        <w:rPr>
          <w:rFonts w:ascii="Ebrima" w:hAnsi="Ebrima"/>
          <w:bCs/>
          <w:sz w:val="20"/>
          <w:szCs w:val="20"/>
        </w:rPr>
        <w:t>De son expérience professionnelle personnelle</w:t>
      </w:r>
      <w:r w:rsidR="000C6BE5">
        <w:rPr>
          <w:rFonts w:ascii="Ebrima" w:hAnsi="Ebrima"/>
          <w:bCs/>
          <w:sz w:val="20"/>
          <w:szCs w:val="20"/>
        </w:rPr>
        <w:t xml:space="preserve"> appréciée selon les critères recensés ci-dessous</w:t>
      </w:r>
      <w:r w:rsidR="00FC25C2">
        <w:rPr>
          <w:rFonts w:ascii="Ebrima" w:hAnsi="Ebrima"/>
          <w:bCs/>
          <w:sz w:val="20"/>
          <w:szCs w:val="20"/>
        </w:rPr>
        <w:t> :</w:t>
      </w:r>
    </w:p>
    <w:p w14:paraId="59D42C38" w14:textId="7B5936B8" w:rsidR="00FC25C2" w:rsidRDefault="00FC25C2" w:rsidP="00FC25C2">
      <w:pPr>
        <w:jc w:val="both"/>
        <w:rPr>
          <w:rFonts w:ascii="Ebrima" w:hAnsi="Ebrima"/>
          <w:bCs/>
          <w:sz w:val="20"/>
          <w:szCs w:val="20"/>
        </w:rPr>
      </w:pPr>
    </w:p>
    <w:p w14:paraId="4992BE71" w14:textId="7B45B65A" w:rsidR="00FC25C2" w:rsidRPr="00FC25C2" w:rsidRDefault="00FC25C2" w:rsidP="00FC25C2">
      <w:pPr>
        <w:pStyle w:val="Paragraphedeliste"/>
        <w:numPr>
          <w:ilvl w:val="0"/>
          <w:numId w:val="40"/>
        </w:numPr>
        <w:jc w:val="both"/>
        <w:rPr>
          <w:rFonts w:ascii="Ebrima" w:hAnsi="Ebrima"/>
          <w:bCs/>
          <w:sz w:val="20"/>
          <w:szCs w:val="20"/>
        </w:rPr>
      </w:pPr>
      <w:r w:rsidRPr="00FC25C2">
        <w:rPr>
          <w:rFonts w:ascii="Ebrima" w:hAnsi="Ebrima"/>
          <w:bCs/>
          <w:sz w:val="20"/>
          <w:szCs w:val="20"/>
        </w:rPr>
        <w:t>Le parcours professionnel de l’agent avant sa prise de fonctions au sein de la collectivité ou l’établissement (nombre d’année, nombre d’employeurs, nombre et diversité des postes occupés, etc.),</w:t>
      </w:r>
    </w:p>
    <w:p w14:paraId="1DA0D2DD" w14:textId="2A43437D" w:rsidR="00FC25C2" w:rsidRPr="00FC25C2" w:rsidRDefault="00FC25C2" w:rsidP="00FC25C2">
      <w:pPr>
        <w:pStyle w:val="Paragraphedeliste"/>
        <w:numPr>
          <w:ilvl w:val="0"/>
          <w:numId w:val="40"/>
        </w:numPr>
        <w:jc w:val="both"/>
        <w:rPr>
          <w:rFonts w:ascii="Ebrima" w:hAnsi="Ebrima"/>
          <w:bCs/>
          <w:sz w:val="20"/>
          <w:szCs w:val="20"/>
        </w:rPr>
      </w:pPr>
      <w:r w:rsidRPr="00FC25C2">
        <w:rPr>
          <w:rFonts w:ascii="Ebrima" w:hAnsi="Ebrima"/>
          <w:bCs/>
          <w:sz w:val="20"/>
          <w:szCs w:val="20"/>
        </w:rPr>
        <w:t>La capacité à exploiter l’expérience acquise (diffusion du savoir à autrui, force de proposition et d’initiative, etc.),</w:t>
      </w:r>
    </w:p>
    <w:p w14:paraId="3DC62BA5" w14:textId="5C011A95" w:rsidR="00FC25C2" w:rsidRPr="00BB0038" w:rsidRDefault="00FC25C2" w:rsidP="00BF2E40">
      <w:pPr>
        <w:pStyle w:val="Paragraphedeliste"/>
        <w:numPr>
          <w:ilvl w:val="0"/>
          <w:numId w:val="40"/>
        </w:numPr>
        <w:jc w:val="both"/>
        <w:rPr>
          <w:rFonts w:ascii="Ebrima" w:hAnsi="Ebrima"/>
          <w:bCs/>
          <w:sz w:val="20"/>
          <w:szCs w:val="20"/>
        </w:rPr>
      </w:pPr>
      <w:r w:rsidRPr="00BB0038">
        <w:rPr>
          <w:rFonts w:ascii="Ebrima" w:hAnsi="Ebrima"/>
          <w:bCs/>
          <w:sz w:val="20"/>
          <w:szCs w:val="20"/>
        </w:rPr>
        <w:t xml:space="preserve">Les formations suivies : le cas échéant distinguer selon le type de formation (intégration, professionnalisation, etc.), le niveau des formations, </w:t>
      </w:r>
      <w:r w:rsidR="00BB0038" w:rsidRPr="00BB0038">
        <w:rPr>
          <w:rFonts w:ascii="Ebrima" w:hAnsi="Ebrima"/>
          <w:bCs/>
          <w:sz w:val="20"/>
          <w:szCs w:val="20"/>
        </w:rPr>
        <w:t xml:space="preserve">le </w:t>
      </w:r>
      <w:r w:rsidRPr="00BB0038">
        <w:rPr>
          <w:rFonts w:ascii="Ebrima" w:hAnsi="Ebrima"/>
          <w:bCs/>
          <w:sz w:val="20"/>
          <w:szCs w:val="20"/>
        </w:rPr>
        <w:t xml:space="preserve">nombre de jours de formation réalisés, préparation aux concours et examens professionnels, </w:t>
      </w:r>
      <w:r w:rsidR="00BB0038" w:rsidRPr="00BB0038">
        <w:rPr>
          <w:rFonts w:ascii="Ebrima" w:hAnsi="Ebrima"/>
          <w:bCs/>
          <w:sz w:val="20"/>
          <w:szCs w:val="20"/>
        </w:rPr>
        <w:t xml:space="preserve">l’approfondissement des savoirs techniques, des pratiques, l’appréciation de la montée en compétence, </w:t>
      </w:r>
      <w:r w:rsidRPr="00BB0038">
        <w:rPr>
          <w:rFonts w:ascii="Ebrima" w:hAnsi="Ebrima"/>
          <w:bCs/>
          <w:sz w:val="20"/>
          <w:szCs w:val="20"/>
        </w:rPr>
        <w:t>etc.),</w:t>
      </w:r>
    </w:p>
    <w:p w14:paraId="76853E17" w14:textId="70EE264D" w:rsidR="00FC25C2" w:rsidRPr="00FC25C2" w:rsidRDefault="00FC25C2" w:rsidP="00FC25C2">
      <w:pPr>
        <w:pStyle w:val="Paragraphedeliste"/>
        <w:numPr>
          <w:ilvl w:val="0"/>
          <w:numId w:val="40"/>
        </w:numPr>
        <w:jc w:val="both"/>
        <w:rPr>
          <w:rFonts w:ascii="Ebrima" w:hAnsi="Ebrima"/>
          <w:bCs/>
          <w:sz w:val="20"/>
          <w:szCs w:val="20"/>
        </w:rPr>
      </w:pPr>
      <w:r w:rsidRPr="00FC25C2">
        <w:rPr>
          <w:rFonts w:ascii="Ebrima" w:hAnsi="Ebrima"/>
          <w:bCs/>
          <w:sz w:val="20"/>
          <w:szCs w:val="20"/>
        </w:rPr>
        <w:t>La connaissance de l’environnement du travail (connaissance de l’environnement territorial, fonctionnement de la collectivité, relations avec des partenaires extérieurs, relations avec les élus, etc.) ;</w:t>
      </w:r>
    </w:p>
    <w:p w14:paraId="4EA98E75" w14:textId="4F5D1CBD" w:rsidR="00FC25C2" w:rsidRPr="00FC25C2" w:rsidRDefault="00FC25C2" w:rsidP="00FC25C2">
      <w:pPr>
        <w:pStyle w:val="Paragraphedeliste"/>
        <w:numPr>
          <w:ilvl w:val="0"/>
          <w:numId w:val="40"/>
        </w:numPr>
        <w:jc w:val="both"/>
        <w:rPr>
          <w:rFonts w:ascii="Ebrima" w:hAnsi="Ebrima"/>
          <w:bCs/>
          <w:sz w:val="20"/>
          <w:szCs w:val="20"/>
        </w:rPr>
      </w:pPr>
      <w:r w:rsidRPr="00FC25C2">
        <w:rPr>
          <w:rFonts w:ascii="Ebrima" w:hAnsi="Ebrima"/>
          <w:bCs/>
          <w:sz w:val="20"/>
          <w:szCs w:val="20"/>
        </w:rPr>
        <w:t>La réalisation de travaux exceptionnels, l’adaptation à un évènement exceptionnel, ;</w:t>
      </w:r>
    </w:p>
    <w:p w14:paraId="59CB0920" w14:textId="4C72FDC3" w:rsidR="00FC25C2" w:rsidRPr="00FC25C2" w:rsidRDefault="00FC25C2" w:rsidP="00FC25C2">
      <w:pPr>
        <w:pStyle w:val="Paragraphedeliste"/>
        <w:numPr>
          <w:ilvl w:val="0"/>
          <w:numId w:val="40"/>
        </w:numPr>
        <w:jc w:val="both"/>
        <w:rPr>
          <w:rFonts w:ascii="Ebrima" w:hAnsi="Ebrima"/>
          <w:bCs/>
          <w:sz w:val="20"/>
          <w:szCs w:val="20"/>
        </w:rPr>
      </w:pPr>
      <w:r w:rsidRPr="00FC25C2">
        <w:rPr>
          <w:rFonts w:ascii="Ebrima" w:hAnsi="Ebrima"/>
          <w:bCs/>
          <w:sz w:val="20"/>
          <w:szCs w:val="20"/>
        </w:rPr>
        <w:t>La conduite et la réussite de projets,</w:t>
      </w:r>
    </w:p>
    <w:p w14:paraId="5D29FCAC" w14:textId="5E2AB712" w:rsidR="00FC25C2" w:rsidRPr="00FC25C2" w:rsidRDefault="00FC25C2" w:rsidP="00FC25C2">
      <w:pPr>
        <w:pStyle w:val="Paragraphedeliste"/>
        <w:numPr>
          <w:ilvl w:val="0"/>
          <w:numId w:val="40"/>
        </w:numPr>
        <w:jc w:val="both"/>
        <w:rPr>
          <w:rFonts w:ascii="Ebrima" w:hAnsi="Ebrima"/>
          <w:bCs/>
          <w:sz w:val="20"/>
          <w:szCs w:val="20"/>
        </w:rPr>
      </w:pPr>
      <w:r w:rsidRPr="00FC25C2">
        <w:rPr>
          <w:rFonts w:ascii="Ebrima" w:hAnsi="Ebrima"/>
          <w:bCs/>
          <w:sz w:val="20"/>
          <w:szCs w:val="20"/>
        </w:rPr>
        <w:t>La prise en charge de fonctions de tutorat, mentorat, maître d’apprentissage, etc.</w:t>
      </w:r>
    </w:p>
    <w:p w14:paraId="28951B05" w14:textId="77777777" w:rsidR="00FC25C2" w:rsidRPr="00FC25C2" w:rsidRDefault="00FC25C2" w:rsidP="00FC25C2">
      <w:pPr>
        <w:jc w:val="both"/>
        <w:rPr>
          <w:rFonts w:ascii="Ebrima" w:hAnsi="Ebrima"/>
          <w:bCs/>
          <w:sz w:val="20"/>
          <w:szCs w:val="20"/>
        </w:rPr>
      </w:pPr>
    </w:p>
    <w:p w14:paraId="4F4A8AC1" w14:textId="22A31B74" w:rsidR="00830EC1" w:rsidRPr="00830EC1" w:rsidRDefault="008F5A5F" w:rsidP="00830EC1">
      <w:pPr>
        <w:pStyle w:val="Paragraphedeliste"/>
        <w:numPr>
          <w:ilvl w:val="0"/>
          <w:numId w:val="30"/>
        </w:numPr>
        <w:jc w:val="both"/>
        <w:rPr>
          <w:rFonts w:ascii="Ebrima" w:hAnsi="Ebrima"/>
          <w:bCs/>
          <w:sz w:val="20"/>
          <w:szCs w:val="20"/>
        </w:rPr>
      </w:pPr>
      <w:r>
        <w:rPr>
          <w:rFonts w:ascii="Ebrima" w:hAnsi="Ebrima"/>
          <w:bCs/>
          <w:sz w:val="20"/>
          <w:szCs w:val="20"/>
        </w:rPr>
        <w:t>Du groupe de fonction auquel est rattaché l’emploi qu’il occupe.</w:t>
      </w:r>
    </w:p>
    <w:p w14:paraId="5F233E3D" w14:textId="343A7F36" w:rsidR="000C6BE5" w:rsidRDefault="000C6BE5" w:rsidP="000C6BE5">
      <w:pPr>
        <w:jc w:val="both"/>
        <w:rPr>
          <w:rFonts w:ascii="Ebrima" w:hAnsi="Ebrima"/>
          <w:bCs/>
          <w:sz w:val="20"/>
          <w:szCs w:val="20"/>
        </w:rPr>
      </w:pPr>
    </w:p>
    <w:p w14:paraId="69284189" w14:textId="77777777" w:rsidR="00D40C95" w:rsidRPr="00D40C95" w:rsidRDefault="00D40C95" w:rsidP="00D40C95">
      <w:pPr>
        <w:jc w:val="both"/>
        <w:rPr>
          <w:rFonts w:ascii="Ebrima" w:hAnsi="Ebrima"/>
          <w:b/>
          <w:sz w:val="20"/>
          <w:szCs w:val="20"/>
        </w:rPr>
      </w:pPr>
      <w:r w:rsidRPr="00D40C95">
        <w:rPr>
          <w:rFonts w:ascii="Ebrima" w:hAnsi="Ebrima"/>
          <w:b/>
          <w:sz w:val="20"/>
          <w:szCs w:val="20"/>
        </w:rPr>
        <w:t xml:space="preserve">Le complément indemnitaire annuel (C.I.A.) </w:t>
      </w:r>
    </w:p>
    <w:p w14:paraId="3541F5D1" w14:textId="77777777" w:rsidR="00D40C95" w:rsidRDefault="00D40C95" w:rsidP="00D40C95">
      <w:pPr>
        <w:jc w:val="both"/>
        <w:rPr>
          <w:rFonts w:ascii="Ebrima" w:hAnsi="Ebrima"/>
          <w:bCs/>
          <w:sz w:val="20"/>
          <w:szCs w:val="20"/>
        </w:rPr>
      </w:pPr>
    </w:p>
    <w:p w14:paraId="1E2DC58B" w14:textId="77777777" w:rsidR="0094356F" w:rsidRDefault="00D40C95" w:rsidP="0094356F">
      <w:pPr>
        <w:jc w:val="both"/>
        <w:rPr>
          <w:rFonts w:ascii="Ebrima" w:eastAsia="Times" w:hAnsi="Ebrima" w:cs="Arial"/>
          <w:bCs/>
          <w:iCs/>
          <w:sz w:val="20"/>
          <w:szCs w:val="20"/>
        </w:rPr>
      </w:pPr>
      <w:r>
        <w:rPr>
          <w:rFonts w:ascii="Ebrima" w:hAnsi="Ebrima"/>
          <w:bCs/>
          <w:sz w:val="20"/>
          <w:szCs w:val="20"/>
        </w:rPr>
        <w:t xml:space="preserve">Il </w:t>
      </w:r>
      <w:r w:rsidRPr="008F5A5F">
        <w:rPr>
          <w:rFonts w:ascii="Ebrima" w:hAnsi="Ebrima"/>
          <w:bCs/>
          <w:sz w:val="20"/>
          <w:szCs w:val="20"/>
        </w:rPr>
        <w:t>est lié à l’engagement professionnel et à la manière de servir.</w:t>
      </w:r>
      <w:r>
        <w:rPr>
          <w:rFonts w:ascii="Ebrima" w:hAnsi="Ebrima"/>
          <w:bCs/>
          <w:sz w:val="20"/>
          <w:szCs w:val="20"/>
        </w:rPr>
        <w:t xml:space="preserve"> </w:t>
      </w:r>
      <w:r w:rsidR="0094356F" w:rsidRPr="004C0281">
        <w:rPr>
          <w:rFonts w:ascii="Ebrima" w:eastAsia="Times" w:hAnsi="Ebrima" w:cs="Arial"/>
          <w:bCs/>
          <w:iCs/>
          <w:sz w:val="20"/>
          <w:szCs w:val="20"/>
        </w:rPr>
        <w:t>Le montant du CIA sera déterminé chaque année par arrêté de l’autorité territoriale</w:t>
      </w:r>
      <w:r w:rsidR="0094356F">
        <w:rPr>
          <w:rFonts w:ascii="Ebrima" w:eastAsia="Times" w:hAnsi="Ebrima" w:cs="Arial"/>
          <w:bCs/>
          <w:iCs/>
          <w:sz w:val="20"/>
          <w:szCs w:val="20"/>
        </w:rPr>
        <w:t xml:space="preserve">. </w:t>
      </w:r>
    </w:p>
    <w:p w14:paraId="7604F53D" w14:textId="5D0025EF" w:rsidR="0094356F" w:rsidRPr="0094356F" w:rsidRDefault="0094356F" w:rsidP="0094356F">
      <w:pPr>
        <w:jc w:val="both"/>
        <w:rPr>
          <w:rFonts w:ascii="Ebrima" w:hAnsi="Ebrima"/>
          <w:bCs/>
          <w:sz w:val="20"/>
          <w:szCs w:val="20"/>
        </w:rPr>
      </w:pPr>
      <w:r>
        <w:rPr>
          <w:rFonts w:ascii="Ebrima" w:hAnsi="Ebrima"/>
          <w:bCs/>
          <w:sz w:val="20"/>
          <w:szCs w:val="20"/>
        </w:rPr>
        <w:t>L</w:t>
      </w:r>
      <w:r w:rsidRPr="0094356F">
        <w:rPr>
          <w:rFonts w:ascii="Ebrima" w:hAnsi="Ebrima"/>
          <w:bCs/>
          <w:sz w:val="20"/>
          <w:szCs w:val="20"/>
        </w:rPr>
        <w:t xml:space="preserve">’autorité territoriale attribue individuellement à chaque agent un montant de CIA compris entre 0 et 100% du plafond individuel annuel </w:t>
      </w:r>
      <w:r>
        <w:rPr>
          <w:rFonts w:ascii="Ebrima" w:hAnsi="Ebrima"/>
          <w:bCs/>
          <w:sz w:val="20"/>
          <w:szCs w:val="20"/>
        </w:rPr>
        <w:t>du</w:t>
      </w:r>
      <w:r w:rsidRPr="0094356F">
        <w:rPr>
          <w:rFonts w:ascii="Ebrima" w:hAnsi="Ebrima"/>
          <w:bCs/>
          <w:sz w:val="20"/>
          <w:szCs w:val="20"/>
        </w:rPr>
        <w:t xml:space="preserve"> groupe de fonctions </w:t>
      </w:r>
      <w:r>
        <w:rPr>
          <w:rFonts w:ascii="Ebrima" w:hAnsi="Ebrima"/>
          <w:bCs/>
          <w:sz w:val="20"/>
          <w:szCs w:val="20"/>
        </w:rPr>
        <w:t xml:space="preserve">de </w:t>
      </w:r>
      <w:r w:rsidRPr="0094356F">
        <w:rPr>
          <w:rFonts w:ascii="Ebrima" w:hAnsi="Ebrima"/>
          <w:bCs/>
          <w:sz w:val="20"/>
          <w:szCs w:val="20"/>
        </w:rPr>
        <w:t xml:space="preserve">rattachement </w:t>
      </w:r>
      <w:r>
        <w:rPr>
          <w:rFonts w:ascii="Ebrima" w:hAnsi="Ebrima"/>
          <w:bCs/>
          <w:sz w:val="20"/>
          <w:szCs w:val="20"/>
        </w:rPr>
        <w:t xml:space="preserve">de l’emploi de l’agent </w:t>
      </w:r>
      <w:r w:rsidRPr="0094356F">
        <w:rPr>
          <w:rFonts w:ascii="Ebrima" w:hAnsi="Ebrima"/>
          <w:bCs/>
          <w:sz w:val="20"/>
          <w:szCs w:val="20"/>
        </w:rPr>
        <w:t xml:space="preserve">figurant </w:t>
      </w:r>
      <w:r>
        <w:rPr>
          <w:rFonts w:ascii="Ebrima" w:hAnsi="Ebrima"/>
          <w:bCs/>
          <w:sz w:val="20"/>
          <w:szCs w:val="20"/>
        </w:rPr>
        <w:t xml:space="preserve">à l’article 6 </w:t>
      </w:r>
      <w:r w:rsidRPr="0094356F">
        <w:rPr>
          <w:rFonts w:ascii="Ebrima" w:hAnsi="Ebrima"/>
          <w:bCs/>
          <w:sz w:val="20"/>
          <w:szCs w:val="20"/>
        </w:rPr>
        <w:t>de la présente délibération.</w:t>
      </w:r>
    </w:p>
    <w:p w14:paraId="41A79F10" w14:textId="77777777" w:rsidR="00C631BA" w:rsidRDefault="00C631BA" w:rsidP="00D40C95">
      <w:pPr>
        <w:jc w:val="both"/>
        <w:rPr>
          <w:rFonts w:ascii="Ebrima" w:eastAsia="Times" w:hAnsi="Ebrima" w:cs="Arial"/>
          <w:bCs/>
          <w:iCs/>
          <w:sz w:val="20"/>
          <w:szCs w:val="20"/>
        </w:rPr>
      </w:pPr>
    </w:p>
    <w:p w14:paraId="18E160CC" w14:textId="4149A765" w:rsidR="00D40C95" w:rsidRDefault="00D40C95" w:rsidP="00D40C95">
      <w:pPr>
        <w:jc w:val="both"/>
        <w:rPr>
          <w:rFonts w:ascii="Ebrima" w:hAnsi="Ebrima"/>
          <w:bCs/>
          <w:sz w:val="20"/>
          <w:szCs w:val="20"/>
        </w:rPr>
      </w:pPr>
      <w:r>
        <w:rPr>
          <w:rFonts w:ascii="Ebrima" w:hAnsi="Ebrima"/>
          <w:bCs/>
          <w:sz w:val="20"/>
          <w:szCs w:val="20"/>
        </w:rPr>
        <w:t>Son attribution repose sur les critères suivants :</w:t>
      </w:r>
    </w:p>
    <w:p w14:paraId="194B23F0" w14:textId="2EC4308E" w:rsidR="00D40C95" w:rsidRDefault="00D40C95" w:rsidP="00D40C95">
      <w:pPr>
        <w:jc w:val="both"/>
        <w:rPr>
          <w:rFonts w:ascii="Ebrima" w:hAnsi="Ebrima"/>
          <w:bCs/>
          <w:sz w:val="20"/>
          <w:szCs w:val="20"/>
        </w:rPr>
      </w:pPr>
    </w:p>
    <w:p w14:paraId="6B61D48A" w14:textId="25F14858" w:rsidR="00D40C95" w:rsidRPr="0094356F" w:rsidRDefault="001E2C9C" w:rsidP="00CB76BD">
      <w:pPr>
        <w:jc w:val="both"/>
        <w:rPr>
          <w:rFonts w:ascii="Ebrima" w:hAnsi="Ebrima"/>
          <w:bCs/>
          <w:color w:val="7030A0"/>
          <w:sz w:val="20"/>
          <w:szCs w:val="20"/>
        </w:rPr>
      </w:pPr>
      <w:r w:rsidRPr="0094356F">
        <w:rPr>
          <w:rFonts w:ascii="Ebrima" w:hAnsi="Ebrima"/>
          <w:bCs/>
          <w:color w:val="7030A0"/>
          <w:sz w:val="20"/>
          <w:szCs w:val="20"/>
        </w:rPr>
        <w:t>Exemple :</w:t>
      </w:r>
    </w:p>
    <w:p w14:paraId="07C23ACD" w14:textId="77777777" w:rsidR="00D40C95" w:rsidRDefault="00D40C95" w:rsidP="00CB76BD">
      <w:pPr>
        <w:jc w:val="both"/>
        <w:rPr>
          <w:rFonts w:ascii="Ebrima" w:hAnsi="Ebrima"/>
          <w:bCs/>
          <w:sz w:val="20"/>
          <w:szCs w:val="20"/>
        </w:rPr>
      </w:pPr>
    </w:p>
    <w:p w14:paraId="05D04A22" w14:textId="6F11F17C" w:rsidR="00D40C95" w:rsidRDefault="00913625" w:rsidP="00D40C95">
      <w:pPr>
        <w:rPr>
          <w:rFonts w:ascii="Ebrima" w:eastAsia="Times" w:hAnsi="Ebrima" w:cs="Arial"/>
          <w:bCs/>
          <w:iCs/>
          <w:sz w:val="20"/>
          <w:szCs w:val="20"/>
        </w:rPr>
      </w:pPr>
      <w:r w:rsidRPr="004C0281">
        <w:rPr>
          <w:rFonts w:ascii="Ebrima" w:eastAsia="Times" w:hAnsi="Ebrima" w:cs="Arial"/>
          <w:bCs/>
          <w:iCs/>
          <w:sz w:val="20"/>
          <w:szCs w:val="20"/>
        </w:rPr>
        <w:t>Le montant attribué pourra être compris en</w:t>
      </w:r>
      <w:r w:rsidRPr="00D40C95">
        <w:rPr>
          <w:rFonts w:ascii="Ebrima" w:eastAsia="Times" w:hAnsi="Ebrima" w:cs="Arial"/>
          <w:bCs/>
          <w:iCs/>
          <w:sz w:val="20"/>
          <w:szCs w:val="20"/>
        </w:rPr>
        <w:t>tre</w:t>
      </w:r>
      <w:r w:rsidRPr="004C0281">
        <w:rPr>
          <w:rFonts w:ascii="Ebrima" w:eastAsia="Times" w:hAnsi="Ebrima" w:cs="Arial"/>
          <w:bCs/>
          <w:iCs/>
          <w:sz w:val="20"/>
          <w:szCs w:val="20"/>
        </w:rPr>
        <w:t xml:space="preserve"> 0 et 100 % du plafond fixé pour le groupe de fonctions correspondant</w:t>
      </w:r>
      <w:r w:rsidR="00D40C95" w:rsidRPr="00D40C95">
        <w:rPr>
          <w:rFonts w:ascii="Ebrima" w:eastAsia="Times" w:hAnsi="Ebrima" w:cs="Arial"/>
          <w:bCs/>
          <w:iCs/>
          <w:sz w:val="20"/>
          <w:szCs w:val="20"/>
        </w:rPr>
        <w:t xml:space="preserve"> en tenant compte des critères suivants :</w:t>
      </w:r>
    </w:p>
    <w:p w14:paraId="1E6A239A" w14:textId="77777777" w:rsidR="00D40C95" w:rsidRPr="00D40C95" w:rsidRDefault="00D40C95" w:rsidP="00D40C95">
      <w:pPr>
        <w:rPr>
          <w:rFonts w:ascii="Ebrima" w:eastAsia="Times" w:hAnsi="Ebrima" w:cs="Arial"/>
          <w:bCs/>
          <w:iCs/>
          <w:sz w:val="20"/>
          <w:szCs w:val="20"/>
        </w:rPr>
      </w:pPr>
    </w:p>
    <w:p w14:paraId="12CFF600" w14:textId="1FA14A55" w:rsidR="00D40C95" w:rsidRPr="00D40C95" w:rsidRDefault="00D40C95" w:rsidP="00D40C95">
      <w:pPr>
        <w:pStyle w:val="Paragraphedeliste"/>
        <w:numPr>
          <w:ilvl w:val="0"/>
          <w:numId w:val="38"/>
        </w:numPr>
        <w:rPr>
          <w:rFonts w:ascii="Ebrima" w:eastAsia="Times" w:hAnsi="Ebrima" w:cs="Arial"/>
          <w:bCs/>
          <w:iCs/>
          <w:sz w:val="20"/>
          <w:szCs w:val="20"/>
        </w:rPr>
      </w:pPr>
      <w:r w:rsidRPr="00D40C95">
        <w:rPr>
          <w:rFonts w:ascii="Ebrima" w:eastAsia="Times" w:hAnsi="Ebrima" w:cs="Arial"/>
          <w:bCs/>
          <w:iCs/>
          <w:sz w:val="20"/>
          <w:szCs w:val="20"/>
        </w:rPr>
        <w:t>La réalisation des objectifs</w:t>
      </w:r>
    </w:p>
    <w:p w14:paraId="4F1D2841" w14:textId="77777777" w:rsidR="00D40C95" w:rsidRPr="00D40C95" w:rsidRDefault="00D40C95" w:rsidP="00D40C95">
      <w:pPr>
        <w:pStyle w:val="Paragraphedeliste"/>
        <w:numPr>
          <w:ilvl w:val="0"/>
          <w:numId w:val="38"/>
        </w:numPr>
        <w:jc w:val="both"/>
        <w:rPr>
          <w:rFonts w:ascii="Ebrima" w:eastAsia="Times" w:hAnsi="Ebrima" w:cs="Arial"/>
          <w:bCs/>
          <w:iCs/>
          <w:sz w:val="20"/>
          <w:szCs w:val="20"/>
        </w:rPr>
      </w:pPr>
      <w:r w:rsidRPr="00D40C95">
        <w:rPr>
          <w:rFonts w:ascii="Ebrima" w:eastAsia="Times" w:hAnsi="Ebrima" w:cs="Arial"/>
          <w:bCs/>
          <w:iCs/>
          <w:sz w:val="20"/>
          <w:szCs w:val="20"/>
        </w:rPr>
        <w:t>Le respect des délais d’exécution</w:t>
      </w:r>
    </w:p>
    <w:p w14:paraId="2C9E1FAE" w14:textId="77777777" w:rsidR="00D40C95" w:rsidRPr="00D40C95" w:rsidRDefault="00D40C95" w:rsidP="00D40C95">
      <w:pPr>
        <w:pStyle w:val="Paragraphedeliste"/>
        <w:numPr>
          <w:ilvl w:val="0"/>
          <w:numId w:val="38"/>
        </w:numPr>
        <w:jc w:val="both"/>
        <w:rPr>
          <w:rFonts w:ascii="Ebrima" w:eastAsia="Times" w:hAnsi="Ebrima" w:cs="Arial"/>
          <w:bCs/>
          <w:iCs/>
          <w:sz w:val="20"/>
          <w:szCs w:val="20"/>
        </w:rPr>
      </w:pPr>
      <w:r w:rsidRPr="00D40C95">
        <w:rPr>
          <w:rFonts w:ascii="Ebrima" w:eastAsia="Times" w:hAnsi="Ebrima" w:cs="Arial"/>
          <w:bCs/>
          <w:iCs/>
          <w:sz w:val="20"/>
          <w:szCs w:val="20"/>
        </w:rPr>
        <w:t>Les compétences professionnelles et techniques</w:t>
      </w:r>
    </w:p>
    <w:p w14:paraId="4932166D" w14:textId="77777777" w:rsidR="00D40C95" w:rsidRPr="00D40C95" w:rsidRDefault="00D40C95" w:rsidP="00D40C95">
      <w:pPr>
        <w:pStyle w:val="Paragraphedeliste"/>
        <w:numPr>
          <w:ilvl w:val="0"/>
          <w:numId w:val="38"/>
        </w:numPr>
        <w:jc w:val="both"/>
        <w:rPr>
          <w:rFonts w:ascii="Ebrima" w:eastAsia="Times" w:hAnsi="Ebrima" w:cs="Arial"/>
          <w:bCs/>
          <w:iCs/>
          <w:sz w:val="20"/>
          <w:szCs w:val="20"/>
        </w:rPr>
      </w:pPr>
      <w:r w:rsidRPr="00D40C95">
        <w:rPr>
          <w:rFonts w:ascii="Ebrima" w:eastAsia="Times" w:hAnsi="Ebrima" w:cs="Arial"/>
          <w:bCs/>
          <w:iCs/>
          <w:sz w:val="20"/>
          <w:szCs w:val="20"/>
        </w:rPr>
        <w:t>Les qualités relationnelles</w:t>
      </w:r>
    </w:p>
    <w:p w14:paraId="219320A0" w14:textId="77777777" w:rsidR="00D40C95" w:rsidRPr="00D40C95" w:rsidRDefault="00D40C95" w:rsidP="00D40C95">
      <w:pPr>
        <w:pStyle w:val="Paragraphedeliste"/>
        <w:numPr>
          <w:ilvl w:val="0"/>
          <w:numId w:val="38"/>
        </w:numPr>
        <w:jc w:val="both"/>
        <w:rPr>
          <w:rFonts w:ascii="Ebrima" w:eastAsia="Times" w:hAnsi="Ebrima" w:cs="Arial"/>
          <w:bCs/>
          <w:iCs/>
          <w:sz w:val="20"/>
          <w:szCs w:val="20"/>
        </w:rPr>
      </w:pPr>
      <w:r w:rsidRPr="00D40C95">
        <w:rPr>
          <w:rFonts w:ascii="Ebrima" w:eastAsia="Times" w:hAnsi="Ebrima" w:cs="Arial"/>
          <w:bCs/>
          <w:iCs/>
          <w:sz w:val="20"/>
          <w:szCs w:val="20"/>
        </w:rPr>
        <w:t>La capacité d’encadrement</w:t>
      </w:r>
    </w:p>
    <w:p w14:paraId="2457697A" w14:textId="77777777" w:rsidR="00D40C95" w:rsidRPr="00D40C95" w:rsidRDefault="00D40C95" w:rsidP="00D40C95">
      <w:pPr>
        <w:pStyle w:val="Paragraphedeliste"/>
        <w:numPr>
          <w:ilvl w:val="0"/>
          <w:numId w:val="38"/>
        </w:numPr>
        <w:jc w:val="both"/>
        <w:rPr>
          <w:rFonts w:ascii="Ebrima" w:eastAsia="Times" w:hAnsi="Ebrima" w:cs="Arial"/>
          <w:bCs/>
          <w:iCs/>
          <w:sz w:val="20"/>
          <w:szCs w:val="20"/>
        </w:rPr>
      </w:pPr>
      <w:r w:rsidRPr="00D40C95">
        <w:rPr>
          <w:rFonts w:ascii="Ebrima" w:eastAsia="Times" w:hAnsi="Ebrima" w:cs="Arial"/>
          <w:bCs/>
          <w:iCs/>
          <w:sz w:val="20"/>
          <w:szCs w:val="20"/>
        </w:rPr>
        <w:t>La disponibilité et l’adaptabilité</w:t>
      </w:r>
    </w:p>
    <w:p w14:paraId="47D0A9A6" w14:textId="11CBC8F9" w:rsidR="00913625" w:rsidRDefault="00913625" w:rsidP="00913625">
      <w:pPr>
        <w:jc w:val="both"/>
        <w:rPr>
          <w:rFonts w:ascii="Ebrima" w:eastAsia="Times" w:hAnsi="Ebrima" w:cs="Arial"/>
          <w:bCs/>
          <w:iCs/>
          <w:sz w:val="20"/>
          <w:szCs w:val="20"/>
        </w:rPr>
      </w:pPr>
    </w:p>
    <w:p w14:paraId="08ED3770" w14:textId="1F19E648" w:rsidR="00C631BA" w:rsidRPr="004C0281" w:rsidRDefault="00C631BA" w:rsidP="00C631BA">
      <w:pPr>
        <w:jc w:val="both"/>
        <w:rPr>
          <w:rFonts w:ascii="Ebrima" w:eastAsia="Times" w:hAnsi="Ebrima" w:cs="Arial"/>
          <w:b/>
          <w:sz w:val="20"/>
          <w:szCs w:val="20"/>
        </w:rPr>
      </w:pPr>
      <w:r w:rsidRPr="004C0281">
        <w:rPr>
          <w:rFonts w:ascii="Ebrima" w:eastAsia="Times" w:hAnsi="Ebrima" w:cs="Arial"/>
          <w:b/>
          <w:sz w:val="20"/>
          <w:szCs w:val="20"/>
        </w:rPr>
        <w:t xml:space="preserve">Article </w:t>
      </w:r>
      <w:r>
        <w:rPr>
          <w:rFonts w:ascii="Ebrima" w:eastAsia="Times" w:hAnsi="Ebrima" w:cs="Arial"/>
          <w:b/>
          <w:sz w:val="20"/>
          <w:szCs w:val="20"/>
        </w:rPr>
        <w:t>8 : Les modalités de versement</w:t>
      </w:r>
    </w:p>
    <w:p w14:paraId="0F7480AF" w14:textId="1DC3CFC2" w:rsidR="00C631BA" w:rsidRDefault="00C631BA" w:rsidP="00C631BA">
      <w:pPr>
        <w:jc w:val="both"/>
        <w:rPr>
          <w:rFonts w:ascii="Ebrima" w:eastAsia="Times" w:hAnsi="Ebrima" w:cs="Arial"/>
          <w:sz w:val="20"/>
          <w:szCs w:val="20"/>
        </w:rPr>
      </w:pPr>
    </w:p>
    <w:p w14:paraId="1E6CEE1C" w14:textId="77777777" w:rsidR="00C631BA" w:rsidRPr="00D40C95" w:rsidRDefault="00C631BA" w:rsidP="00C631BA">
      <w:pPr>
        <w:jc w:val="both"/>
        <w:rPr>
          <w:rFonts w:ascii="Ebrima" w:hAnsi="Ebrima"/>
          <w:b/>
          <w:bCs/>
          <w:sz w:val="20"/>
          <w:szCs w:val="20"/>
        </w:rPr>
      </w:pPr>
      <w:r w:rsidRPr="00D40C95">
        <w:rPr>
          <w:rFonts w:ascii="Ebrima" w:hAnsi="Ebrima"/>
          <w:b/>
          <w:bCs/>
          <w:sz w:val="20"/>
          <w:szCs w:val="20"/>
        </w:rPr>
        <w:t>L</w:t>
      </w:r>
      <w:r w:rsidRPr="00145D3C">
        <w:rPr>
          <w:rFonts w:ascii="Ebrima" w:hAnsi="Ebrima"/>
          <w:b/>
          <w:bCs/>
          <w:sz w:val="20"/>
          <w:szCs w:val="20"/>
        </w:rPr>
        <w:t>’indemnité de fonctions, de sujétions et d’expertise (I.F.S.E.)</w:t>
      </w:r>
      <w:r w:rsidRPr="00D40C95">
        <w:rPr>
          <w:rFonts w:ascii="Ebrima" w:hAnsi="Ebrima"/>
          <w:b/>
          <w:bCs/>
          <w:sz w:val="20"/>
          <w:szCs w:val="20"/>
        </w:rPr>
        <w:t> :</w:t>
      </w:r>
    </w:p>
    <w:p w14:paraId="06158542" w14:textId="77777777" w:rsidR="00C631BA" w:rsidRDefault="00C631BA" w:rsidP="00C631BA">
      <w:pPr>
        <w:jc w:val="both"/>
        <w:rPr>
          <w:rFonts w:ascii="Ebrima" w:eastAsia="Times" w:hAnsi="Ebrima" w:cs="Arial"/>
          <w:sz w:val="20"/>
          <w:szCs w:val="20"/>
        </w:rPr>
      </w:pPr>
    </w:p>
    <w:p w14:paraId="03796782" w14:textId="27ACFB36" w:rsidR="00C631BA" w:rsidRPr="004C0281" w:rsidRDefault="00C631BA" w:rsidP="00C631BA">
      <w:pPr>
        <w:jc w:val="both"/>
        <w:rPr>
          <w:rFonts w:ascii="Ebrima" w:eastAsia="Times" w:hAnsi="Ebrima" w:cs="Arial"/>
          <w:sz w:val="20"/>
          <w:szCs w:val="20"/>
        </w:rPr>
      </w:pPr>
      <w:r w:rsidRPr="004C0281">
        <w:rPr>
          <w:rFonts w:ascii="Ebrima" w:eastAsia="Times" w:hAnsi="Ebrima" w:cs="Arial"/>
          <w:sz w:val="20"/>
          <w:szCs w:val="20"/>
        </w:rPr>
        <w:t>L’IFSE sera versée mensuellement</w:t>
      </w:r>
      <w:r>
        <w:rPr>
          <w:rFonts w:ascii="Ebrima" w:eastAsia="Times" w:hAnsi="Ebrima" w:cs="Arial"/>
          <w:sz w:val="20"/>
          <w:szCs w:val="20"/>
        </w:rPr>
        <w:t xml:space="preserve">. Son montant </w:t>
      </w:r>
      <w:r w:rsidRPr="004C0281">
        <w:rPr>
          <w:rFonts w:ascii="Ebrima" w:eastAsia="Times" w:hAnsi="Ebrima" w:cs="Arial"/>
          <w:sz w:val="20"/>
          <w:szCs w:val="20"/>
        </w:rPr>
        <w:t xml:space="preserve">est proratisé </w:t>
      </w:r>
      <w:r>
        <w:rPr>
          <w:rFonts w:ascii="Ebrima" w:eastAsia="Times" w:hAnsi="Ebrima" w:cs="Arial"/>
          <w:sz w:val="20"/>
          <w:szCs w:val="20"/>
        </w:rPr>
        <w:t>dans les mêmes proportions que le traitement indiciaire lorsque l’agent est en temps non complet, temps partiel ou demi-traitement.</w:t>
      </w:r>
    </w:p>
    <w:p w14:paraId="6384A6F6" w14:textId="6F79862D" w:rsidR="00C631BA" w:rsidRDefault="00C631BA" w:rsidP="00C631BA">
      <w:pPr>
        <w:jc w:val="both"/>
        <w:rPr>
          <w:rFonts w:ascii="Ebrima" w:eastAsia="Times" w:hAnsi="Ebrima" w:cs="Arial"/>
          <w:sz w:val="20"/>
          <w:szCs w:val="20"/>
        </w:rPr>
      </w:pPr>
    </w:p>
    <w:p w14:paraId="1895067E" w14:textId="7225DF88" w:rsidR="00C631BA" w:rsidRPr="004C0281" w:rsidRDefault="00C631BA" w:rsidP="00C631BA">
      <w:pPr>
        <w:jc w:val="both"/>
        <w:rPr>
          <w:rFonts w:ascii="Ebrima" w:eastAsia="Times" w:hAnsi="Ebrima" w:cs="Arial"/>
          <w:sz w:val="20"/>
          <w:szCs w:val="20"/>
        </w:rPr>
      </w:pPr>
      <w:r>
        <w:rPr>
          <w:rFonts w:ascii="Ebrima" w:hAnsi="Ebrima"/>
          <w:bCs/>
          <w:sz w:val="20"/>
          <w:szCs w:val="20"/>
        </w:rPr>
        <w:t>L’attribution du montant individuel et annuel de l’IFSE fait l’objet d’un arrêté de l’autorité territoriale.</w:t>
      </w:r>
    </w:p>
    <w:p w14:paraId="241D716C" w14:textId="02A5DB45" w:rsidR="00C631BA" w:rsidRDefault="00C631BA" w:rsidP="00C631BA">
      <w:pPr>
        <w:jc w:val="both"/>
        <w:rPr>
          <w:rFonts w:ascii="Ebrima" w:eastAsia="Times" w:hAnsi="Ebrima" w:cs="Arial"/>
          <w:sz w:val="20"/>
          <w:szCs w:val="20"/>
        </w:rPr>
      </w:pPr>
    </w:p>
    <w:p w14:paraId="48D8E733" w14:textId="77777777" w:rsidR="00C631BA" w:rsidRPr="00D40C95" w:rsidRDefault="00C631BA" w:rsidP="00C631BA">
      <w:pPr>
        <w:jc w:val="both"/>
        <w:rPr>
          <w:rFonts w:ascii="Ebrima" w:hAnsi="Ebrima"/>
          <w:b/>
          <w:sz w:val="20"/>
          <w:szCs w:val="20"/>
        </w:rPr>
      </w:pPr>
      <w:r w:rsidRPr="00D40C95">
        <w:rPr>
          <w:rFonts w:ascii="Ebrima" w:hAnsi="Ebrima"/>
          <w:b/>
          <w:sz w:val="20"/>
          <w:szCs w:val="20"/>
        </w:rPr>
        <w:t xml:space="preserve">Le complément indemnitaire annuel (C.I.A.) </w:t>
      </w:r>
    </w:p>
    <w:p w14:paraId="2FD99293" w14:textId="77777777" w:rsidR="00C631BA" w:rsidRPr="004C0281" w:rsidRDefault="00C631BA" w:rsidP="00C631BA">
      <w:pPr>
        <w:jc w:val="both"/>
        <w:rPr>
          <w:rFonts w:ascii="Ebrima" w:eastAsia="Times" w:hAnsi="Ebrima" w:cs="Arial"/>
          <w:sz w:val="20"/>
          <w:szCs w:val="20"/>
        </w:rPr>
      </w:pPr>
    </w:p>
    <w:p w14:paraId="7306292B" w14:textId="2E981134" w:rsidR="00C631BA" w:rsidRPr="004C0281" w:rsidRDefault="00C631BA" w:rsidP="00C631BA">
      <w:pPr>
        <w:jc w:val="both"/>
        <w:rPr>
          <w:rFonts w:ascii="Ebrima" w:eastAsia="Times" w:hAnsi="Ebrima" w:cs="Arial"/>
          <w:sz w:val="20"/>
          <w:szCs w:val="20"/>
        </w:rPr>
      </w:pPr>
      <w:r w:rsidRPr="004C0281">
        <w:rPr>
          <w:rFonts w:ascii="Ebrima" w:eastAsia="Times" w:hAnsi="Ebrima" w:cs="Arial"/>
          <w:sz w:val="20"/>
          <w:szCs w:val="20"/>
        </w:rPr>
        <w:t xml:space="preserve">Le complément indemnitaire annuel fera l’objet d’un versement en une seule fois </w:t>
      </w:r>
      <w:r w:rsidRPr="004C0281">
        <w:rPr>
          <w:rFonts w:ascii="Ebrima" w:eastAsia="Times" w:hAnsi="Ebrima" w:cs="Arial"/>
          <w:i/>
          <w:iCs/>
          <w:color w:val="7030A0"/>
          <w:sz w:val="20"/>
          <w:szCs w:val="20"/>
        </w:rPr>
        <w:t>(ou en deux fractions</w:t>
      </w:r>
      <w:r w:rsidRPr="00C631BA">
        <w:rPr>
          <w:rFonts w:ascii="Ebrima" w:eastAsia="Times" w:hAnsi="Ebrima" w:cs="Arial"/>
          <w:i/>
          <w:iCs/>
          <w:color w:val="7030A0"/>
          <w:sz w:val="20"/>
          <w:szCs w:val="20"/>
        </w:rPr>
        <w:t xml:space="preserve"> =&gt; dans ce cas il convient d’indiquer la périodicité de versement des 2 fractions</w:t>
      </w:r>
      <w:r w:rsidRPr="004C0281">
        <w:rPr>
          <w:rFonts w:ascii="Ebrima" w:eastAsia="Times" w:hAnsi="Ebrima" w:cs="Arial"/>
          <w:i/>
          <w:iCs/>
          <w:color w:val="7030A0"/>
          <w:sz w:val="20"/>
          <w:szCs w:val="20"/>
        </w:rPr>
        <w:t>)</w:t>
      </w:r>
      <w:r w:rsidRPr="004C0281">
        <w:rPr>
          <w:rFonts w:ascii="Ebrima" w:eastAsia="Times" w:hAnsi="Ebrima" w:cs="Arial"/>
          <w:color w:val="7030A0"/>
          <w:sz w:val="20"/>
          <w:szCs w:val="20"/>
        </w:rPr>
        <w:t xml:space="preserve"> </w:t>
      </w:r>
      <w:r w:rsidRPr="004C0281">
        <w:rPr>
          <w:rFonts w:ascii="Ebrima" w:eastAsia="Times" w:hAnsi="Ebrima" w:cs="Arial"/>
          <w:sz w:val="20"/>
          <w:szCs w:val="20"/>
        </w:rPr>
        <w:t>et ne sera pas reconductible automatiquement d’une année sur l’autre.</w:t>
      </w:r>
    </w:p>
    <w:p w14:paraId="63788F40" w14:textId="442A592F" w:rsidR="00C631BA" w:rsidRDefault="00C631BA" w:rsidP="00913625">
      <w:pPr>
        <w:jc w:val="both"/>
        <w:rPr>
          <w:rFonts w:ascii="Ebrima" w:eastAsia="Times" w:hAnsi="Ebrima" w:cs="Arial"/>
          <w:bCs/>
          <w:iCs/>
          <w:sz w:val="20"/>
          <w:szCs w:val="20"/>
        </w:rPr>
      </w:pPr>
    </w:p>
    <w:p w14:paraId="27AC28C2" w14:textId="0A2753FB" w:rsidR="00C631BA" w:rsidRDefault="00C631BA" w:rsidP="00913625">
      <w:pPr>
        <w:jc w:val="both"/>
        <w:rPr>
          <w:rFonts w:ascii="Ebrima" w:eastAsia="Times" w:hAnsi="Ebrima" w:cs="Arial"/>
          <w:bCs/>
          <w:i/>
          <w:iCs/>
          <w:color w:val="7030A0"/>
          <w:sz w:val="20"/>
          <w:szCs w:val="20"/>
        </w:rPr>
      </w:pPr>
      <w:r w:rsidRPr="002F1308">
        <w:rPr>
          <w:rFonts w:ascii="Ebrima" w:eastAsia="Times" w:hAnsi="Ebrima" w:cs="Arial"/>
          <w:bCs/>
          <w:sz w:val="20"/>
          <w:szCs w:val="20"/>
        </w:rPr>
        <w:t>Son montant est</w:t>
      </w:r>
      <w:r w:rsidRPr="002F1308">
        <w:rPr>
          <w:rFonts w:ascii="Ebrima" w:eastAsia="Times" w:hAnsi="Ebrima" w:cs="Arial"/>
          <w:bCs/>
          <w:i/>
          <w:iCs/>
          <w:sz w:val="20"/>
          <w:szCs w:val="20"/>
        </w:rPr>
        <w:t xml:space="preserve"> </w:t>
      </w:r>
      <w:r w:rsidRPr="002F1308">
        <w:rPr>
          <w:rFonts w:ascii="Ebrima" w:eastAsia="Times" w:hAnsi="Ebrima" w:cs="Arial"/>
          <w:bCs/>
          <w:sz w:val="20"/>
          <w:szCs w:val="20"/>
        </w:rPr>
        <w:t>attribu</w:t>
      </w:r>
      <w:r w:rsidR="002F1308" w:rsidRPr="002F1308">
        <w:rPr>
          <w:rFonts w:ascii="Ebrima" w:eastAsia="Times" w:hAnsi="Ebrima" w:cs="Arial"/>
          <w:bCs/>
          <w:sz w:val="20"/>
          <w:szCs w:val="20"/>
        </w:rPr>
        <w:t xml:space="preserve">é </w:t>
      </w:r>
      <w:r w:rsidRPr="002F1308">
        <w:rPr>
          <w:rFonts w:ascii="Ebrima" w:eastAsia="Times" w:hAnsi="Ebrima" w:cs="Arial"/>
          <w:bCs/>
          <w:sz w:val="20"/>
          <w:szCs w:val="20"/>
        </w:rPr>
        <w:t>en totalité indépendamment de la situation de l’agent</w:t>
      </w:r>
      <w:r w:rsidRPr="002F1308">
        <w:rPr>
          <w:rFonts w:ascii="Ebrima" w:eastAsia="Times" w:hAnsi="Ebrima" w:cs="Arial"/>
          <w:bCs/>
          <w:i/>
          <w:iCs/>
          <w:sz w:val="20"/>
          <w:szCs w:val="20"/>
        </w:rPr>
        <w:t xml:space="preserve"> </w:t>
      </w:r>
      <w:r w:rsidRPr="002F1308">
        <w:rPr>
          <w:rFonts w:ascii="Ebrima" w:eastAsia="Times" w:hAnsi="Ebrima" w:cs="Arial"/>
          <w:sz w:val="20"/>
          <w:szCs w:val="20"/>
        </w:rPr>
        <w:t>lorsque ce dernier est en temps non complet, temps partiel ou demi-traitement</w:t>
      </w:r>
      <w:r w:rsidRPr="002F1308">
        <w:rPr>
          <w:rFonts w:ascii="Ebrima" w:eastAsia="Times" w:hAnsi="Ebrima" w:cs="Arial"/>
          <w:bCs/>
          <w:sz w:val="20"/>
          <w:szCs w:val="20"/>
        </w:rPr>
        <w:t>.</w:t>
      </w:r>
    </w:p>
    <w:p w14:paraId="792A077C" w14:textId="77777777" w:rsidR="00C631BA" w:rsidRPr="00C631BA" w:rsidRDefault="00C631BA" w:rsidP="00913625">
      <w:pPr>
        <w:jc w:val="both"/>
        <w:rPr>
          <w:rFonts w:ascii="Ebrima" w:eastAsia="Times" w:hAnsi="Ebrima" w:cs="Arial"/>
          <w:bCs/>
          <w:i/>
          <w:iCs/>
          <w:color w:val="7030A0"/>
          <w:sz w:val="20"/>
          <w:szCs w:val="20"/>
        </w:rPr>
      </w:pPr>
    </w:p>
    <w:p w14:paraId="5F1DFC75" w14:textId="31BF94FF" w:rsidR="00C631BA" w:rsidRPr="004C0281" w:rsidRDefault="00C631BA" w:rsidP="00C631BA">
      <w:pPr>
        <w:jc w:val="both"/>
        <w:rPr>
          <w:rFonts w:ascii="Ebrima" w:eastAsia="Times" w:hAnsi="Ebrima" w:cs="Arial"/>
          <w:sz w:val="20"/>
          <w:szCs w:val="20"/>
        </w:rPr>
      </w:pPr>
      <w:r>
        <w:rPr>
          <w:rFonts w:ascii="Ebrima" w:hAnsi="Ebrima"/>
          <w:bCs/>
          <w:sz w:val="20"/>
          <w:szCs w:val="20"/>
        </w:rPr>
        <w:t>L’attribution du montant individuel de CIA fait l’objet d’un arrêté de l’autorité territoriale.</w:t>
      </w:r>
    </w:p>
    <w:p w14:paraId="226F7D28" w14:textId="3FA42303" w:rsidR="00C631BA" w:rsidRDefault="00C631BA" w:rsidP="00C631BA">
      <w:pPr>
        <w:jc w:val="both"/>
        <w:rPr>
          <w:rFonts w:ascii="Ebrima" w:hAnsi="Ebrima"/>
          <w:bCs/>
          <w:sz w:val="20"/>
          <w:szCs w:val="20"/>
        </w:rPr>
      </w:pPr>
    </w:p>
    <w:p w14:paraId="3117D6EF" w14:textId="77777777" w:rsidR="00DE5D51" w:rsidRDefault="00DE5D51" w:rsidP="00C631BA">
      <w:pPr>
        <w:jc w:val="both"/>
        <w:rPr>
          <w:rFonts w:ascii="Ebrima" w:hAnsi="Ebrima"/>
          <w:bCs/>
          <w:sz w:val="20"/>
          <w:szCs w:val="20"/>
        </w:rPr>
      </w:pPr>
    </w:p>
    <w:p w14:paraId="02273471" w14:textId="77777777" w:rsidR="00DE5D51" w:rsidRDefault="00DE5D51" w:rsidP="00C631BA">
      <w:pPr>
        <w:jc w:val="both"/>
        <w:rPr>
          <w:rFonts w:ascii="Ebrima" w:hAnsi="Ebrima"/>
          <w:bCs/>
          <w:sz w:val="20"/>
          <w:szCs w:val="20"/>
        </w:rPr>
      </w:pPr>
    </w:p>
    <w:p w14:paraId="4B0B2479" w14:textId="77777777" w:rsidR="00DE5D51" w:rsidRDefault="00DE5D51" w:rsidP="00C631BA">
      <w:pPr>
        <w:jc w:val="both"/>
        <w:rPr>
          <w:rFonts w:ascii="Ebrima" w:hAnsi="Ebrima"/>
          <w:bCs/>
          <w:sz w:val="20"/>
          <w:szCs w:val="20"/>
        </w:rPr>
      </w:pPr>
    </w:p>
    <w:p w14:paraId="10A5AF6A" w14:textId="77777777" w:rsidR="00DE5D51" w:rsidRDefault="00DE5D51" w:rsidP="00C631BA">
      <w:pPr>
        <w:jc w:val="both"/>
        <w:rPr>
          <w:rFonts w:ascii="Ebrima" w:hAnsi="Ebrima"/>
          <w:bCs/>
          <w:sz w:val="20"/>
          <w:szCs w:val="20"/>
        </w:rPr>
      </w:pPr>
    </w:p>
    <w:p w14:paraId="2735C625" w14:textId="77777777" w:rsidR="00DE5D51" w:rsidRDefault="00DE5D51" w:rsidP="00C631BA">
      <w:pPr>
        <w:jc w:val="both"/>
        <w:rPr>
          <w:rFonts w:ascii="Ebrima" w:hAnsi="Ebrima"/>
          <w:bCs/>
          <w:sz w:val="20"/>
          <w:szCs w:val="20"/>
        </w:rPr>
      </w:pPr>
    </w:p>
    <w:p w14:paraId="5EB84A88" w14:textId="77777777" w:rsidR="00DE5D51" w:rsidRDefault="00DE5D51" w:rsidP="00C631BA">
      <w:pPr>
        <w:jc w:val="both"/>
        <w:rPr>
          <w:rFonts w:ascii="Ebrima" w:hAnsi="Ebrima"/>
          <w:bCs/>
          <w:sz w:val="20"/>
          <w:szCs w:val="20"/>
        </w:rPr>
      </w:pPr>
    </w:p>
    <w:p w14:paraId="16DFEF2D" w14:textId="4DE294BC" w:rsidR="00C631BA" w:rsidRPr="00C631BA" w:rsidRDefault="00C631BA" w:rsidP="00C631BA">
      <w:pPr>
        <w:jc w:val="both"/>
        <w:rPr>
          <w:rFonts w:ascii="Ebrima" w:hAnsi="Ebrima"/>
          <w:b/>
          <w:sz w:val="20"/>
          <w:szCs w:val="20"/>
        </w:rPr>
      </w:pPr>
      <w:r w:rsidRPr="00C631BA">
        <w:rPr>
          <w:rFonts w:ascii="Ebrima" w:hAnsi="Ebrima"/>
          <w:b/>
          <w:sz w:val="20"/>
          <w:szCs w:val="20"/>
        </w:rPr>
        <w:t>Article 9 : Le maintien à titre personnel</w:t>
      </w:r>
    </w:p>
    <w:p w14:paraId="4A7438AF" w14:textId="382B4C4F" w:rsidR="00C631BA" w:rsidRDefault="00C631BA" w:rsidP="00C631BA">
      <w:pPr>
        <w:jc w:val="both"/>
        <w:rPr>
          <w:rFonts w:ascii="Ebrima" w:hAnsi="Ebrima"/>
          <w:bCs/>
          <w:sz w:val="20"/>
          <w:szCs w:val="20"/>
        </w:rPr>
      </w:pPr>
    </w:p>
    <w:p w14:paraId="605192F4" w14:textId="77777777" w:rsidR="00A92E20" w:rsidRDefault="00A92E20" w:rsidP="00A92E20">
      <w:pPr>
        <w:jc w:val="both"/>
        <w:rPr>
          <w:rFonts w:ascii="Ebrima" w:eastAsia="Times" w:hAnsi="Ebrima" w:cs="Arial"/>
          <w:bCs/>
          <w:iCs/>
          <w:sz w:val="20"/>
          <w:szCs w:val="20"/>
        </w:rPr>
      </w:pPr>
      <w:r w:rsidRPr="005D255E">
        <w:rPr>
          <w:rFonts w:ascii="Ebrima" w:eastAsia="Times" w:hAnsi="Ebrima" w:cs="Arial"/>
          <w:bCs/>
          <w:i/>
          <w:iCs/>
          <w:color w:val="7030A0"/>
          <w:sz w:val="20"/>
          <w:szCs w:val="20"/>
        </w:rPr>
        <w:t>Le cas échéant</w:t>
      </w:r>
      <w:r w:rsidRPr="005D255E">
        <w:rPr>
          <w:rFonts w:ascii="Ebrima" w:eastAsia="Times" w:hAnsi="Ebrima" w:cs="Arial"/>
          <w:bCs/>
          <w:iCs/>
          <w:color w:val="7030A0"/>
          <w:sz w:val="20"/>
          <w:szCs w:val="20"/>
        </w:rPr>
        <w:t xml:space="preserve"> </w:t>
      </w:r>
      <w:r w:rsidRPr="005D255E">
        <w:rPr>
          <w:rFonts w:ascii="Ebrima" w:eastAsia="Times" w:hAnsi="Ebrima" w:cs="Arial"/>
          <w:bCs/>
          <w:iCs/>
          <w:sz w:val="20"/>
          <w:szCs w:val="20"/>
        </w:rPr>
        <w:t xml:space="preserve">Dans l’éventualité où le montant de l’attribution individuelle d’un agent se trouverait diminué du fait de l’application </w:t>
      </w:r>
      <w:r>
        <w:rPr>
          <w:rFonts w:ascii="Ebrima" w:eastAsia="Times" w:hAnsi="Ebrima" w:cs="Arial"/>
          <w:bCs/>
          <w:iCs/>
          <w:sz w:val="20"/>
          <w:szCs w:val="20"/>
        </w:rPr>
        <w:t>ou la modification des dispositions réglementaires du régime indemnitaire du corps des agents de l’Etat servant de référence</w:t>
      </w:r>
      <w:r w:rsidRPr="005D255E">
        <w:rPr>
          <w:rFonts w:ascii="Ebrima" w:eastAsia="Times" w:hAnsi="Ebrima" w:cs="Arial"/>
          <w:bCs/>
          <w:iCs/>
          <w:sz w:val="20"/>
          <w:szCs w:val="20"/>
        </w:rPr>
        <w:t xml:space="preserve"> ou par l'effet d'une modification des bornes indiciaires du grade dont il est titulaire, son montant indemnitaire antérieur pourra lui être maintenu</w:t>
      </w:r>
      <w:r>
        <w:rPr>
          <w:rFonts w:ascii="Ebrima" w:eastAsia="Times" w:hAnsi="Ebrima" w:cs="Arial"/>
          <w:bCs/>
          <w:iCs/>
          <w:sz w:val="20"/>
          <w:szCs w:val="20"/>
        </w:rPr>
        <w:t>.</w:t>
      </w:r>
    </w:p>
    <w:p w14:paraId="701B3F20" w14:textId="77777777" w:rsidR="00A92E20" w:rsidRDefault="00A92E20" w:rsidP="00C631BA">
      <w:pPr>
        <w:jc w:val="both"/>
        <w:rPr>
          <w:rFonts w:ascii="Ebrima" w:hAnsi="Ebrima"/>
          <w:bCs/>
          <w:sz w:val="20"/>
          <w:szCs w:val="20"/>
        </w:rPr>
      </w:pPr>
    </w:p>
    <w:p w14:paraId="504E0C74" w14:textId="7F7760CE" w:rsidR="00C631BA" w:rsidRDefault="00252077" w:rsidP="00C631BA">
      <w:pPr>
        <w:jc w:val="both"/>
        <w:rPr>
          <w:rFonts w:ascii="Ebrima" w:hAnsi="Ebrima"/>
          <w:bCs/>
          <w:sz w:val="20"/>
          <w:szCs w:val="20"/>
        </w:rPr>
      </w:pPr>
      <w:r w:rsidRPr="00252077">
        <w:rPr>
          <w:rFonts w:ascii="Ebrima" w:hAnsi="Ebrima"/>
          <w:bCs/>
          <w:i/>
          <w:iCs/>
          <w:color w:val="7030A0"/>
          <w:sz w:val="20"/>
          <w:szCs w:val="20"/>
        </w:rPr>
        <w:t>(Le cas échéant)</w:t>
      </w:r>
      <w:r w:rsidRPr="00252077">
        <w:rPr>
          <w:rFonts w:ascii="Ebrima" w:hAnsi="Ebrima"/>
          <w:b/>
          <w:color w:val="7030A0"/>
          <w:sz w:val="20"/>
          <w:szCs w:val="20"/>
        </w:rPr>
        <w:t xml:space="preserve"> </w:t>
      </w:r>
      <w:r w:rsidR="00836BA7">
        <w:rPr>
          <w:rFonts w:ascii="Ebrima" w:hAnsi="Ebrima"/>
          <w:bCs/>
          <w:sz w:val="20"/>
          <w:szCs w:val="20"/>
        </w:rPr>
        <w:t xml:space="preserve">Conformément à l’article L.714-9 du Code général de la fonction publique, le RIFSEEP perçu dans son ancienne collectivité ou établissement est maintenu, à titre individuel, et s’il y a intérêt, à l’agent recruté suite à une réorganisation prévue </w:t>
      </w:r>
      <w:r>
        <w:rPr>
          <w:rFonts w:ascii="Ebrima" w:hAnsi="Ebrima"/>
          <w:bCs/>
          <w:sz w:val="20"/>
          <w:szCs w:val="20"/>
        </w:rPr>
        <w:t>par les</w:t>
      </w:r>
      <w:r w:rsidR="00836BA7">
        <w:rPr>
          <w:rFonts w:ascii="Ebrima" w:hAnsi="Ebrima"/>
          <w:bCs/>
          <w:sz w:val="20"/>
          <w:szCs w:val="20"/>
        </w:rPr>
        <w:t xml:space="preserve"> articles L.5111-1 à L.5915-3 du Code général des collectivités territoriales.</w:t>
      </w:r>
    </w:p>
    <w:p w14:paraId="21C9B72C" w14:textId="5284E208" w:rsidR="00252077" w:rsidRDefault="00252077" w:rsidP="00C631BA">
      <w:pPr>
        <w:jc w:val="both"/>
        <w:rPr>
          <w:rFonts w:ascii="Ebrima" w:hAnsi="Ebrima"/>
          <w:bCs/>
          <w:sz w:val="20"/>
          <w:szCs w:val="20"/>
        </w:rPr>
      </w:pPr>
    </w:p>
    <w:p w14:paraId="4EE03EF2" w14:textId="51EA4438" w:rsidR="00252077" w:rsidRDefault="00252077" w:rsidP="00C631BA">
      <w:pPr>
        <w:jc w:val="both"/>
        <w:rPr>
          <w:rFonts w:ascii="Ebrima" w:hAnsi="Ebrima"/>
          <w:bCs/>
          <w:sz w:val="20"/>
          <w:szCs w:val="20"/>
        </w:rPr>
      </w:pPr>
      <w:r>
        <w:rPr>
          <w:rFonts w:ascii="Ebrima" w:hAnsi="Ebrima"/>
          <w:bCs/>
          <w:sz w:val="20"/>
          <w:szCs w:val="20"/>
        </w:rPr>
        <w:t>L</w:t>
      </w:r>
      <w:r w:rsidRPr="00252077">
        <w:rPr>
          <w:rFonts w:ascii="Ebrima" w:hAnsi="Ebrima"/>
          <w:bCs/>
          <w:sz w:val="20"/>
          <w:szCs w:val="20"/>
        </w:rPr>
        <w:t xml:space="preserve">e montant indemnitaire mensuel perçu par l'agent au titre du ou des régimes indemnitaires liés aux fonctions exercées ou au grade détenu et, le cas échéant, aux résultats, à l'exception de tout versement à caractère exceptionnel, est conservé au titre de l'indemnité de fonctions, de sujétions et d'expertise </w:t>
      </w:r>
      <w:r w:rsidR="005D255E" w:rsidRPr="005D255E">
        <w:rPr>
          <w:rFonts w:ascii="Ebrima" w:hAnsi="Ebrima"/>
          <w:i/>
          <w:color w:val="7030A0"/>
          <w:sz w:val="20"/>
          <w:szCs w:val="20"/>
        </w:rPr>
        <w:t>et le cas échéant du complément indemnitaire individuel</w:t>
      </w:r>
      <w:r w:rsidR="005D255E" w:rsidRPr="005D255E">
        <w:rPr>
          <w:rFonts w:ascii="Ebrima" w:hAnsi="Ebrima"/>
          <w:i/>
          <w:sz w:val="20"/>
          <w:szCs w:val="20"/>
        </w:rPr>
        <w:t xml:space="preserve"> </w:t>
      </w:r>
      <w:r w:rsidRPr="00252077">
        <w:rPr>
          <w:rFonts w:ascii="Ebrima" w:hAnsi="Ebrima"/>
          <w:bCs/>
          <w:sz w:val="20"/>
          <w:szCs w:val="20"/>
        </w:rPr>
        <w:t xml:space="preserve">jusqu'à la date du prochain changement de fonctions de l'agent, sans préjudice du réexamen au vu de l'expérience acquise prévu </w:t>
      </w:r>
      <w:r>
        <w:rPr>
          <w:rFonts w:ascii="Ebrima" w:hAnsi="Ebrima"/>
          <w:bCs/>
          <w:sz w:val="20"/>
          <w:szCs w:val="20"/>
        </w:rPr>
        <w:t>à</w:t>
      </w:r>
      <w:r w:rsidRPr="00252077">
        <w:rPr>
          <w:rFonts w:ascii="Ebrima" w:hAnsi="Ebrima"/>
          <w:bCs/>
          <w:sz w:val="20"/>
          <w:szCs w:val="20"/>
        </w:rPr>
        <w:t xml:space="preserve"> l'article </w:t>
      </w:r>
      <w:r>
        <w:rPr>
          <w:rFonts w:ascii="Ebrima" w:hAnsi="Ebrima"/>
          <w:bCs/>
          <w:sz w:val="20"/>
          <w:szCs w:val="20"/>
        </w:rPr>
        <w:t>8</w:t>
      </w:r>
      <w:r w:rsidRPr="00252077">
        <w:rPr>
          <w:rFonts w:ascii="Ebrima" w:hAnsi="Ebrima"/>
          <w:bCs/>
          <w:sz w:val="20"/>
          <w:szCs w:val="20"/>
        </w:rPr>
        <w:t>.</w:t>
      </w:r>
      <w:r>
        <w:rPr>
          <w:rStyle w:val="Appelnotedebasdep"/>
          <w:rFonts w:ascii="Ebrima" w:hAnsi="Ebrima"/>
          <w:bCs/>
          <w:sz w:val="20"/>
          <w:szCs w:val="20"/>
        </w:rPr>
        <w:footnoteReference w:id="8"/>
      </w:r>
    </w:p>
    <w:p w14:paraId="1546A05D" w14:textId="347F7CDF" w:rsidR="00C631BA" w:rsidRDefault="00C631BA" w:rsidP="00913625">
      <w:pPr>
        <w:jc w:val="both"/>
        <w:rPr>
          <w:rFonts w:ascii="Ebrima" w:eastAsia="Times" w:hAnsi="Ebrima" w:cs="Arial"/>
          <w:bCs/>
          <w:iCs/>
          <w:sz w:val="20"/>
          <w:szCs w:val="20"/>
        </w:rPr>
      </w:pPr>
    </w:p>
    <w:p w14:paraId="19E655E0" w14:textId="735747E6" w:rsidR="00A92E20" w:rsidRDefault="00A92E20" w:rsidP="00913625">
      <w:pPr>
        <w:jc w:val="both"/>
        <w:rPr>
          <w:rFonts w:ascii="Ebrima" w:eastAsia="Times" w:hAnsi="Ebrima" w:cs="Arial"/>
          <w:bCs/>
          <w:iCs/>
          <w:sz w:val="20"/>
          <w:szCs w:val="20"/>
        </w:rPr>
      </w:pPr>
      <w:r w:rsidRPr="00A92E20">
        <w:rPr>
          <w:rFonts w:ascii="Ebrima" w:eastAsia="Times" w:hAnsi="Ebrima" w:cs="Arial"/>
          <w:bCs/>
          <w:iCs/>
          <w:sz w:val="20"/>
          <w:szCs w:val="20"/>
        </w:rPr>
        <w:t>Par dérogation à la limite résultant de l'article L. 714-4</w:t>
      </w:r>
      <w:r>
        <w:rPr>
          <w:rFonts w:ascii="Ebrima" w:eastAsia="Times" w:hAnsi="Ebrima" w:cs="Arial"/>
          <w:bCs/>
          <w:iCs/>
          <w:sz w:val="20"/>
          <w:szCs w:val="20"/>
        </w:rPr>
        <w:t xml:space="preserve"> du Code général de la fonction publique</w:t>
      </w:r>
      <w:r w:rsidRPr="00A92E20">
        <w:rPr>
          <w:rFonts w:ascii="Ebrima" w:eastAsia="Times" w:hAnsi="Ebrima" w:cs="Arial"/>
          <w:bCs/>
          <w:iCs/>
          <w:sz w:val="20"/>
          <w:szCs w:val="20"/>
        </w:rPr>
        <w:t xml:space="preserve">, les avantages collectivement acquis ayant le caractère de complément de rémunération mis en place avant le 28 janvier 1984, sont maintenus au profit de l'ensemble </w:t>
      </w:r>
      <w:r>
        <w:rPr>
          <w:rFonts w:ascii="Ebrima" w:eastAsia="Times" w:hAnsi="Ebrima" w:cs="Arial"/>
          <w:bCs/>
          <w:iCs/>
          <w:sz w:val="20"/>
          <w:szCs w:val="20"/>
        </w:rPr>
        <w:t>des</w:t>
      </w:r>
      <w:r w:rsidRPr="00A92E20">
        <w:rPr>
          <w:rFonts w:ascii="Ebrima" w:eastAsia="Times" w:hAnsi="Ebrima" w:cs="Arial"/>
          <w:bCs/>
          <w:iCs/>
          <w:sz w:val="20"/>
          <w:szCs w:val="20"/>
        </w:rPr>
        <w:t xml:space="preserve"> agents publics, </w:t>
      </w:r>
      <w:r>
        <w:rPr>
          <w:rFonts w:ascii="Ebrima" w:eastAsia="Times" w:hAnsi="Ebrima" w:cs="Arial"/>
          <w:bCs/>
          <w:iCs/>
          <w:sz w:val="20"/>
          <w:szCs w:val="20"/>
        </w:rPr>
        <w:t>puisqu’ils</w:t>
      </w:r>
      <w:r w:rsidRPr="00A92E20">
        <w:rPr>
          <w:rFonts w:ascii="Ebrima" w:eastAsia="Times" w:hAnsi="Ebrima" w:cs="Arial"/>
          <w:bCs/>
          <w:iCs/>
          <w:sz w:val="20"/>
          <w:szCs w:val="20"/>
        </w:rPr>
        <w:t xml:space="preserve"> sont pris en compte dans le budget de la </w:t>
      </w:r>
      <w:r w:rsidRPr="00A92E20">
        <w:rPr>
          <w:rFonts w:ascii="Ebrima" w:eastAsia="Times" w:hAnsi="Ebrima" w:cs="Arial"/>
          <w:bCs/>
          <w:iCs/>
          <w:sz w:val="20"/>
          <w:szCs w:val="20"/>
          <w:highlight w:val="yellow"/>
        </w:rPr>
        <w:t>…</w:t>
      </w:r>
      <w:r>
        <w:rPr>
          <w:rFonts w:ascii="Ebrima" w:eastAsia="Times" w:hAnsi="Ebrima" w:cs="Arial"/>
          <w:bCs/>
          <w:iCs/>
          <w:sz w:val="20"/>
          <w:szCs w:val="20"/>
        </w:rPr>
        <w:t xml:space="preserve"> </w:t>
      </w:r>
      <w:r w:rsidRPr="00A92E20">
        <w:rPr>
          <w:rFonts w:ascii="Ebrima" w:eastAsia="Times" w:hAnsi="Ebrima" w:cs="Arial"/>
          <w:bCs/>
          <w:i/>
          <w:sz w:val="20"/>
          <w:szCs w:val="20"/>
        </w:rPr>
        <w:t>(dénomination de la collectivité ou de l’établissement).</w:t>
      </w:r>
    </w:p>
    <w:p w14:paraId="702CF702" w14:textId="1937B6D3" w:rsidR="00B660AF" w:rsidRDefault="00B660AF" w:rsidP="00913625">
      <w:pPr>
        <w:jc w:val="both"/>
        <w:rPr>
          <w:rFonts w:ascii="Ebrima" w:eastAsia="Times" w:hAnsi="Ebrima" w:cs="Arial"/>
          <w:bCs/>
          <w:iCs/>
          <w:sz w:val="20"/>
          <w:szCs w:val="20"/>
        </w:rPr>
      </w:pPr>
    </w:p>
    <w:p w14:paraId="65633C1A" w14:textId="1892FE4A" w:rsidR="00007099" w:rsidRDefault="00A92E20" w:rsidP="00913625">
      <w:pPr>
        <w:jc w:val="both"/>
        <w:rPr>
          <w:rFonts w:ascii="Ebrima" w:eastAsia="Times" w:hAnsi="Ebrima" w:cs="Arial"/>
          <w:bCs/>
          <w:iCs/>
          <w:sz w:val="20"/>
          <w:szCs w:val="20"/>
        </w:rPr>
      </w:pPr>
      <w:r w:rsidRPr="00007099">
        <w:rPr>
          <w:rFonts w:ascii="Ebrima" w:eastAsia="Times" w:hAnsi="Ebrima" w:cs="Arial"/>
          <w:bCs/>
          <w:i/>
          <w:color w:val="7030A0"/>
          <w:sz w:val="20"/>
          <w:szCs w:val="20"/>
        </w:rPr>
        <w:t xml:space="preserve">Le cas échéant, </w:t>
      </w:r>
      <w:r w:rsidR="00007099" w:rsidRPr="00007099">
        <w:rPr>
          <w:rFonts w:ascii="Ebrima" w:eastAsia="Times" w:hAnsi="Ebrima" w:cs="Arial"/>
          <w:bCs/>
          <w:i/>
          <w:color w:val="7030A0"/>
          <w:sz w:val="20"/>
          <w:szCs w:val="20"/>
        </w:rPr>
        <w:t>uniquement pour les établissements publics rattachés à une collectivité territoriale :</w:t>
      </w:r>
      <w:r w:rsidR="00007099" w:rsidRPr="00007099">
        <w:rPr>
          <w:rFonts w:ascii="Ebrima" w:eastAsia="Times" w:hAnsi="Ebrima" w:cs="Arial"/>
          <w:bCs/>
          <w:iCs/>
          <w:color w:val="7030A0"/>
          <w:sz w:val="20"/>
          <w:szCs w:val="20"/>
        </w:rPr>
        <w:t xml:space="preserve"> </w:t>
      </w:r>
      <w:r w:rsidRPr="00A92E20">
        <w:rPr>
          <w:rFonts w:ascii="Ebrima" w:eastAsia="Times" w:hAnsi="Ebrima" w:cs="Arial"/>
          <w:bCs/>
          <w:iCs/>
          <w:sz w:val="20"/>
          <w:szCs w:val="20"/>
        </w:rPr>
        <w:t>les avantages collectivement acquis ayant le caractère de complément de rémunération mis en place avant le 28 janvier 1984</w:t>
      </w:r>
      <w:r>
        <w:rPr>
          <w:rFonts w:ascii="Ebrima" w:eastAsia="Times" w:hAnsi="Ebrima" w:cs="Arial"/>
          <w:bCs/>
          <w:iCs/>
          <w:sz w:val="20"/>
          <w:szCs w:val="20"/>
        </w:rPr>
        <w:t xml:space="preserve"> sont</w:t>
      </w:r>
      <w:r w:rsidRPr="00A92E20">
        <w:rPr>
          <w:rFonts w:ascii="Ebrima" w:eastAsia="Times" w:hAnsi="Ebrima" w:cs="Arial"/>
          <w:bCs/>
          <w:iCs/>
          <w:sz w:val="20"/>
          <w:szCs w:val="20"/>
        </w:rPr>
        <w:t xml:space="preserve"> maintenus à titre individuel lors de l'affectation d'un agent </w:t>
      </w:r>
      <w:r w:rsidR="00007099">
        <w:rPr>
          <w:rFonts w:ascii="Ebrima" w:eastAsia="Times" w:hAnsi="Ebrima" w:cs="Arial"/>
          <w:bCs/>
          <w:iCs/>
          <w:sz w:val="20"/>
          <w:szCs w:val="20"/>
        </w:rPr>
        <w:t xml:space="preserve">de </w:t>
      </w:r>
      <w:r w:rsidR="00007099" w:rsidRPr="00007099">
        <w:rPr>
          <w:rFonts w:ascii="Ebrima" w:eastAsia="Times" w:hAnsi="Ebrima" w:cs="Arial"/>
          <w:bCs/>
          <w:iCs/>
          <w:sz w:val="20"/>
          <w:szCs w:val="20"/>
          <w:highlight w:val="yellow"/>
        </w:rPr>
        <w:t>…</w:t>
      </w:r>
      <w:r w:rsidR="00007099">
        <w:rPr>
          <w:rFonts w:ascii="Ebrima" w:eastAsia="Times" w:hAnsi="Ebrima" w:cs="Arial"/>
          <w:bCs/>
          <w:iCs/>
          <w:sz w:val="20"/>
          <w:szCs w:val="20"/>
        </w:rPr>
        <w:t xml:space="preserve"> </w:t>
      </w:r>
      <w:r w:rsidR="00007099" w:rsidRPr="00007099">
        <w:rPr>
          <w:rFonts w:ascii="Ebrima" w:eastAsia="Times" w:hAnsi="Ebrima" w:cs="Arial"/>
          <w:bCs/>
          <w:i/>
          <w:sz w:val="20"/>
          <w:szCs w:val="20"/>
        </w:rPr>
        <w:t xml:space="preserve">(dénomination de la </w:t>
      </w:r>
      <w:r w:rsidRPr="00007099">
        <w:rPr>
          <w:rFonts w:ascii="Ebrima" w:eastAsia="Times" w:hAnsi="Ebrima" w:cs="Arial"/>
          <w:bCs/>
          <w:i/>
          <w:sz w:val="20"/>
          <w:szCs w:val="20"/>
        </w:rPr>
        <w:t>collectivité territoriale</w:t>
      </w:r>
      <w:r w:rsidR="00007099" w:rsidRPr="00007099">
        <w:rPr>
          <w:rFonts w:ascii="Ebrima" w:eastAsia="Times" w:hAnsi="Ebrima" w:cs="Arial"/>
          <w:bCs/>
          <w:i/>
          <w:sz w:val="20"/>
          <w:szCs w:val="20"/>
        </w:rPr>
        <w:t>)</w:t>
      </w:r>
      <w:r w:rsidRPr="00A92E20">
        <w:rPr>
          <w:rFonts w:ascii="Ebrima" w:eastAsia="Times" w:hAnsi="Ebrima" w:cs="Arial"/>
          <w:bCs/>
          <w:iCs/>
          <w:sz w:val="20"/>
          <w:szCs w:val="20"/>
        </w:rPr>
        <w:t xml:space="preserve"> vers</w:t>
      </w:r>
      <w:r w:rsidR="00007099">
        <w:rPr>
          <w:rFonts w:ascii="Ebrima" w:eastAsia="Times" w:hAnsi="Ebrima" w:cs="Arial"/>
          <w:bCs/>
          <w:iCs/>
          <w:sz w:val="20"/>
          <w:szCs w:val="20"/>
        </w:rPr>
        <w:t xml:space="preserve"> </w:t>
      </w:r>
      <w:r w:rsidR="00007099" w:rsidRPr="00007099">
        <w:rPr>
          <w:rFonts w:ascii="Ebrima" w:eastAsia="Times" w:hAnsi="Ebrima" w:cs="Arial"/>
          <w:bCs/>
          <w:iCs/>
          <w:sz w:val="20"/>
          <w:szCs w:val="20"/>
          <w:highlight w:val="yellow"/>
        </w:rPr>
        <w:t>…</w:t>
      </w:r>
      <w:r w:rsidR="00007099">
        <w:rPr>
          <w:rFonts w:ascii="Ebrima" w:eastAsia="Times" w:hAnsi="Ebrima" w:cs="Arial"/>
          <w:bCs/>
          <w:iCs/>
          <w:sz w:val="20"/>
          <w:szCs w:val="20"/>
        </w:rPr>
        <w:t xml:space="preserve"> </w:t>
      </w:r>
      <w:r w:rsidR="00007099" w:rsidRPr="00007099">
        <w:rPr>
          <w:rFonts w:ascii="Ebrima" w:eastAsia="Times" w:hAnsi="Ebrima" w:cs="Arial"/>
          <w:bCs/>
          <w:i/>
          <w:sz w:val="20"/>
          <w:szCs w:val="20"/>
        </w:rPr>
        <w:t>(dénomination de l’</w:t>
      </w:r>
      <w:r w:rsidRPr="00007099">
        <w:rPr>
          <w:rFonts w:ascii="Ebrima" w:eastAsia="Times" w:hAnsi="Ebrima" w:cs="Arial"/>
          <w:bCs/>
          <w:i/>
          <w:sz w:val="20"/>
          <w:szCs w:val="20"/>
        </w:rPr>
        <w:t>établissement public</w:t>
      </w:r>
      <w:r w:rsidR="00007099" w:rsidRPr="00007099">
        <w:rPr>
          <w:rFonts w:ascii="Ebrima" w:eastAsia="Times" w:hAnsi="Ebrima" w:cs="Arial"/>
          <w:bCs/>
          <w:i/>
          <w:sz w:val="20"/>
          <w:szCs w:val="20"/>
        </w:rPr>
        <w:t>)</w:t>
      </w:r>
      <w:r w:rsidR="00007099">
        <w:rPr>
          <w:rFonts w:ascii="Ebrima" w:eastAsia="Times" w:hAnsi="Ebrima" w:cs="Arial"/>
          <w:bCs/>
          <w:iCs/>
          <w:sz w:val="20"/>
          <w:szCs w:val="20"/>
        </w:rPr>
        <w:t xml:space="preserve"> </w:t>
      </w:r>
      <w:r w:rsidRPr="00A92E20">
        <w:rPr>
          <w:rFonts w:ascii="Ebrima" w:eastAsia="Times" w:hAnsi="Ebrima" w:cs="Arial"/>
          <w:bCs/>
          <w:iCs/>
          <w:sz w:val="20"/>
          <w:szCs w:val="20"/>
        </w:rPr>
        <w:t xml:space="preserve">qui lui est rattaché, </w:t>
      </w:r>
    </w:p>
    <w:p w14:paraId="1160C2CE" w14:textId="762B1802" w:rsidR="00007099" w:rsidRDefault="00007099" w:rsidP="00913625">
      <w:pPr>
        <w:jc w:val="both"/>
        <w:rPr>
          <w:rFonts w:ascii="Ebrima" w:eastAsia="Times" w:hAnsi="Ebrima" w:cs="Arial"/>
          <w:bCs/>
          <w:iCs/>
          <w:sz w:val="20"/>
          <w:szCs w:val="20"/>
        </w:rPr>
      </w:pPr>
    </w:p>
    <w:p w14:paraId="658256BF" w14:textId="60F776A1" w:rsidR="00007099" w:rsidRDefault="00007099" w:rsidP="00007099">
      <w:pPr>
        <w:jc w:val="both"/>
        <w:rPr>
          <w:rFonts w:ascii="Ebrima" w:eastAsia="Times" w:hAnsi="Ebrima" w:cs="Arial"/>
          <w:bCs/>
          <w:iCs/>
          <w:sz w:val="20"/>
          <w:szCs w:val="20"/>
        </w:rPr>
      </w:pPr>
      <w:r w:rsidRPr="00007099">
        <w:rPr>
          <w:rFonts w:ascii="Ebrima" w:eastAsia="Times" w:hAnsi="Ebrima" w:cs="Arial"/>
          <w:bCs/>
          <w:i/>
          <w:color w:val="7030A0"/>
          <w:sz w:val="20"/>
          <w:szCs w:val="20"/>
        </w:rPr>
        <w:t>Le cas échéant, uniquement pour les collectivité</w:t>
      </w:r>
      <w:r>
        <w:rPr>
          <w:rFonts w:ascii="Ebrima" w:eastAsia="Times" w:hAnsi="Ebrima" w:cs="Arial"/>
          <w:bCs/>
          <w:i/>
          <w:color w:val="7030A0"/>
          <w:sz w:val="20"/>
          <w:szCs w:val="20"/>
        </w:rPr>
        <w:t>s</w:t>
      </w:r>
      <w:r w:rsidRPr="00007099">
        <w:rPr>
          <w:rFonts w:ascii="Ebrima" w:eastAsia="Times" w:hAnsi="Ebrima" w:cs="Arial"/>
          <w:bCs/>
          <w:i/>
          <w:color w:val="7030A0"/>
          <w:sz w:val="20"/>
          <w:szCs w:val="20"/>
        </w:rPr>
        <w:t xml:space="preserve"> territoriale</w:t>
      </w:r>
      <w:r>
        <w:rPr>
          <w:rFonts w:ascii="Ebrima" w:eastAsia="Times" w:hAnsi="Ebrima" w:cs="Arial"/>
          <w:bCs/>
          <w:i/>
          <w:color w:val="7030A0"/>
          <w:sz w:val="20"/>
          <w:szCs w:val="20"/>
        </w:rPr>
        <w:t>s auxquelles sont rattachés des</w:t>
      </w:r>
      <w:r w:rsidRPr="00007099">
        <w:rPr>
          <w:rFonts w:ascii="Ebrima" w:eastAsia="Times" w:hAnsi="Ebrima" w:cs="Arial"/>
          <w:bCs/>
          <w:i/>
          <w:color w:val="7030A0"/>
          <w:sz w:val="20"/>
          <w:szCs w:val="20"/>
        </w:rPr>
        <w:t> établissements publics</w:t>
      </w:r>
      <w:r>
        <w:rPr>
          <w:rFonts w:ascii="Ebrima" w:eastAsia="Times" w:hAnsi="Ebrima" w:cs="Arial"/>
          <w:bCs/>
          <w:i/>
          <w:color w:val="7030A0"/>
          <w:sz w:val="20"/>
          <w:szCs w:val="20"/>
        </w:rPr>
        <w:t xml:space="preserve"> </w:t>
      </w:r>
      <w:r w:rsidRPr="00007099">
        <w:rPr>
          <w:rFonts w:ascii="Ebrima" w:eastAsia="Times" w:hAnsi="Ebrima" w:cs="Arial"/>
          <w:bCs/>
          <w:i/>
          <w:color w:val="7030A0"/>
          <w:sz w:val="20"/>
          <w:szCs w:val="20"/>
        </w:rPr>
        <w:t>:</w:t>
      </w:r>
      <w:r w:rsidRPr="00007099">
        <w:rPr>
          <w:rFonts w:ascii="Ebrima" w:eastAsia="Times" w:hAnsi="Ebrima" w:cs="Arial"/>
          <w:bCs/>
          <w:iCs/>
          <w:color w:val="7030A0"/>
          <w:sz w:val="20"/>
          <w:szCs w:val="20"/>
        </w:rPr>
        <w:t xml:space="preserve"> </w:t>
      </w:r>
      <w:r w:rsidRPr="00A92E20">
        <w:rPr>
          <w:rFonts w:ascii="Ebrima" w:eastAsia="Times" w:hAnsi="Ebrima" w:cs="Arial"/>
          <w:bCs/>
          <w:iCs/>
          <w:sz w:val="20"/>
          <w:szCs w:val="20"/>
        </w:rPr>
        <w:t>les avantages collectivement acquis ayant le caractère de complément de rémunération mis en place avant le 28 janvier 1984</w:t>
      </w:r>
      <w:r>
        <w:rPr>
          <w:rFonts w:ascii="Ebrima" w:eastAsia="Times" w:hAnsi="Ebrima" w:cs="Arial"/>
          <w:bCs/>
          <w:iCs/>
          <w:sz w:val="20"/>
          <w:szCs w:val="20"/>
        </w:rPr>
        <w:t xml:space="preserve"> sont</w:t>
      </w:r>
      <w:r w:rsidRPr="00A92E20">
        <w:rPr>
          <w:rFonts w:ascii="Ebrima" w:eastAsia="Times" w:hAnsi="Ebrima" w:cs="Arial"/>
          <w:bCs/>
          <w:iCs/>
          <w:sz w:val="20"/>
          <w:szCs w:val="20"/>
        </w:rPr>
        <w:t xml:space="preserve"> maintenus à titre individuel lors de l'affectation d'un agent </w:t>
      </w:r>
      <w:r>
        <w:rPr>
          <w:rFonts w:ascii="Ebrima" w:eastAsia="Times" w:hAnsi="Ebrima" w:cs="Arial"/>
          <w:bCs/>
          <w:iCs/>
          <w:sz w:val="20"/>
          <w:szCs w:val="20"/>
        </w:rPr>
        <w:t xml:space="preserve">de </w:t>
      </w:r>
      <w:r w:rsidRPr="00007099">
        <w:rPr>
          <w:rFonts w:ascii="Ebrima" w:eastAsia="Times" w:hAnsi="Ebrima" w:cs="Arial"/>
          <w:bCs/>
          <w:iCs/>
          <w:sz w:val="20"/>
          <w:szCs w:val="20"/>
          <w:highlight w:val="yellow"/>
        </w:rPr>
        <w:t>…</w:t>
      </w:r>
      <w:r>
        <w:rPr>
          <w:rFonts w:ascii="Ebrima" w:eastAsia="Times" w:hAnsi="Ebrima" w:cs="Arial"/>
          <w:bCs/>
          <w:iCs/>
          <w:sz w:val="20"/>
          <w:szCs w:val="20"/>
        </w:rPr>
        <w:t xml:space="preserve"> </w:t>
      </w:r>
      <w:r w:rsidRPr="00007099">
        <w:rPr>
          <w:rFonts w:ascii="Ebrima" w:eastAsia="Times" w:hAnsi="Ebrima" w:cs="Arial"/>
          <w:bCs/>
          <w:i/>
          <w:sz w:val="20"/>
          <w:szCs w:val="20"/>
        </w:rPr>
        <w:t>(dénomination de l’établissement public)</w:t>
      </w:r>
      <w:r>
        <w:rPr>
          <w:rFonts w:ascii="Ebrima" w:eastAsia="Times" w:hAnsi="Ebrima" w:cs="Arial"/>
          <w:bCs/>
          <w:iCs/>
          <w:sz w:val="20"/>
          <w:szCs w:val="20"/>
        </w:rPr>
        <w:t xml:space="preserve"> </w:t>
      </w:r>
      <w:r w:rsidRPr="00A92E20">
        <w:rPr>
          <w:rFonts w:ascii="Ebrima" w:eastAsia="Times" w:hAnsi="Ebrima" w:cs="Arial"/>
          <w:bCs/>
          <w:iCs/>
          <w:sz w:val="20"/>
          <w:szCs w:val="20"/>
        </w:rPr>
        <w:t>vers</w:t>
      </w:r>
      <w:r>
        <w:rPr>
          <w:rFonts w:ascii="Ebrima" w:eastAsia="Times" w:hAnsi="Ebrima" w:cs="Arial"/>
          <w:bCs/>
          <w:iCs/>
          <w:sz w:val="20"/>
          <w:szCs w:val="20"/>
        </w:rPr>
        <w:t xml:space="preserve"> </w:t>
      </w:r>
      <w:r w:rsidRPr="00007099">
        <w:rPr>
          <w:rFonts w:ascii="Ebrima" w:eastAsia="Times" w:hAnsi="Ebrima" w:cs="Arial"/>
          <w:bCs/>
          <w:iCs/>
          <w:sz w:val="20"/>
          <w:szCs w:val="20"/>
          <w:highlight w:val="yellow"/>
        </w:rPr>
        <w:t>…</w:t>
      </w:r>
      <w:r>
        <w:rPr>
          <w:rFonts w:ascii="Ebrima" w:eastAsia="Times" w:hAnsi="Ebrima" w:cs="Arial"/>
          <w:bCs/>
          <w:iCs/>
          <w:sz w:val="20"/>
          <w:szCs w:val="20"/>
        </w:rPr>
        <w:t xml:space="preserve"> </w:t>
      </w:r>
      <w:r w:rsidRPr="00007099">
        <w:rPr>
          <w:rFonts w:ascii="Ebrima" w:eastAsia="Times" w:hAnsi="Ebrima" w:cs="Arial"/>
          <w:bCs/>
          <w:i/>
          <w:sz w:val="20"/>
          <w:szCs w:val="20"/>
        </w:rPr>
        <w:t>(dénomination de la collectivité territoriale)</w:t>
      </w:r>
      <w:r w:rsidRPr="00A92E20">
        <w:rPr>
          <w:rFonts w:ascii="Ebrima" w:eastAsia="Times" w:hAnsi="Ebrima" w:cs="Arial"/>
          <w:bCs/>
          <w:iCs/>
          <w:sz w:val="20"/>
          <w:szCs w:val="20"/>
        </w:rPr>
        <w:t xml:space="preserve"> </w:t>
      </w:r>
      <w:r>
        <w:rPr>
          <w:rFonts w:ascii="Ebrima" w:eastAsia="Times" w:hAnsi="Ebrima" w:cs="Arial"/>
          <w:bCs/>
          <w:iCs/>
          <w:sz w:val="20"/>
          <w:szCs w:val="20"/>
        </w:rPr>
        <w:t>à laquelle il</w:t>
      </w:r>
      <w:r w:rsidRPr="00A92E20">
        <w:rPr>
          <w:rFonts w:ascii="Ebrima" w:eastAsia="Times" w:hAnsi="Ebrima" w:cs="Arial"/>
          <w:bCs/>
          <w:iCs/>
          <w:sz w:val="20"/>
          <w:szCs w:val="20"/>
        </w:rPr>
        <w:t xml:space="preserve"> est rattaché</w:t>
      </w:r>
      <w:r>
        <w:rPr>
          <w:rFonts w:ascii="Ebrima" w:eastAsia="Times" w:hAnsi="Ebrima" w:cs="Arial"/>
          <w:bCs/>
          <w:iCs/>
          <w:sz w:val="20"/>
          <w:szCs w:val="20"/>
        </w:rPr>
        <w:t>.</w:t>
      </w:r>
    </w:p>
    <w:p w14:paraId="7A4EA70E" w14:textId="77777777" w:rsidR="00A92E20" w:rsidRDefault="00A92E20" w:rsidP="00913625">
      <w:pPr>
        <w:jc w:val="both"/>
        <w:rPr>
          <w:rFonts w:ascii="Ebrima" w:eastAsia="Times" w:hAnsi="Ebrima" w:cs="Arial"/>
          <w:bCs/>
          <w:iCs/>
          <w:sz w:val="20"/>
          <w:szCs w:val="20"/>
        </w:rPr>
      </w:pPr>
    </w:p>
    <w:p w14:paraId="76550E72" w14:textId="51F88E11" w:rsidR="00B660AF" w:rsidRDefault="00B660AF" w:rsidP="00913625">
      <w:pPr>
        <w:jc w:val="both"/>
        <w:rPr>
          <w:rFonts w:ascii="Ebrima" w:eastAsia="Times" w:hAnsi="Ebrima" w:cs="Arial"/>
          <w:bCs/>
          <w:iCs/>
          <w:sz w:val="20"/>
          <w:szCs w:val="20"/>
        </w:rPr>
      </w:pPr>
      <w:r w:rsidRPr="00A92E20">
        <w:rPr>
          <w:rFonts w:ascii="Ebrima" w:eastAsia="Times" w:hAnsi="Ebrima" w:cs="Arial"/>
          <w:bCs/>
          <w:i/>
          <w:color w:val="7030A0"/>
          <w:sz w:val="20"/>
          <w:szCs w:val="20"/>
        </w:rPr>
        <w:t>Uniquement pour les EPCI :</w:t>
      </w:r>
      <w:r w:rsidRPr="00A92E20">
        <w:rPr>
          <w:rFonts w:ascii="Ebrima" w:eastAsia="Times" w:hAnsi="Ebrima" w:cs="Arial"/>
          <w:bCs/>
          <w:iCs/>
          <w:color w:val="7030A0"/>
          <w:sz w:val="20"/>
          <w:szCs w:val="20"/>
        </w:rPr>
        <w:t xml:space="preserve"> </w:t>
      </w:r>
      <w:r w:rsidR="00A92E20">
        <w:rPr>
          <w:rFonts w:ascii="Ebrima" w:eastAsia="Times" w:hAnsi="Ebrima" w:cs="Arial"/>
          <w:bCs/>
          <w:iCs/>
          <w:sz w:val="20"/>
          <w:szCs w:val="20"/>
        </w:rPr>
        <w:t xml:space="preserve">Les agents bénéficient d’un </w:t>
      </w:r>
      <w:r w:rsidRPr="00B660AF">
        <w:rPr>
          <w:rFonts w:ascii="Ebrima" w:eastAsia="Times" w:hAnsi="Ebrima" w:cs="Arial"/>
          <w:bCs/>
          <w:iCs/>
          <w:sz w:val="20"/>
          <w:szCs w:val="20"/>
        </w:rPr>
        <w:t xml:space="preserve">maintien, à titre individuel, des avantages acquis en application de l'article L. 714-11 </w:t>
      </w:r>
      <w:r w:rsidR="00A92E20">
        <w:rPr>
          <w:rFonts w:ascii="Ebrima" w:eastAsia="Times" w:hAnsi="Ebrima" w:cs="Arial"/>
          <w:bCs/>
          <w:iCs/>
          <w:sz w:val="20"/>
          <w:szCs w:val="20"/>
        </w:rPr>
        <w:t xml:space="preserve">du Code général de la fonction publique  (avantages acquis ayant le caractère de complément de rémunération  mis en place avant le 28 janvier 1984) lorsqu’ils sont affectés </w:t>
      </w:r>
      <w:r w:rsidRPr="00B660AF">
        <w:rPr>
          <w:rFonts w:ascii="Ebrima" w:eastAsia="Times" w:hAnsi="Ebrima" w:cs="Arial"/>
          <w:bCs/>
          <w:iCs/>
          <w:sz w:val="20"/>
          <w:szCs w:val="20"/>
        </w:rPr>
        <w:t xml:space="preserve"> dans </w:t>
      </w:r>
      <w:r w:rsidR="00A92E20">
        <w:rPr>
          <w:rFonts w:ascii="Ebrima" w:eastAsia="Times" w:hAnsi="Ebrima" w:cs="Arial"/>
          <w:bCs/>
          <w:iCs/>
          <w:sz w:val="20"/>
          <w:szCs w:val="20"/>
        </w:rPr>
        <w:t>l’</w:t>
      </w:r>
      <w:r w:rsidRPr="00B660AF">
        <w:rPr>
          <w:rFonts w:ascii="Ebrima" w:eastAsia="Times" w:hAnsi="Ebrima" w:cs="Arial"/>
          <w:bCs/>
          <w:iCs/>
          <w:sz w:val="20"/>
          <w:szCs w:val="20"/>
        </w:rPr>
        <w:t xml:space="preserve">établissement </w:t>
      </w:r>
      <w:r w:rsidR="00A92E20">
        <w:rPr>
          <w:rFonts w:ascii="Ebrima" w:eastAsia="Times" w:hAnsi="Ebrima" w:cs="Arial"/>
          <w:bCs/>
          <w:iCs/>
          <w:sz w:val="20"/>
          <w:szCs w:val="20"/>
        </w:rPr>
        <w:t xml:space="preserve">et </w:t>
      </w:r>
      <w:r w:rsidRPr="00B660AF">
        <w:rPr>
          <w:rFonts w:ascii="Ebrima" w:eastAsia="Times" w:hAnsi="Ebrima" w:cs="Arial"/>
          <w:bCs/>
          <w:iCs/>
          <w:sz w:val="20"/>
          <w:szCs w:val="20"/>
        </w:rPr>
        <w:t>bénéficiaient desdits avantages au titre de l'emploi qu'ils occupaient antérieurement dans une commune membre de l'établissement public de coopération intercommunale.</w:t>
      </w:r>
    </w:p>
    <w:p w14:paraId="476F060E" w14:textId="094825CD" w:rsidR="00A92E20" w:rsidRDefault="00A92E20" w:rsidP="00913625">
      <w:pPr>
        <w:jc w:val="both"/>
        <w:rPr>
          <w:rFonts w:ascii="Ebrima" w:eastAsia="Times" w:hAnsi="Ebrima" w:cs="Arial"/>
          <w:bCs/>
          <w:iCs/>
          <w:sz w:val="20"/>
          <w:szCs w:val="20"/>
        </w:rPr>
      </w:pPr>
    </w:p>
    <w:p w14:paraId="30227818" w14:textId="646B8C61" w:rsidR="00A92E20" w:rsidRDefault="00A92E20" w:rsidP="00A92E20">
      <w:pPr>
        <w:jc w:val="both"/>
        <w:rPr>
          <w:rFonts w:ascii="Ebrima" w:eastAsia="Times" w:hAnsi="Ebrima" w:cs="Arial"/>
          <w:bCs/>
          <w:iCs/>
          <w:sz w:val="20"/>
          <w:szCs w:val="20"/>
        </w:rPr>
      </w:pPr>
      <w:r w:rsidRPr="00A92E20">
        <w:rPr>
          <w:rFonts w:ascii="Ebrima" w:eastAsia="Times" w:hAnsi="Ebrima" w:cs="Arial"/>
          <w:bCs/>
          <w:i/>
          <w:color w:val="7030A0"/>
          <w:sz w:val="20"/>
          <w:szCs w:val="20"/>
        </w:rPr>
        <w:t>Uniquement pour les syndicats mixtes :</w:t>
      </w:r>
      <w:r w:rsidRPr="00A92E20">
        <w:rPr>
          <w:rFonts w:ascii="Ebrima" w:eastAsia="Times" w:hAnsi="Ebrima" w:cs="Arial"/>
          <w:bCs/>
          <w:iCs/>
          <w:color w:val="7030A0"/>
          <w:sz w:val="20"/>
          <w:szCs w:val="20"/>
        </w:rPr>
        <w:t xml:space="preserve"> </w:t>
      </w:r>
      <w:r>
        <w:rPr>
          <w:rFonts w:ascii="Ebrima" w:eastAsia="Times" w:hAnsi="Ebrima" w:cs="Arial"/>
          <w:bCs/>
          <w:iCs/>
          <w:sz w:val="20"/>
          <w:szCs w:val="20"/>
        </w:rPr>
        <w:t xml:space="preserve">Les agents bénéficient d’un </w:t>
      </w:r>
      <w:r w:rsidRPr="00B660AF">
        <w:rPr>
          <w:rFonts w:ascii="Ebrima" w:eastAsia="Times" w:hAnsi="Ebrima" w:cs="Arial"/>
          <w:bCs/>
          <w:iCs/>
          <w:sz w:val="20"/>
          <w:szCs w:val="20"/>
        </w:rPr>
        <w:t xml:space="preserve">maintien, à titre individuel, des avantages acquis en application de l'article L. 714-11 </w:t>
      </w:r>
      <w:r>
        <w:rPr>
          <w:rFonts w:ascii="Ebrima" w:eastAsia="Times" w:hAnsi="Ebrima" w:cs="Arial"/>
          <w:bCs/>
          <w:iCs/>
          <w:sz w:val="20"/>
          <w:szCs w:val="20"/>
        </w:rPr>
        <w:t xml:space="preserve">du Code général de la fonction publique  (avantages acquis ayant le caractère de complément de rémunération  mis en place avant le 28 janvier 1984) lorsqu’ils sont affectés </w:t>
      </w:r>
      <w:r w:rsidRPr="00B660AF">
        <w:rPr>
          <w:rFonts w:ascii="Ebrima" w:eastAsia="Times" w:hAnsi="Ebrima" w:cs="Arial"/>
          <w:bCs/>
          <w:iCs/>
          <w:sz w:val="20"/>
          <w:szCs w:val="20"/>
        </w:rPr>
        <w:t xml:space="preserve"> dans </w:t>
      </w:r>
      <w:r>
        <w:rPr>
          <w:rFonts w:ascii="Ebrima" w:eastAsia="Times" w:hAnsi="Ebrima" w:cs="Arial"/>
          <w:bCs/>
          <w:iCs/>
          <w:sz w:val="20"/>
          <w:szCs w:val="20"/>
        </w:rPr>
        <w:t>l’</w:t>
      </w:r>
      <w:r w:rsidRPr="00B660AF">
        <w:rPr>
          <w:rFonts w:ascii="Ebrima" w:eastAsia="Times" w:hAnsi="Ebrima" w:cs="Arial"/>
          <w:bCs/>
          <w:iCs/>
          <w:sz w:val="20"/>
          <w:szCs w:val="20"/>
        </w:rPr>
        <w:t xml:space="preserve">établissement </w:t>
      </w:r>
      <w:r>
        <w:rPr>
          <w:rFonts w:ascii="Ebrima" w:eastAsia="Times" w:hAnsi="Ebrima" w:cs="Arial"/>
          <w:bCs/>
          <w:iCs/>
          <w:sz w:val="20"/>
          <w:szCs w:val="20"/>
        </w:rPr>
        <w:t xml:space="preserve">et </w:t>
      </w:r>
      <w:r w:rsidRPr="00B660AF">
        <w:rPr>
          <w:rFonts w:ascii="Ebrima" w:eastAsia="Times" w:hAnsi="Ebrima" w:cs="Arial"/>
          <w:bCs/>
          <w:iCs/>
          <w:sz w:val="20"/>
          <w:szCs w:val="20"/>
        </w:rPr>
        <w:t xml:space="preserve">bénéficiaient desdits avantages au titre de l'emploi qu'ils occupaient antérieurement dans une commune </w:t>
      </w:r>
      <w:r>
        <w:rPr>
          <w:rFonts w:ascii="Ebrima" w:eastAsia="Times" w:hAnsi="Ebrima" w:cs="Arial"/>
          <w:bCs/>
          <w:iCs/>
          <w:sz w:val="20"/>
          <w:szCs w:val="20"/>
        </w:rPr>
        <w:t xml:space="preserve">ou un établissement public de coopération intercommunale </w:t>
      </w:r>
      <w:r w:rsidRPr="00B660AF">
        <w:rPr>
          <w:rFonts w:ascii="Ebrima" w:eastAsia="Times" w:hAnsi="Ebrima" w:cs="Arial"/>
          <w:bCs/>
          <w:iCs/>
          <w:sz w:val="20"/>
          <w:szCs w:val="20"/>
        </w:rPr>
        <w:t xml:space="preserve">membre de l'établissement </w:t>
      </w:r>
      <w:r>
        <w:rPr>
          <w:rFonts w:ascii="Ebrima" w:eastAsia="Times" w:hAnsi="Ebrima" w:cs="Arial"/>
          <w:bCs/>
          <w:iCs/>
          <w:sz w:val="20"/>
          <w:szCs w:val="20"/>
        </w:rPr>
        <w:t>du syndicat</w:t>
      </w:r>
      <w:r w:rsidRPr="00B660AF">
        <w:rPr>
          <w:rFonts w:ascii="Ebrima" w:eastAsia="Times" w:hAnsi="Ebrima" w:cs="Arial"/>
          <w:bCs/>
          <w:iCs/>
          <w:sz w:val="20"/>
          <w:szCs w:val="20"/>
        </w:rPr>
        <w:t>.</w:t>
      </w:r>
    </w:p>
    <w:p w14:paraId="63DEAD5A" w14:textId="77777777" w:rsidR="005D255E" w:rsidRPr="004C0281" w:rsidRDefault="005D255E" w:rsidP="00913625">
      <w:pPr>
        <w:jc w:val="both"/>
        <w:rPr>
          <w:rFonts w:ascii="Ebrima" w:eastAsia="Times" w:hAnsi="Ebrima" w:cs="Arial"/>
          <w:bCs/>
          <w:iCs/>
          <w:sz w:val="20"/>
          <w:szCs w:val="20"/>
        </w:rPr>
      </w:pPr>
    </w:p>
    <w:p w14:paraId="0AE0D829" w14:textId="014E0A33" w:rsidR="004C0281" w:rsidRPr="004C0281" w:rsidRDefault="004C0281" w:rsidP="00CB76BD">
      <w:pPr>
        <w:jc w:val="both"/>
        <w:rPr>
          <w:rFonts w:ascii="Ebrima" w:eastAsia="Times" w:hAnsi="Ebrima" w:cs="Arial"/>
          <w:b/>
          <w:bCs/>
          <w:sz w:val="20"/>
          <w:szCs w:val="20"/>
        </w:rPr>
      </w:pPr>
      <w:r w:rsidRPr="004C0281">
        <w:rPr>
          <w:rFonts w:ascii="Ebrima" w:eastAsia="Times" w:hAnsi="Ebrima" w:cs="Arial"/>
          <w:b/>
          <w:bCs/>
          <w:sz w:val="20"/>
          <w:szCs w:val="20"/>
        </w:rPr>
        <w:t xml:space="preserve">Article </w:t>
      </w:r>
      <w:r w:rsidR="00BA54C0">
        <w:rPr>
          <w:rFonts w:ascii="Ebrima" w:eastAsia="Times" w:hAnsi="Ebrima" w:cs="Arial"/>
          <w:b/>
          <w:bCs/>
          <w:sz w:val="20"/>
          <w:szCs w:val="20"/>
        </w:rPr>
        <w:t>10</w:t>
      </w:r>
      <w:r w:rsidR="00F33084">
        <w:rPr>
          <w:rFonts w:ascii="Ebrima" w:eastAsia="Times" w:hAnsi="Ebrima" w:cs="Arial"/>
          <w:b/>
          <w:bCs/>
          <w:sz w:val="20"/>
          <w:szCs w:val="20"/>
        </w:rPr>
        <w:t xml:space="preserve"> </w:t>
      </w:r>
      <w:r w:rsidRPr="004C0281">
        <w:rPr>
          <w:rFonts w:ascii="Ebrima" w:eastAsia="Times" w:hAnsi="Ebrima" w:cs="Arial"/>
          <w:b/>
          <w:bCs/>
          <w:sz w:val="20"/>
          <w:szCs w:val="20"/>
        </w:rPr>
        <w:t>:</w:t>
      </w:r>
      <w:r w:rsidR="001E6291">
        <w:rPr>
          <w:rFonts w:ascii="Ebrima" w:eastAsia="Times" w:hAnsi="Ebrima" w:cs="Arial"/>
          <w:b/>
          <w:bCs/>
          <w:sz w:val="20"/>
          <w:szCs w:val="20"/>
        </w:rPr>
        <w:t xml:space="preserve"> Le réexamen</w:t>
      </w:r>
    </w:p>
    <w:p w14:paraId="6E839880" w14:textId="0B906329" w:rsidR="004C0281" w:rsidRDefault="004C0281" w:rsidP="00CB76BD">
      <w:pPr>
        <w:jc w:val="both"/>
        <w:rPr>
          <w:rFonts w:ascii="Ebrima" w:eastAsia="Times" w:hAnsi="Ebrima" w:cs="Arial"/>
          <w:sz w:val="20"/>
          <w:szCs w:val="20"/>
        </w:rPr>
      </w:pPr>
    </w:p>
    <w:p w14:paraId="49106ED2" w14:textId="3F1CD8F8" w:rsidR="004C0281" w:rsidRDefault="004C0281" w:rsidP="004C0281">
      <w:pPr>
        <w:jc w:val="both"/>
        <w:rPr>
          <w:rFonts w:ascii="Ebrima" w:eastAsia="Times" w:hAnsi="Ebrima" w:cs="Arial"/>
          <w:sz w:val="20"/>
          <w:szCs w:val="20"/>
        </w:rPr>
      </w:pPr>
      <w:r w:rsidRPr="004C0281">
        <w:rPr>
          <w:rFonts w:ascii="Ebrima" w:eastAsia="Times" w:hAnsi="Ebrima" w:cs="Arial"/>
          <w:sz w:val="20"/>
          <w:szCs w:val="20"/>
        </w:rPr>
        <w:t xml:space="preserve">Le montant annuel de l’IFSE attribué à l’agent fera l’objet d’un réexamen </w:t>
      </w:r>
      <w:r w:rsidR="003368B9">
        <w:rPr>
          <w:rFonts w:ascii="Ebrima" w:eastAsia="Times" w:hAnsi="Ebrima" w:cs="Arial"/>
          <w:sz w:val="20"/>
          <w:szCs w:val="20"/>
        </w:rPr>
        <w:t xml:space="preserve">obligatoire </w:t>
      </w:r>
      <w:r w:rsidRPr="004C0281">
        <w:rPr>
          <w:rFonts w:ascii="Ebrima" w:eastAsia="Times" w:hAnsi="Ebrima" w:cs="Arial"/>
          <w:sz w:val="20"/>
          <w:szCs w:val="20"/>
        </w:rPr>
        <w:t>par l’autorité territoriale :</w:t>
      </w:r>
    </w:p>
    <w:p w14:paraId="27A6D519" w14:textId="4649E5B1" w:rsidR="003368B9" w:rsidRDefault="003368B9" w:rsidP="004C0281">
      <w:pPr>
        <w:jc w:val="both"/>
        <w:rPr>
          <w:rFonts w:ascii="Ebrima" w:eastAsia="Times" w:hAnsi="Ebrima" w:cs="Arial"/>
          <w:sz w:val="20"/>
          <w:szCs w:val="20"/>
        </w:rPr>
      </w:pPr>
    </w:p>
    <w:p w14:paraId="16783DF1" w14:textId="1F0A4DDC" w:rsidR="004C0281" w:rsidRPr="00F33084" w:rsidRDefault="00F33084" w:rsidP="00F33084">
      <w:pPr>
        <w:pStyle w:val="Paragraphedeliste"/>
        <w:numPr>
          <w:ilvl w:val="0"/>
          <w:numId w:val="31"/>
        </w:numPr>
        <w:jc w:val="both"/>
        <w:rPr>
          <w:rFonts w:ascii="Ebrima" w:eastAsia="Times" w:hAnsi="Ebrima" w:cs="Arial"/>
          <w:sz w:val="20"/>
          <w:szCs w:val="20"/>
        </w:rPr>
      </w:pPr>
      <w:r w:rsidRPr="00F33084">
        <w:rPr>
          <w:rFonts w:ascii="Ebrima" w:eastAsia="Times" w:hAnsi="Ebrima" w:cs="Arial"/>
          <w:sz w:val="20"/>
          <w:szCs w:val="20"/>
        </w:rPr>
        <w:t>En cas de changement de fonctions,</w:t>
      </w:r>
    </w:p>
    <w:p w14:paraId="1DECFD40" w14:textId="326E876A" w:rsidR="004C0281" w:rsidRPr="00F33084" w:rsidRDefault="00F33084" w:rsidP="00F33084">
      <w:pPr>
        <w:pStyle w:val="Paragraphedeliste"/>
        <w:numPr>
          <w:ilvl w:val="0"/>
          <w:numId w:val="31"/>
        </w:numPr>
        <w:jc w:val="both"/>
        <w:rPr>
          <w:rFonts w:ascii="Ebrima" w:eastAsia="Times" w:hAnsi="Ebrima" w:cs="Arial"/>
          <w:sz w:val="20"/>
          <w:szCs w:val="20"/>
        </w:rPr>
      </w:pPr>
      <w:r w:rsidRPr="00F33084">
        <w:rPr>
          <w:rFonts w:ascii="Ebrima" w:eastAsia="Times" w:hAnsi="Ebrima" w:cs="Arial"/>
          <w:sz w:val="20"/>
          <w:szCs w:val="20"/>
        </w:rPr>
        <w:t xml:space="preserve">Au moins tous les quatre ans, en l'absence de changement de fonctions et au vu de l'expérience acquise par l'agent (approfondissement de sa connaissance de l’environnement de travail et des </w:t>
      </w:r>
      <w:r w:rsidR="004C0281" w:rsidRPr="00F33084">
        <w:rPr>
          <w:rFonts w:ascii="Ebrima" w:eastAsia="Times" w:hAnsi="Ebrima" w:cs="Arial"/>
          <w:sz w:val="20"/>
          <w:szCs w:val="20"/>
        </w:rPr>
        <w:t>procédures, l’amélioration des savoirs techniques et de leur utilisation, …).</w:t>
      </w:r>
    </w:p>
    <w:p w14:paraId="27BC4AA8" w14:textId="094A3279" w:rsidR="004C0281" w:rsidRPr="00F33084" w:rsidRDefault="00F33084" w:rsidP="00F33084">
      <w:pPr>
        <w:pStyle w:val="Paragraphedeliste"/>
        <w:numPr>
          <w:ilvl w:val="0"/>
          <w:numId w:val="31"/>
        </w:numPr>
        <w:jc w:val="both"/>
        <w:rPr>
          <w:rFonts w:ascii="Ebrima" w:eastAsia="Times" w:hAnsi="Ebrima" w:cs="Arial"/>
          <w:sz w:val="20"/>
          <w:szCs w:val="20"/>
        </w:rPr>
      </w:pPr>
      <w:r w:rsidRPr="00F33084">
        <w:rPr>
          <w:rFonts w:ascii="Ebrima" w:eastAsia="Times" w:hAnsi="Ebrima" w:cs="Arial"/>
          <w:sz w:val="20"/>
          <w:szCs w:val="20"/>
        </w:rPr>
        <w:t>En cas de changement de grade à la suite d'un</w:t>
      </w:r>
      <w:r>
        <w:rPr>
          <w:rFonts w:ascii="Ebrima" w:eastAsia="Times" w:hAnsi="Ebrima" w:cs="Arial"/>
          <w:sz w:val="20"/>
          <w:szCs w:val="20"/>
        </w:rPr>
        <w:t xml:space="preserve"> avancement de grade ou d’une</w:t>
      </w:r>
      <w:r w:rsidRPr="00F33084">
        <w:rPr>
          <w:rFonts w:ascii="Ebrima" w:eastAsia="Times" w:hAnsi="Ebrima" w:cs="Arial"/>
          <w:sz w:val="20"/>
          <w:szCs w:val="20"/>
        </w:rPr>
        <w:t xml:space="preserve"> promotion</w:t>
      </w:r>
      <w:r>
        <w:rPr>
          <w:rFonts w:ascii="Ebrima" w:eastAsia="Times" w:hAnsi="Ebrima" w:cs="Arial"/>
          <w:sz w:val="20"/>
          <w:szCs w:val="20"/>
        </w:rPr>
        <w:t xml:space="preserve"> interne</w:t>
      </w:r>
      <w:r w:rsidRPr="00F33084">
        <w:rPr>
          <w:rFonts w:ascii="Ebrima" w:eastAsia="Times" w:hAnsi="Ebrima" w:cs="Arial"/>
          <w:sz w:val="20"/>
          <w:szCs w:val="20"/>
        </w:rPr>
        <w:t>.</w:t>
      </w:r>
    </w:p>
    <w:p w14:paraId="7D88D0AA" w14:textId="395EFA64" w:rsidR="004C0281" w:rsidRDefault="004C0281" w:rsidP="004C0281">
      <w:pPr>
        <w:jc w:val="both"/>
        <w:rPr>
          <w:rFonts w:ascii="Ebrima" w:eastAsia="Times" w:hAnsi="Ebrima" w:cs="Arial"/>
          <w:sz w:val="20"/>
          <w:szCs w:val="20"/>
        </w:rPr>
      </w:pPr>
    </w:p>
    <w:p w14:paraId="426695D7" w14:textId="748F3F9B" w:rsidR="00CF24B5" w:rsidRPr="004C0281" w:rsidRDefault="00CF24B5" w:rsidP="00CF24B5">
      <w:pPr>
        <w:jc w:val="both"/>
        <w:rPr>
          <w:rFonts w:ascii="Ebrima" w:eastAsia="Times" w:hAnsi="Ebrima" w:cs="Arial"/>
          <w:sz w:val="20"/>
          <w:szCs w:val="20"/>
        </w:rPr>
      </w:pPr>
      <w:r w:rsidRPr="004C0281">
        <w:rPr>
          <w:rFonts w:ascii="Ebrima" w:eastAsia="Times" w:hAnsi="Ebrima" w:cs="Arial"/>
          <w:sz w:val="20"/>
          <w:szCs w:val="20"/>
        </w:rPr>
        <w:t>La revalorisation éventuelle du montant de l’IFSE au vu de l’expérience, du changement de grade ou de fonctions sera décidée par l’autorité territoriale par arrêté.</w:t>
      </w:r>
    </w:p>
    <w:p w14:paraId="0BB88F85" w14:textId="77777777" w:rsidR="00CF24B5" w:rsidRDefault="00CF24B5" w:rsidP="004C0281">
      <w:pPr>
        <w:jc w:val="both"/>
        <w:rPr>
          <w:rFonts w:ascii="Ebrima" w:eastAsia="Times" w:hAnsi="Ebrima" w:cs="Arial"/>
          <w:sz w:val="20"/>
          <w:szCs w:val="20"/>
        </w:rPr>
      </w:pPr>
    </w:p>
    <w:p w14:paraId="243002A1" w14:textId="77777777" w:rsidR="00CF24B5" w:rsidRDefault="003368B9" w:rsidP="00CF24B5">
      <w:pPr>
        <w:jc w:val="both"/>
        <w:rPr>
          <w:rFonts w:ascii="Ebrima" w:eastAsia="Times" w:hAnsi="Ebrima" w:cs="Arial"/>
          <w:sz w:val="20"/>
          <w:szCs w:val="20"/>
        </w:rPr>
      </w:pPr>
      <w:r w:rsidRPr="003368B9">
        <w:rPr>
          <w:rFonts w:ascii="Ebrima" w:eastAsia="Times" w:hAnsi="Ebrima" w:cs="Arial"/>
          <w:i/>
          <w:iCs/>
          <w:color w:val="7030A0"/>
          <w:sz w:val="20"/>
          <w:szCs w:val="20"/>
        </w:rPr>
        <w:t xml:space="preserve">Le cas échéant, </w:t>
      </w:r>
      <w:r w:rsidR="00CF24B5" w:rsidRPr="004C0281">
        <w:rPr>
          <w:rFonts w:ascii="Ebrima" w:eastAsia="Times" w:hAnsi="Ebrima" w:cs="Arial"/>
          <w:sz w:val="20"/>
          <w:szCs w:val="20"/>
        </w:rPr>
        <w:t>Le montant annuel de l’IFSE attribué à l’agent fera l’objet d’un réexamen</w:t>
      </w:r>
      <w:r w:rsidR="00CF24B5">
        <w:rPr>
          <w:rFonts w:ascii="Ebrima" w:eastAsia="Times" w:hAnsi="Ebrima" w:cs="Arial"/>
          <w:sz w:val="20"/>
          <w:szCs w:val="20"/>
        </w:rPr>
        <w:t xml:space="preserve"> facultatif </w:t>
      </w:r>
      <w:r w:rsidR="00CF24B5" w:rsidRPr="004C0281">
        <w:rPr>
          <w:rFonts w:ascii="Ebrima" w:eastAsia="Times" w:hAnsi="Ebrima" w:cs="Arial"/>
          <w:sz w:val="20"/>
          <w:szCs w:val="20"/>
        </w:rPr>
        <w:t>par l’autorité territoriale :</w:t>
      </w:r>
    </w:p>
    <w:p w14:paraId="4C62D164" w14:textId="60E1AE7B" w:rsidR="003368B9" w:rsidRPr="003368B9" w:rsidRDefault="003368B9" w:rsidP="004C0281">
      <w:pPr>
        <w:jc w:val="both"/>
        <w:rPr>
          <w:rFonts w:ascii="Ebrima" w:eastAsia="Times" w:hAnsi="Ebrima" w:cs="Arial"/>
          <w:i/>
          <w:iCs/>
          <w:color w:val="7030A0"/>
          <w:sz w:val="20"/>
          <w:szCs w:val="20"/>
        </w:rPr>
      </w:pPr>
    </w:p>
    <w:p w14:paraId="6ADF08C7" w14:textId="4508F49C" w:rsidR="003368B9" w:rsidRPr="003368B9" w:rsidRDefault="003368B9" w:rsidP="003368B9">
      <w:pPr>
        <w:numPr>
          <w:ilvl w:val="0"/>
          <w:numId w:val="44"/>
        </w:numPr>
        <w:jc w:val="both"/>
        <w:rPr>
          <w:rFonts w:ascii="Ebrima" w:eastAsia="Times" w:hAnsi="Ebrima" w:cs="Arial"/>
          <w:iCs/>
          <w:sz w:val="20"/>
          <w:szCs w:val="20"/>
          <w:lang w:bidi="fr-FR"/>
        </w:rPr>
      </w:pPr>
      <w:r w:rsidRPr="003368B9">
        <w:rPr>
          <w:rFonts w:ascii="Ebrima" w:eastAsia="Times" w:hAnsi="Ebrima" w:cs="Arial"/>
          <w:iCs/>
          <w:sz w:val="20"/>
          <w:szCs w:val="20"/>
          <w:lang w:bidi="fr-FR"/>
        </w:rPr>
        <w:t xml:space="preserve">En cas de défaut avéré de </w:t>
      </w:r>
      <w:r w:rsidR="00CF24B5">
        <w:rPr>
          <w:rFonts w:ascii="Ebrima" w:eastAsia="Times" w:hAnsi="Ebrima" w:cs="Arial"/>
          <w:iCs/>
          <w:sz w:val="20"/>
          <w:szCs w:val="20"/>
          <w:lang w:bidi="fr-FR"/>
        </w:rPr>
        <w:t>capacité</w:t>
      </w:r>
      <w:r w:rsidRPr="003368B9">
        <w:rPr>
          <w:rFonts w:ascii="Ebrima" w:eastAsia="Times" w:hAnsi="Ebrima" w:cs="Arial"/>
          <w:iCs/>
          <w:sz w:val="20"/>
          <w:szCs w:val="20"/>
          <w:lang w:bidi="fr-FR"/>
        </w:rPr>
        <w:t xml:space="preserve"> d’encadrement et/ou de coordination d’équipe</w:t>
      </w:r>
    </w:p>
    <w:p w14:paraId="0960B242" w14:textId="10D15009" w:rsidR="003368B9" w:rsidRPr="003368B9" w:rsidRDefault="003368B9" w:rsidP="003368B9">
      <w:pPr>
        <w:numPr>
          <w:ilvl w:val="0"/>
          <w:numId w:val="44"/>
        </w:numPr>
        <w:jc w:val="both"/>
        <w:rPr>
          <w:rFonts w:ascii="Ebrima" w:eastAsia="Times" w:hAnsi="Ebrima" w:cs="Arial"/>
          <w:iCs/>
          <w:sz w:val="20"/>
          <w:szCs w:val="20"/>
          <w:lang w:bidi="fr-FR"/>
        </w:rPr>
      </w:pPr>
      <w:r w:rsidRPr="003368B9">
        <w:rPr>
          <w:rFonts w:ascii="Ebrima" w:eastAsia="Times" w:hAnsi="Ebrima" w:cs="Arial"/>
          <w:iCs/>
          <w:sz w:val="20"/>
          <w:szCs w:val="20"/>
          <w:lang w:bidi="fr-FR"/>
        </w:rPr>
        <w:t xml:space="preserve">En cas d’absence de conception et/ou de suivi de projets stratégiques </w:t>
      </w:r>
      <w:r w:rsidR="00CF24B5">
        <w:rPr>
          <w:rFonts w:ascii="Ebrima" w:eastAsia="Times" w:hAnsi="Ebrima" w:cs="Arial"/>
          <w:iCs/>
          <w:sz w:val="20"/>
          <w:szCs w:val="20"/>
          <w:lang w:bidi="fr-FR"/>
        </w:rPr>
        <w:t>exigés par l’emploi occupé</w:t>
      </w:r>
    </w:p>
    <w:p w14:paraId="5DA33A1C" w14:textId="158617E8" w:rsidR="003368B9" w:rsidRPr="003368B9" w:rsidRDefault="003368B9" w:rsidP="003368B9">
      <w:pPr>
        <w:numPr>
          <w:ilvl w:val="0"/>
          <w:numId w:val="44"/>
        </w:numPr>
        <w:jc w:val="both"/>
        <w:rPr>
          <w:rFonts w:ascii="Ebrima" w:eastAsia="Times" w:hAnsi="Ebrima" w:cs="Arial"/>
          <w:iCs/>
          <w:sz w:val="20"/>
          <w:szCs w:val="20"/>
          <w:lang w:bidi="fr-FR"/>
        </w:rPr>
      </w:pPr>
      <w:r w:rsidRPr="003368B9">
        <w:rPr>
          <w:rFonts w:ascii="Ebrima" w:eastAsia="Times" w:hAnsi="Ebrima" w:cs="Arial"/>
          <w:iCs/>
          <w:sz w:val="20"/>
          <w:szCs w:val="20"/>
          <w:lang w:bidi="fr-FR"/>
        </w:rPr>
        <w:t xml:space="preserve">En cas de manquements </w:t>
      </w:r>
      <w:r w:rsidR="00CF24B5">
        <w:rPr>
          <w:rFonts w:ascii="Ebrima" w:eastAsia="Times" w:hAnsi="Ebrima" w:cs="Arial"/>
          <w:iCs/>
          <w:sz w:val="20"/>
          <w:szCs w:val="20"/>
          <w:lang w:bidi="fr-FR"/>
        </w:rPr>
        <w:t xml:space="preserve">avérés </w:t>
      </w:r>
      <w:r w:rsidRPr="003368B9">
        <w:rPr>
          <w:rFonts w:ascii="Ebrima" w:eastAsia="Times" w:hAnsi="Ebrima" w:cs="Arial"/>
          <w:iCs/>
          <w:sz w:val="20"/>
          <w:szCs w:val="20"/>
          <w:lang w:bidi="fr-FR"/>
        </w:rPr>
        <w:t>en termes de conduite de projets</w:t>
      </w:r>
    </w:p>
    <w:p w14:paraId="59F91D7C" w14:textId="49C3A745" w:rsidR="003368B9" w:rsidRPr="003368B9" w:rsidRDefault="003368B9" w:rsidP="003368B9">
      <w:pPr>
        <w:numPr>
          <w:ilvl w:val="0"/>
          <w:numId w:val="44"/>
        </w:numPr>
        <w:jc w:val="both"/>
        <w:rPr>
          <w:rFonts w:ascii="Ebrima" w:eastAsia="Times" w:hAnsi="Ebrima" w:cs="Arial"/>
          <w:iCs/>
          <w:sz w:val="20"/>
          <w:szCs w:val="20"/>
          <w:lang w:bidi="fr-FR"/>
        </w:rPr>
      </w:pPr>
      <w:r w:rsidRPr="003368B9">
        <w:rPr>
          <w:rFonts w:ascii="Ebrima" w:eastAsia="Times" w:hAnsi="Ebrima" w:cs="Arial"/>
          <w:iCs/>
          <w:sz w:val="20"/>
          <w:szCs w:val="20"/>
          <w:lang w:bidi="fr-FR"/>
        </w:rPr>
        <w:t xml:space="preserve">En cas </w:t>
      </w:r>
      <w:r w:rsidR="00CF24B5">
        <w:rPr>
          <w:rFonts w:ascii="Ebrima" w:eastAsia="Times" w:hAnsi="Ebrima" w:cs="Arial"/>
          <w:iCs/>
          <w:sz w:val="20"/>
          <w:szCs w:val="20"/>
          <w:lang w:bidi="fr-FR"/>
        </w:rPr>
        <w:t xml:space="preserve">de défauts récurrents </w:t>
      </w:r>
      <w:r w:rsidR="00BF4FB6">
        <w:rPr>
          <w:rFonts w:ascii="Ebrima" w:eastAsia="Times" w:hAnsi="Ebrima" w:cs="Arial"/>
          <w:iCs/>
          <w:sz w:val="20"/>
          <w:szCs w:val="20"/>
          <w:lang w:bidi="fr-FR"/>
        </w:rPr>
        <w:t xml:space="preserve">et constatés </w:t>
      </w:r>
      <w:r w:rsidR="00CF24B5">
        <w:rPr>
          <w:rFonts w:ascii="Ebrima" w:eastAsia="Times" w:hAnsi="Ebrima" w:cs="Arial"/>
          <w:iCs/>
          <w:sz w:val="20"/>
          <w:szCs w:val="20"/>
          <w:lang w:bidi="fr-FR"/>
        </w:rPr>
        <w:t>d’expertise technique</w:t>
      </w:r>
    </w:p>
    <w:p w14:paraId="54E56EFE" w14:textId="06F27348" w:rsidR="003368B9" w:rsidRPr="003368B9" w:rsidRDefault="003368B9" w:rsidP="003368B9">
      <w:pPr>
        <w:numPr>
          <w:ilvl w:val="0"/>
          <w:numId w:val="44"/>
        </w:numPr>
        <w:jc w:val="both"/>
        <w:rPr>
          <w:rFonts w:ascii="Ebrima" w:eastAsia="Times" w:hAnsi="Ebrima" w:cs="Arial"/>
          <w:iCs/>
          <w:sz w:val="20"/>
          <w:szCs w:val="20"/>
          <w:lang w:bidi="fr-FR"/>
        </w:rPr>
      </w:pPr>
      <w:r w:rsidRPr="003368B9">
        <w:rPr>
          <w:rFonts w:ascii="Ebrima" w:eastAsia="Times" w:hAnsi="Ebrima" w:cs="Arial"/>
          <w:iCs/>
          <w:sz w:val="20"/>
          <w:szCs w:val="20"/>
          <w:lang w:bidi="fr-FR"/>
        </w:rPr>
        <w:t xml:space="preserve">En cas d’absence de démarche </w:t>
      </w:r>
      <w:r>
        <w:rPr>
          <w:rFonts w:ascii="Ebrima" w:eastAsia="Times" w:hAnsi="Ebrima" w:cs="Arial"/>
          <w:iCs/>
          <w:sz w:val="20"/>
          <w:szCs w:val="20"/>
          <w:lang w:bidi="fr-FR"/>
        </w:rPr>
        <w:t xml:space="preserve">de formation, </w:t>
      </w:r>
      <w:r w:rsidRPr="003368B9">
        <w:rPr>
          <w:rFonts w:ascii="Ebrima" w:eastAsia="Times" w:hAnsi="Ebrima" w:cs="Arial"/>
          <w:iCs/>
          <w:sz w:val="20"/>
          <w:szCs w:val="20"/>
          <w:lang w:bidi="fr-FR"/>
        </w:rPr>
        <w:t xml:space="preserve">d’accroissement de compétences ou d’approfondissement </w:t>
      </w:r>
      <w:r w:rsidR="00CF24B5">
        <w:rPr>
          <w:rFonts w:ascii="Ebrima" w:eastAsia="Times" w:hAnsi="Ebrima" w:cs="Arial"/>
          <w:iCs/>
          <w:sz w:val="20"/>
          <w:szCs w:val="20"/>
          <w:lang w:bidi="fr-FR"/>
        </w:rPr>
        <w:t xml:space="preserve">des connaissances </w:t>
      </w:r>
      <w:r w:rsidRPr="003368B9">
        <w:rPr>
          <w:rFonts w:ascii="Ebrima" w:eastAsia="Times" w:hAnsi="Ebrima" w:cs="Arial"/>
          <w:iCs/>
          <w:sz w:val="20"/>
          <w:szCs w:val="20"/>
          <w:lang w:bidi="fr-FR"/>
        </w:rPr>
        <w:t>professionnel</w:t>
      </w:r>
      <w:r w:rsidR="00CF24B5">
        <w:rPr>
          <w:rFonts w:ascii="Ebrima" w:eastAsia="Times" w:hAnsi="Ebrima" w:cs="Arial"/>
          <w:iCs/>
          <w:sz w:val="20"/>
          <w:szCs w:val="20"/>
          <w:lang w:bidi="fr-FR"/>
        </w:rPr>
        <w:t>les</w:t>
      </w:r>
    </w:p>
    <w:p w14:paraId="752A17C6" w14:textId="77777777" w:rsidR="003368B9" w:rsidRPr="004C0281" w:rsidRDefault="003368B9" w:rsidP="004C0281">
      <w:pPr>
        <w:jc w:val="both"/>
        <w:rPr>
          <w:rFonts w:ascii="Ebrima" w:eastAsia="Times" w:hAnsi="Ebrima" w:cs="Arial"/>
          <w:sz w:val="20"/>
          <w:szCs w:val="20"/>
        </w:rPr>
      </w:pPr>
    </w:p>
    <w:p w14:paraId="188942BB" w14:textId="389DF441" w:rsidR="00CF24B5" w:rsidRPr="004C0281" w:rsidRDefault="00CF24B5" w:rsidP="00CF24B5">
      <w:pPr>
        <w:jc w:val="both"/>
        <w:rPr>
          <w:rFonts w:ascii="Ebrima" w:eastAsia="Times" w:hAnsi="Ebrima" w:cs="Arial"/>
          <w:sz w:val="20"/>
          <w:szCs w:val="20"/>
        </w:rPr>
      </w:pPr>
      <w:r w:rsidRPr="004C0281">
        <w:rPr>
          <w:rFonts w:ascii="Ebrima" w:eastAsia="Times" w:hAnsi="Ebrima" w:cs="Arial"/>
          <w:sz w:val="20"/>
          <w:szCs w:val="20"/>
        </w:rPr>
        <w:t xml:space="preserve">La </w:t>
      </w:r>
      <w:r>
        <w:rPr>
          <w:rFonts w:ascii="Ebrima" w:eastAsia="Times" w:hAnsi="Ebrima" w:cs="Arial"/>
          <w:sz w:val="20"/>
          <w:szCs w:val="20"/>
        </w:rPr>
        <w:t>diminution</w:t>
      </w:r>
      <w:r w:rsidRPr="004C0281">
        <w:rPr>
          <w:rFonts w:ascii="Ebrima" w:eastAsia="Times" w:hAnsi="Ebrima" w:cs="Arial"/>
          <w:sz w:val="20"/>
          <w:szCs w:val="20"/>
        </w:rPr>
        <w:t xml:space="preserve"> éventuelle du montant de l’IFSE au vu </w:t>
      </w:r>
      <w:r>
        <w:rPr>
          <w:rFonts w:ascii="Ebrima" w:eastAsia="Times" w:hAnsi="Ebrima" w:cs="Arial"/>
          <w:sz w:val="20"/>
          <w:szCs w:val="20"/>
        </w:rPr>
        <w:t>des critères retenus ci-dessous</w:t>
      </w:r>
      <w:r w:rsidRPr="004C0281">
        <w:rPr>
          <w:rFonts w:ascii="Ebrima" w:eastAsia="Times" w:hAnsi="Ebrima" w:cs="Arial"/>
          <w:sz w:val="20"/>
          <w:szCs w:val="20"/>
        </w:rPr>
        <w:t xml:space="preserve"> sera décidée par l’autorité territoriale par arrêté.</w:t>
      </w:r>
    </w:p>
    <w:p w14:paraId="080DEDC3" w14:textId="77777777" w:rsidR="00DE5D51" w:rsidRDefault="00DE5D51" w:rsidP="004C0281">
      <w:pPr>
        <w:jc w:val="both"/>
        <w:rPr>
          <w:rFonts w:ascii="Ebrima" w:eastAsia="Times" w:hAnsi="Ebrima" w:cs="Arial"/>
          <w:b/>
          <w:bCs/>
          <w:sz w:val="20"/>
          <w:szCs w:val="20"/>
        </w:rPr>
      </w:pPr>
    </w:p>
    <w:p w14:paraId="5ADFFB23" w14:textId="5F101BF8" w:rsidR="004C0281" w:rsidRPr="004C0281" w:rsidRDefault="004C0281" w:rsidP="004C0281">
      <w:pPr>
        <w:jc w:val="both"/>
        <w:rPr>
          <w:rFonts w:ascii="Ebrima" w:eastAsia="Times" w:hAnsi="Ebrima" w:cs="Arial"/>
          <w:b/>
          <w:bCs/>
          <w:sz w:val="20"/>
          <w:szCs w:val="20"/>
        </w:rPr>
      </w:pPr>
      <w:r w:rsidRPr="004C0281">
        <w:rPr>
          <w:rFonts w:ascii="Ebrima" w:eastAsia="Times" w:hAnsi="Ebrima" w:cs="Arial"/>
          <w:b/>
          <w:bCs/>
          <w:sz w:val="20"/>
          <w:szCs w:val="20"/>
        </w:rPr>
        <w:t xml:space="preserve">Article </w:t>
      </w:r>
      <w:r w:rsidR="00BA54C0">
        <w:rPr>
          <w:rFonts w:ascii="Ebrima" w:eastAsia="Times" w:hAnsi="Ebrima" w:cs="Arial"/>
          <w:b/>
          <w:bCs/>
          <w:sz w:val="20"/>
          <w:szCs w:val="20"/>
        </w:rPr>
        <w:t>11</w:t>
      </w:r>
      <w:r w:rsidRPr="004C0281">
        <w:rPr>
          <w:rFonts w:ascii="Ebrima" w:eastAsia="Times" w:hAnsi="Ebrima" w:cs="Arial"/>
          <w:b/>
          <w:bCs/>
          <w:sz w:val="20"/>
          <w:szCs w:val="20"/>
        </w:rPr>
        <w:t> :</w:t>
      </w:r>
      <w:r w:rsidR="00686956">
        <w:rPr>
          <w:rFonts w:ascii="Ebrima" w:eastAsia="Times" w:hAnsi="Ebrima" w:cs="Arial"/>
          <w:b/>
          <w:bCs/>
          <w:sz w:val="20"/>
          <w:szCs w:val="20"/>
        </w:rPr>
        <w:t xml:space="preserve"> Le maintien lors des absences pour maladie, accident, maternité, paternité, adoption</w:t>
      </w:r>
    </w:p>
    <w:p w14:paraId="28BE087B" w14:textId="11A35DF1" w:rsidR="004C0281" w:rsidRDefault="004C0281" w:rsidP="00CB76BD">
      <w:pPr>
        <w:jc w:val="both"/>
        <w:rPr>
          <w:rFonts w:ascii="Ebrima" w:eastAsia="Times" w:hAnsi="Ebrima" w:cs="Arial"/>
          <w:sz w:val="20"/>
          <w:szCs w:val="20"/>
        </w:rPr>
      </w:pPr>
    </w:p>
    <w:p w14:paraId="1543931F" w14:textId="58E8D0C8" w:rsidR="004C0281" w:rsidRDefault="004C0281" w:rsidP="004C0281">
      <w:pPr>
        <w:jc w:val="both"/>
        <w:rPr>
          <w:rFonts w:ascii="Ebrima" w:eastAsia="Times" w:hAnsi="Ebrima" w:cs="Arial"/>
          <w:sz w:val="20"/>
          <w:szCs w:val="20"/>
        </w:rPr>
      </w:pPr>
      <w:r w:rsidRPr="004C0281">
        <w:rPr>
          <w:rFonts w:ascii="Ebrima" w:eastAsia="Times" w:hAnsi="Ebrima" w:cs="Arial"/>
          <w:sz w:val="20"/>
          <w:szCs w:val="20"/>
        </w:rPr>
        <w:t>Conformément au décret n°2010-997 du 26 août 2010 relatif au régime de maintien des primes et indemnités des agents publics de l’Etat et des magistrats de l’ordre judiciaire</w:t>
      </w:r>
      <w:r w:rsidR="00913625">
        <w:rPr>
          <w:rFonts w:ascii="Ebrima" w:eastAsia="Times" w:hAnsi="Ebrima" w:cs="Arial"/>
          <w:sz w:val="20"/>
          <w:szCs w:val="20"/>
        </w:rPr>
        <w:t> :</w:t>
      </w:r>
    </w:p>
    <w:p w14:paraId="340B584B" w14:textId="77777777" w:rsidR="00913625" w:rsidRPr="004C0281" w:rsidRDefault="00913625" w:rsidP="004C0281">
      <w:pPr>
        <w:jc w:val="both"/>
        <w:rPr>
          <w:rFonts w:ascii="Ebrima" w:eastAsia="Times" w:hAnsi="Ebrima" w:cs="Arial"/>
          <w:sz w:val="20"/>
          <w:szCs w:val="20"/>
        </w:rPr>
      </w:pPr>
    </w:p>
    <w:p w14:paraId="5C6FB8C5" w14:textId="3AB74225" w:rsidR="004C0281" w:rsidRPr="006A7C35" w:rsidRDefault="00913625" w:rsidP="006A7C35">
      <w:pPr>
        <w:pStyle w:val="Paragraphedeliste"/>
        <w:numPr>
          <w:ilvl w:val="0"/>
          <w:numId w:val="32"/>
        </w:numPr>
        <w:jc w:val="both"/>
        <w:rPr>
          <w:rFonts w:ascii="Ebrima" w:eastAsia="Times" w:hAnsi="Ebrima" w:cs="Arial"/>
          <w:sz w:val="20"/>
          <w:szCs w:val="20"/>
        </w:rPr>
      </w:pPr>
      <w:r w:rsidRPr="006A7C35">
        <w:rPr>
          <w:rFonts w:ascii="Ebrima" w:eastAsia="Times" w:hAnsi="Ebrima" w:cs="Arial"/>
          <w:sz w:val="20"/>
          <w:szCs w:val="20"/>
        </w:rPr>
        <w:t>Lors des</w:t>
      </w:r>
      <w:r w:rsidR="004C0281" w:rsidRPr="006A7C35">
        <w:rPr>
          <w:rFonts w:ascii="Ebrima" w:eastAsia="Times" w:hAnsi="Ebrima" w:cs="Arial"/>
          <w:sz w:val="20"/>
          <w:szCs w:val="20"/>
        </w:rPr>
        <w:t xml:space="preserve"> congé</w:t>
      </w:r>
      <w:r w:rsidRPr="006A7C35">
        <w:rPr>
          <w:rFonts w:ascii="Ebrima" w:eastAsia="Times" w:hAnsi="Ebrima" w:cs="Arial"/>
          <w:sz w:val="20"/>
          <w:szCs w:val="20"/>
        </w:rPr>
        <w:t>s</w:t>
      </w:r>
      <w:r w:rsidR="004C0281" w:rsidRPr="006A7C35">
        <w:rPr>
          <w:rFonts w:ascii="Ebrima" w:eastAsia="Times" w:hAnsi="Ebrima" w:cs="Arial"/>
          <w:sz w:val="20"/>
          <w:szCs w:val="20"/>
        </w:rPr>
        <w:t xml:space="preserve"> de maladie ordinaire</w:t>
      </w:r>
      <w:r w:rsidR="00D25C84">
        <w:rPr>
          <w:rFonts w:ascii="Ebrima" w:eastAsia="Times" w:hAnsi="Ebrima" w:cs="Arial"/>
          <w:sz w:val="20"/>
          <w:szCs w:val="20"/>
        </w:rPr>
        <w:t>, du</w:t>
      </w:r>
      <w:r w:rsidRPr="006A7C35">
        <w:rPr>
          <w:rFonts w:ascii="Ebrima" w:eastAsia="Times" w:hAnsi="Ebrima" w:cs="Arial"/>
          <w:sz w:val="20"/>
          <w:szCs w:val="20"/>
        </w:rPr>
        <w:t xml:space="preserve"> CITIS</w:t>
      </w:r>
      <w:r w:rsidR="00D25C84">
        <w:rPr>
          <w:rFonts w:ascii="Ebrima" w:eastAsia="Times" w:hAnsi="Ebrima" w:cs="Arial"/>
          <w:sz w:val="20"/>
          <w:szCs w:val="20"/>
        </w:rPr>
        <w:t xml:space="preserve"> et du temps partiel thérapeutique,</w:t>
      </w:r>
      <w:r w:rsidR="004C0281" w:rsidRPr="006A7C35">
        <w:rPr>
          <w:rFonts w:ascii="Ebrima" w:eastAsia="Times" w:hAnsi="Ebrima" w:cs="Arial"/>
          <w:sz w:val="20"/>
          <w:szCs w:val="20"/>
        </w:rPr>
        <w:t xml:space="preserve"> </w:t>
      </w:r>
      <w:r w:rsidR="00586EFD">
        <w:rPr>
          <w:rFonts w:ascii="Ebrima" w:eastAsia="Times" w:hAnsi="Ebrima" w:cs="Arial"/>
          <w:sz w:val="20"/>
          <w:szCs w:val="20"/>
        </w:rPr>
        <w:t xml:space="preserve">le montant de </w:t>
      </w:r>
      <w:r w:rsidR="004C0281" w:rsidRPr="006A7C35">
        <w:rPr>
          <w:rFonts w:ascii="Ebrima" w:eastAsia="Times" w:hAnsi="Ebrima" w:cs="Arial"/>
          <w:sz w:val="20"/>
          <w:szCs w:val="20"/>
        </w:rPr>
        <w:t xml:space="preserve">l’I.F.S.E. </w:t>
      </w:r>
      <w:r w:rsidR="00D25C84">
        <w:rPr>
          <w:rFonts w:ascii="Ebrima" w:eastAsia="Times" w:hAnsi="Ebrima" w:cs="Arial"/>
          <w:sz w:val="20"/>
          <w:szCs w:val="20"/>
        </w:rPr>
        <w:t>est maintenu dans les mêmes proportions que le</w:t>
      </w:r>
      <w:r w:rsidR="00A94114">
        <w:rPr>
          <w:rFonts w:ascii="Ebrima" w:eastAsia="Times" w:hAnsi="Ebrima" w:cs="Arial"/>
          <w:sz w:val="20"/>
          <w:szCs w:val="20"/>
        </w:rPr>
        <w:t xml:space="preserve"> </w:t>
      </w:r>
      <w:r w:rsidR="004C0281" w:rsidRPr="006A7C35">
        <w:rPr>
          <w:rFonts w:ascii="Ebrima" w:eastAsia="Times" w:hAnsi="Ebrima" w:cs="Arial"/>
          <w:sz w:val="20"/>
          <w:szCs w:val="20"/>
        </w:rPr>
        <w:t>traitement</w:t>
      </w:r>
      <w:r w:rsidR="00586EFD">
        <w:rPr>
          <w:rFonts w:ascii="Ebrima" w:eastAsia="Times" w:hAnsi="Ebrima" w:cs="Arial"/>
          <w:sz w:val="20"/>
          <w:szCs w:val="20"/>
        </w:rPr>
        <w:t xml:space="preserve"> </w:t>
      </w:r>
      <w:r w:rsidR="006A7C35" w:rsidRPr="006A7C35">
        <w:rPr>
          <w:rFonts w:ascii="Ebrima" w:eastAsia="Times" w:hAnsi="Ebrima" w:cs="Arial"/>
          <w:sz w:val="20"/>
          <w:szCs w:val="20"/>
        </w:rPr>
        <w:t xml:space="preserve">et le </w:t>
      </w:r>
      <w:r w:rsidR="00586EFD">
        <w:rPr>
          <w:rFonts w:ascii="Ebrima" w:eastAsia="Times" w:hAnsi="Ebrima" w:cs="Arial"/>
          <w:sz w:val="20"/>
          <w:szCs w:val="20"/>
        </w:rPr>
        <w:t xml:space="preserve">montant du </w:t>
      </w:r>
      <w:r w:rsidR="006A7C35" w:rsidRPr="006A7C35">
        <w:rPr>
          <w:rFonts w:ascii="Ebrima" w:eastAsia="Times" w:hAnsi="Ebrima" w:cs="Arial"/>
          <w:sz w:val="20"/>
          <w:szCs w:val="20"/>
        </w:rPr>
        <w:t>CIA n’est pas réduit au prorata des périodes d’absence</w:t>
      </w:r>
    </w:p>
    <w:p w14:paraId="4510335C" w14:textId="60ABBEA7" w:rsidR="004C0281" w:rsidRPr="006A7C35" w:rsidRDefault="00913625" w:rsidP="006A7C35">
      <w:pPr>
        <w:pStyle w:val="Paragraphedeliste"/>
        <w:numPr>
          <w:ilvl w:val="0"/>
          <w:numId w:val="32"/>
        </w:numPr>
        <w:jc w:val="both"/>
        <w:rPr>
          <w:rFonts w:ascii="Ebrima" w:eastAsia="Times" w:hAnsi="Ebrima" w:cs="Arial"/>
          <w:sz w:val="20"/>
          <w:szCs w:val="20"/>
        </w:rPr>
      </w:pPr>
      <w:r w:rsidRPr="006A7C35">
        <w:rPr>
          <w:rFonts w:ascii="Ebrima" w:eastAsia="Times" w:hAnsi="Ebrima" w:cs="Arial"/>
          <w:sz w:val="20"/>
          <w:szCs w:val="20"/>
        </w:rPr>
        <w:t>Lors des</w:t>
      </w:r>
      <w:r w:rsidR="004C0281" w:rsidRPr="006A7C35">
        <w:rPr>
          <w:rFonts w:ascii="Ebrima" w:eastAsia="Times" w:hAnsi="Ebrima" w:cs="Arial"/>
          <w:sz w:val="20"/>
          <w:szCs w:val="20"/>
        </w:rPr>
        <w:t xml:space="preserve"> congés annuels et </w:t>
      </w:r>
      <w:r w:rsidRPr="006A7C35">
        <w:rPr>
          <w:rFonts w:ascii="Ebrima" w:eastAsia="Times" w:hAnsi="Ebrima" w:cs="Arial"/>
          <w:sz w:val="20"/>
          <w:szCs w:val="20"/>
        </w:rPr>
        <w:t>d</w:t>
      </w:r>
      <w:r w:rsidR="004C0281" w:rsidRPr="006A7C35">
        <w:rPr>
          <w:rFonts w:ascii="Ebrima" w:eastAsia="Times" w:hAnsi="Ebrima" w:cs="Arial"/>
          <w:sz w:val="20"/>
          <w:szCs w:val="20"/>
        </w:rPr>
        <w:t>es congés pour maternité, paternité</w:t>
      </w:r>
      <w:r w:rsidR="006A7C35">
        <w:rPr>
          <w:rFonts w:ascii="Ebrima" w:eastAsia="Times" w:hAnsi="Ebrima" w:cs="Arial"/>
          <w:sz w:val="20"/>
          <w:szCs w:val="20"/>
        </w:rPr>
        <w:t xml:space="preserve">, </w:t>
      </w:r>
      <w:r w:rsidR="004C0281" w:rsidRPr="006A7C35">
        <w:rPr>
          <w:rFonts w:ascii="Ebrima" w:eastAsia="Times" w:hAnsi="Ebrima" w:cs="Arial"/>
          <w:sz w:val="20"/>
          <w:szCs w:val="20"/>
        </w:rPr>
        <w:t xml:space="preserve">accueil de l’enfant ou adoption, </w:t>
      </w:r>
      <w:r w:rsidR="003368B9">
        <w:rPr>
          <w:rFonts w:ascii="Ebrima" w:eastAsia="Times" w:hAnsi="Ebrima" w:cs="Arial"/>
          <w:sz w:val="20"/>
          <w:szCs w:val="20"/>
        </w:rPr>
        <w:t>le</w:t>
      </w:r>
      <w:r w:rsidR="003962BC">
        <w:rPr>
          <w:rFonts w:ascii="Ebrima" w:eastAsia="Times" w:hAnsi="Ebrima" w:cs="Arial"/>
          <w:sz w:val="20"/>
          <w:szCs w:val="20"/>
        </w:rPr>
        <w:t>s</w:t>
      </w:r>
      <w:r w:rsidR="003368B9">
        <w:rPr>
          <w:rFonts w:ascii="Ebrima" w:eastAsia="Times" w:hAnsi="Ebrima" w:cs="Arial"/>
          <w:sz w:val="20"/>
          <w:szCs w:val="20"/>
        </w:rPr>
        <w:t xml:space="preserve"> montant</w:t>
      </w:r>
      <w:r w:rsidR="003962BC">
        <w:rPr>
          <w:rFonts w:ascii="Ebrima" w:eastAsia="Times" w:hAnsi="Ebrima" w:cs="Arial"/>
          <w:sz w:val="20"/>
          <w:szCs w:val="20"/>
        </w:rPr>
        <w:t>s</w:t>
      </w:r>
      <w:r w:rsidR="003368B9">
        <w:rPr>
          <w:rFonts w:ascii="Ebrima" w:eastAsia="Times" w:hAnsi="Ebrima" w:cs="Arial"/>
          <w:sz w:val="20"/>
          <w:szCs w:val="20"/>
        </w:rPr>
        <w:t xml:space="preserve"> de </w:t>
      </w:r>
      <w:r w:rsidR="004C0281" w:rsidRPr="006A7C35">
        <w:rPr>
          <w:rFonts w:ascii="Ebrima" w:eastAsia="Times" w:hAnsi="Ebrima" w:cs="Arial"/>
          <w:sz w:val="20"/>
          <w:szCs w:val="20"/>
        </w:rPr>
        <w:t xml:space="preserve">l’IFSE et </w:t>
      </w:r>
      <w:r w:rsidR="003368B9">
        <w:rPr>
          <w:rFonts w:ascii="Ebrima" w:eastAsia="Times" w:hAnsi="Ebrima" w:cs="Arial"/>
          <w:sz w:val="20"/>
          <w:szCs w:val="20"/>
        </w:rPr>
        <w:t xml:space="preserve">du </w:t>
      </w:r>
      <w:r w:rsidR="004C0281" w:rsidRPr="006A7C35">
        <w:rPr>
          <w:rFonts w:ascii="Ebrima" w:eastAsia="Times" w:hAnsi="Ebrima" w:cs="Arial"/>
          <w:sz w:val="20"/>
          <w:szCs w:val="20"/>
        </w:rPr>
        <w:t xml:space="preserve">CIA </w:t>
      </w:r>
      <w:r w:rsidR="003962BC">
        <w:rPr>
          <w:rFonts w:ascii="Ebrima" w:eastAsia="Times" w:hAnsi="Ebrima" w:cs="Arial"/>
          <w:sz w:val="20"/>
          <w:szCs w:val="20"/>
        </w:rPr>
        <w:t>ne sont</w:t>
      </w:r>
      <w:r w:rsidR="006A7C35" w:rsidRPr="006A7C35">
        <w:rPr>
          <w:rFonts w:ascii="Ebrima" w:eastAsia="Times" w:hAnsi="Ebrima" w:cs="Arial"/>
          <w:sz w:val="20"/>
          <w:szCs w:val="20"/>
        </w:rPr>
        <w:t xml:space="preserve"> pas réduit</w:t>
      </w:r>
      <w:r w:rsidR="003962BC">
        <w:rPr>
          <w:rFonts w:ascii="Ebrima" w:eastAsia="Times" w:hAnsi="Ebrima" w:cs="Arial"/>
          <w:sz w:val="20"/>
          <w:szCs w:val="20"/>
        </w:rPr>
        <w:t>s</w:t>
      </w:r>
      <w:r w:rsidR="006A7C35" w:rsidRPr="006A7C35">
        <w:rPr>
          <w:rFonts w:ascii="Ebrima" w:eastAsia="Times" w:hAnsi="Ebrima" w:cs="Arial"/>
          <w:sz w:val="20"/>
          <w:szCs w:val="20"/>
        </w:rPr>
        <w:t xml:space="preserve"> au prorata des périodes d’absence</w:t>
      </w:r>
      <w:r w:rsidR="00AF6033">
        <w:rPr>
          <w:rFonts w:ascii="Ebrima" w:eastAsia="Times" w:hAnsi="Ebrima" w:cs="Arial"/>
          <w:sz w:val="20"/>
          <w:szCs w:val="20"/>
        </w:rPr>
        <w:t>,</w:t>
      </w:r>
      <w:r w:rsidR="005D255E">
        <w:rPr>
          <w:rFonts w:ascii="Ebrima" w:eastAsia="Times" w:hAnsi="Ebrima" w:cs="Arial"/>
          <w:sz w:val="20"/>
          <w:szCs w:val="20"/>
        </w:rPr>
        <w:t xml:space="preserve"> </w:t>
      </w:r>
      <w:r w:rsidR="005D255E" w:rsidRPr="005D255E">
        <w:rPr>
          <w:rFonts w:ascii="Ebrima" w:eastAsia="Times" w:hAnsi="Ebrima" w:cs="Arial"/>
          <w:sz w:val="20"/>
          <w:szCs w:val="20"/>
        </w:rPr>
        <w:t>sans préjudice de leur modulation en fonction de l'engagement professionnel de l'agent territorial et des résultats collectifs du service.</w:t>
      </w:r>
    </w:p>
    <w:p w14:paraId="236DCEF0" w14:textId="13504EBE" w:rsidR="003368B9" w:rsidRPr="003368B9" w:rsidRDefault="00913625" w:rsidP="00EA433B">
      <w:pPr>
        <w:pStyle w:val="Paragraphedeliste"/>
        <w:numPr>
          <w:ilvl w:val="0"/>
          <w:numId w:val="32"/>
        </w:numPr>
        <w:jc w:val="both"/>
        <w:rPr>
          <w:rFonts w:ascii="Ebrima" w:eastAsia="Times" w:hAnsi="Ebrima" w:cs="Arial"/>
          <w:sz w:val="20"/>
          <w:szCs w:val="20"/>
          <w:lang w:bidi="fr-FR"/>
        </w:rPr>
      </w:pPr>
      <w:r w:rsidRPr="003368B9">
        <w:rPr>
          <w:rFonts w:ascii="Ebrima" w:eastAsia="Times" w:hAnsi="Ebrima" w:cs="Arial"/>
          <w:sz w:val="20"/>
          <w:szCs w:val="20"/>
        </w:rPr>
        <w:t>Lors des</w:t>
      </w:r>
      <w:r w:rsidR="004C0281" w:rsidRPr="003368B9">
        <w:rPr>
          <w:rFonts w:ascii="Ebrima" w:eastAsia="Times" w:hAnsi="Ebrima" w:cs="Arial"/>
          <w:sz w:val="20"/>
          <w:szCs w:val="20"/>
        </w:rPr>
        <w:t xml:space="preserve"> congé</w:t>
      </w:r>
      <w:r w:rsidRPr="003368B9">
        <w:rPr>
          <w:rFonts w:ascii="Ebrima" w:eastAsia="Times" w:hAnsi="Ebrima" w:cs="Arial"/>
          <w:sz w:val="20"/>
          <w:szCs w:val="20"/>
        </w:rPr>
        <w:t>s</w:t>
      </w:r>
      <w:r w:rsidR="004C0281" w:rsidRPr="003368B9">
        <w:rPr>
          <w:rFonts w:ascii="Ebrima" w:eastAsia="Times" w:hAnsi="Ebrima" w:cs="Arial"/>
          <w:sz w:val="20"/>
          <w:szCs w:val="20"/>
        </w:rPr>
        <w:t xml:space="preserve"> de longue maladie, longue durée et grave maladie : </w:t>
      </w:r>
      <w:r w:rsidR="003368B9" w:rsidRPr="003368B9">
        <w:rPr>
          <w:rFonts w:ascii="Ebrima" w:eastAsia="Times" w:hAnsi="Ebrima" w:cs="Arial"/>
          <w:sz w:val="20"/>
          <w:szCs w:val="20"/>
        </w:rPr>
        <w:t xml:space="preserve">le montant de </w:t>
      </w:r>
      <w:r w:rsidR="004C0281" w:rsidRPr="003368B9">
        <w:rPr>
          <w:rFonts w:ascii="Ebrima" w:eastAsia="Times" w:hAnsi="Ebrima" w:cs="Arial"/>
          <w:sz w:val="20"/>
          <w:szCs w:val="20"/>
        </w:rPr>
        <w:t xml:space="preserve">l’I.F.S.E. </w:t>
      </w:r>
      <w:r w:rsidR="00AF6033">
        <w:rPr>
          <w:rFonts w:ascii="Ebrima" w:eastAsia="Times" w:hAnsi="Ebrima" w:cs="Arial"/>
          <w:sz w:val="20"/>
          <w:szCs w:val="20"/>
        </w:rPr>
        <w:t>est</w:t>
      </w:r>
      <w:r w:rsidR="00586EFD" w:rsidRPr="003368B9">
        <w:rPr>
          <w:rFonts w:ascii="Ebrima" w:eastAsia="Times" w:hAnsi="Ebrima" w:cs="Arial"/>
          <w:sz w:val="20"/>
          <w:szCs w:val="20"/>
        </w:rPr>
        <w:t xml:space="preserve"> réduit </w:t>
      </w:r>
      <w:r w:rsidR="003368B9" w:rsidRPr="003368B9">
        <w:rPr>
          <w:rFonts w:ascii="Ebrima" w:eastAsia="Times" w:hAnsi="Ebrima" w:cs="Arial"/>
          <w:sz w:val="20"/>
          <w:szCs w:val="20"/>
        </w:rPr>
        <w:t xml:space="preserve">au prorata de </w:t>
      </w:r>
      <w:r w:rsidR="00586EFD" w:rsidRPr="003368B9">
        <w:rPr>
          <w:rFonts w:ascii="Ebrima" w:eastAsia="Times" w:hAnsi="Ebrima" w:cs="Arial"/>
          <w:sz w:val="20"/>
          <w:szCs w:val="20"/>
        </w:rPr>
        <w:t>c</w:t>
      </w:r>
      <w:r w:rsidR="006A7C35" w:rsidRPr="003368B9">
        <w:rPr>
          <w:rFonts w:ascii="Ebrima" w:eastAsia="Times" w:hAnsi="Ebrima" w:cs="Arial"/>
          <w:sz w:val="20"/>
          <w:szCs w:val="20"/>
        </w:rPr>
        <w:t>es périodes</w:t>
      </w:r>
      <w:r w:rsidR="00D25C84">
        <w:rPr>
          <w:rFonts w:ascii="Ebrima" w:eastAsia="Times" w:hAnsi="Ebrima" w:cs="Arial"/>
          <w:sz w:val="20"/>
          <w:szCs w:val="20"/>
        </w:rPr>
        <w:t xml:space="preserve">. </w:t>
      </w:r>
      <w:r w:rsidR="00D25C84" w:rsidRPr="00D25C84">
        <w:rPr>
          <w:rFonts w:ascii="Ebrima" w:eastAsia="Times" w:hAnsi="Ebrima" w:cs="Arial"/>
          <w:sz w:val="20"/>
          <w:szCs w:val="20"/>
        </w:rPr>
        <w:t>Une retenue d’1/30</w:t>
      </w:r>
      <w:r w:rsidR="00D25C84" w:rsidRPr="00D25C84">
        <w:rPr>
          <w:rFonts w:ascii="Ebrima" w:eastAsia="Times" w:hAnsi="Ebrima" w:cs="Arial"/>
          <w:sz w:val="20"/>
          <w:szCs w:val="20"/>
          <w:vertAlign w:val="superscript"/>
        </w:rPr>
        <w:t>ème</w:t>
      </w:r>
      <w:r w:rsidR="00D25C84" w:rsidRPr="00D25C84">
        <w:rPr>
          <w:rFonts w:ascii="Ebrima" w:eastAsia="Times" w:hAnsi="Ebrima" w:cs="Arial"/>
          <w:sz w:val="20"/>
          <w:szCs w:val="20"/>
        </w:rPr>
        <w:t xml:space="preserve"> du montant de </w:t>
      </w:r>
      <w:r w:rsidR="00195E6B">
        <w:rPr>
          <w:rFonts w:ascii="Ebrima" w:eastAsia="Times" w:hAnsi="Ebrima" w:cs="Arial"/>
          <w:sz w:val="20"/>
          <w:szCs w:val="20"/>
        </w:rPr>
        <w:t>l’</w:t>
      </w:r>
      <w:r w:rsidR="00D25C84" w:rsidRPr="00D25C84">
        <w:rPr>
          <w:rFonts w:ascii="Ebrima" w:eastAsia="Times" w:hAnsi="Ebrima" w:cs="Arial"/>
          <w:sz w:val="20"/>
          <w:szCs w:val="20"/>
        </w:rPr>
        <w:t>IFSE sera opérée pour chaque jour d’absence</w:t>
      </w:r>
      <w:r w:rsidR="00D25C84" w:rsidRPr="00D25C84">
        <w:rPr>
          <w:rFonts w:ascii="Ebrima" w:eastAsia="Times" w:hAnsi="Ebrima" w:cs="Arial"/>
          <w:i/>
          <w:sz w:val="20"/>
          <w:szCs w:val="20"/>
        </w:rPr>
        <w:t>.</w:t>
      </w:r>
      <w:r w:rsidR="00D25C84">
        <w:rPr>
          <w:rFonts w:ascii="Ebrima" w:eastAsia="Times" w:hAnsi="Ebrima" w:cs="Arial"/>
          <w:i/>
          <w:sz w:val="20"/>
          <w:szCs w:val="20"/>
        </w:rPr>
        <w:t xml:space="preserve"> </w:t>
      </w:r>
      <w:r w:rsidR="003368B9" w:rsidRPr="003368B9">
        <w:rPr>
          <w:rFonts w:ascii="Ebrima" w:eastAsia="Times" w:hAnsi="Ebrima" w:cs="Arial"/>
          <w:sz w:val="20"/>
          <w:szCs w:val="20"/>
          <w:lang w:bidi="fr-FR"/>
        </w:rPr>
        <w:t>Toutefois</w:t>
      </w:r>
      <w:r w:rsidR="00195E6B">
        <w:rPr>
          <w:rFonts w:ascii="Ebrima" w:eastAsia="Times" w:hAnsi="Ebrima" w:cs="Arial"/>
          <w:sz w:val="20"/>
          <w:szCs w:val="20"/>
          <w:lang w:bidi="fr-FR"/>
        </w:rPr>
        <w:t>,</w:t>
      </w:r>
      <w:r w:rsidR="003368B9" w:rsidRPr="003368B9">
        <w:rPr>
          <w:rFonts w:ascii="Ebrima" w:eastAsia="Times" w:hAnsi="Ebrima" w:cs="Arial"/>
          <w:sz w:val="20"/>
          <w:szCs w:val="20"/>
          <w:lang w:bidi="fr-FR"/>
        </w:rPr>
        <w:t xml:space="preserve"> lorsqu’un congé de maladie ordinaire est requalifié en congé de ce type, les montants versés demeurent acquis à l’agent.</w:t>
      </w:r>
    </w:p>
    <w:p w14:paraId="47B49959" w14:textId="29BCF7F1" w:rsidR="003368B9" w:rsidRDefault="003368B9" w:rsidP="004C0281">
      <w:pPr>
        <w:jc w:val="both"/>
        <w:rPr>
          <w:rFonts w:ascii="Ebrima" w:eastAsia="Times" w:hAnsi="Ebrima" w:cs="Arial"/>
          <w:sz w:val="20"/>
          <w:szCs w:val="20"/>
        </w:rPr>
      </w:pPr>
    </w:p>
    <w:p w14:paraId="38A58B65" w14:textId="0AE99B01" w:rsidR="00195E6B" w:rsidRPr="00195E6B" w:rsidRDefault="00195E6B" w:rsidP="00195E6B">
      <w:pPr>
        <w:jc w:val="both"/>
        <w:rPr>
          <w:rFonts w:ascii="Ebrima" w:eastAsia="Times" w:hAnsi="Ebrima" w:cs="Arial"/>
          <w:iCs/>
          <w:sz w:val="20"/>
          <w:szCs w:val="20"/>
        </w:rPr>
      </w:pPr>
      <w:r w:rsidRPr="00195E6B">
        <w:rPr>
          <w:rFonts w:ascii="Ebrima" w:eastAsia="Times" w:hAnsi="Ebrima" w:cs="Arial"/>
          <w:iCs/>
          <w:sz w:val="20"/>
          <w:szCs w:val="20"/>
        </w:rPr>
        <w:t>Une retenue d’1/30</w:t>
      </w:r>
      <w:r w:rsidRPr="00195E6B">
        <w:rPr>
          <w:rFonts w:ascii="Ebrima" w:eastAsia="Times" w:hAnsi="Ebrima" w:cs="Arial"/>
          <w:iCs/>
          <w:sz w:val="20"/>
          <w:szCs w:val="20"/>
          <w:vertAlign w:val="superscript"/>
        </w:rPr>
        <w:t>ème</w:t>
      </w:r>
      <w:r w:rsidRPr="00195E6B">
        <w:rPr>
          <w:rFonts w:ascii="Ebrima" w:eastAsia="Times" w:hAnsi="Ebrima" w:cs="Arial"/>
          <w:iCs/>
          <w:sz w:val="20"/>
          <w:szCs w:val="20"/>
        </w:rPr>
        <w:t xml:space="preserve"> du montant d’IFSE sera opérée pour chaque jour de carence</w:t>
      </w:r>
      <w:r w:rsidR="00AF6033">
        <w:rPr>
          <w:rFonts w:ascii="Ebrima" w:eastAsia="Times" w:hAnsi="Ebrima" w:cs="Arial"/>
          <w:iCs/>
          <w:sz w:val="20"/>
          <w:szCs w:val="20"/>
        </w:rPr>
        <w:t>,</w:t>
      </w:r>
      <w:r w:rsidRPr="00195E6B">
        <w:rPr>
          <w:rFonts w:ascii="Ebrima" w:eastAsia="Times" w:hAnsi="Ebrima" w:cs="Arial"/>
          <w:iCs/>
          <w:sz w:val="20"/>
          <w:szCs w:val="20"/>
        </w:rPr>
        <w:t xml:space="preserve"> décompté à un agent au titre des dispositions de l’article 115 de la loi n°2017-1837 du 30 décembre 2017 de finances pour 2018.</w:t>
      </w:r>
    </w:p>
    <w:p w14:paraId="199B6DEF" w14:textId="1B371A5F" w:rsidR="00195E6B" w:rsidRDefault="00195E6B" w:rsidP="004C0281">
      <w:pPr>
        <w:jc w:val="both"/>
        <w:rPr>
          <w:rFonts w:ascii="Ebrima" w:eastAsia="Times" w:hAnsi="Ebrima" w:cs="Arial"/>
          <w:sz w:val="20"/>
          <w:szCs w:val="20"/>
        </w:rPr>
      </w:pPr>
    </w:p>
    <w:p w14:paraId="2BFB66EF" w14:textId="66A8B00B" w:rsidR="00C22776" w:rsidRDefault="00C22776" w:rsidP="004C0281">
      <w:pPr>
        <w:jc w:val="both"/>
        <w:rPr>
          <w:rFonts w:ascii="Ebrima" w:eastAsia="Times" w:hAnsi="Ebrima" w:cs="Arial"/>
          <w:sz w:val="20"/>
          <w:szCs w:val="20"/>
        </w:rPr>
      </w:pPr>
    </w:p>
    <w:p w14:paraId="7076924D" w14:textId="0FD77AED" w:rsidR="00C22776" w:rsidRDefault="00C22776" w:rsidP="004C0281">
      <w:pPr>
        <w:jc w:val="both"/>
        <w:rPr>
          <w:rFonts w:ascii="Ebrima" w:eastAsia="Times" w:hAnsi="Ebrima" w:cs="Arial"/>
          <w:sz w:val="20"/>
          <w:szCs w:val="20"/>
        </w:rPr>
      </w:pPr>
    </w:p>
    <w:p w14:paraId="016AC717" w14:textId="394F2999" w:rsidR="004C0281" w:rsidRPr="004C0281" w:rsidRDefault="004C0281" w:rsidP="004C0281">
      <w:pPr>
        <w:jc w:val="both"/>
        <w:rPr>
          <w:rFonts w:ascii="Ebrima" w:eastAsia="Times" w:hAnsi="Ebrima" w:cs="Arial"/>
          <w:b/>
          <w:sz w:val="20"/>
          <w:szCs w:val="20"/>
        </w:rPr>
      </w:pPr>
      <w:r w:rsidRPr="004C0281">
        <w:rPr>
          <w:rFonts w:ascii="Ebrima" w:eastAsia="Times" w:hAnsi="Ebrima" w:cs="Arial"/>
          <w:b/>
          <w:sz w:val="20"/>
          <w:szCs w:val="20"/>
        </w:rPr>
        <w:t xml:space="preserve">Article </w:t>
      </w:r>
      <w:r w:rsidR="008C6D1B">
        <w:rPr>
          <w:rFonts w:ascii="Ebrima" w:eastAsia="Times" w:hAnsi="Ebrima" w:cs="Arial"/>
          <w:b/>
          <w:sz w:val="20"/>
          <w:szCs w:val="20"/>
        </w:rPr>
        <w:t>1</w:t>
      </w:r>
      <w:r w:rsidR="00BA54C0">
        <w:rPr>
          <w:rFonts w:ascii="Ebrima" w:eastAsia="Times" w:hAnsi="Ebrima" w:cs="Arial"/>
          <w:b/>
          <w:sz w:val="20"/>
          <w:szCs w:val="20"/>
        </w:rPr>
        <w:t>2</w:t>
      </w:r>
      <w:r w:rsidR="008C6D1B">
        <w:rPr>
          <w:rFonts w:ascii="Ebrima" w:eastAsia="Times" w:hAnsi="Ebrima" w:cs="Arial"/>
          <w:b/>
          <w:sz w:val="20"/>
          <w:szCs w:val="20"/>
        </w:rPr>
        <w:t> :</w:t>
      </w:r>
      <w:r w:rsidRPr="004C0281">
        <w:rPr>
          <w:rFonts w:ascii="Ebrima" w:eastAsia="Times" w:hAnsi="Ebrima" w:cs="Arial"/>
          <w:b/>
          <w:sz w:val="20"/>
          <w:szCs w:val="20"/>
        </w:rPr>
        <w:t> </w:t>
      </w:r>
      <w:r w:rsidR="00686956">
        <w:rPr>
          <w:rFonts w:ascii="Ebrima" w:eastAsia="Times" w:hAnsi="Ebrima" w:cs="Arial"/>
          <w:b/>
          <w:sz w:val="20"/>
          <w:szCs w:val="20"/>
        </w:rPr>
        <w:t>La compatibilité des autres primes et indemnités</w:t>
      </w:r>
    </w:p>
    <w:p w14:paraId="78646211" w14:textId="77777777" w:rsidR="004C0281" w:rsidRPr="004C0281" w:rsidRDefault="004C0281" w:rsidP="004C0281">
      <w:pPr>
        <w:jc w:val="both"/>
        <w:rPr>
          <w:rFonts w:ascii="Ebrima" w:eastAsia="Times" w:hAnsi="Ebrima" w:cs="Arial"/>
          <w:sz w:val="20"/>
          <w:szCs w:val="20"/>
        </w:rPr>
      </w:pPr>
    </w:p>
    <w:p w14:paraId="3E132688" w14:textId="5FF3B81F" w:rsidR="004C0281" w:rsidRPr="004C0281" w:rsidRDefault="008C6D1B" w:rsidP="004C0281">
      <w:pPr>
        <w:jc w:val="both"/>
        <w:rPr>
          <w:rFonts w:ascii="Ebrima" w:eastAsia="Times" w:hAnsi="Ebrima" w:cs="Arial"/>
          <w:sz w:val="20"/>
          <w:szCs w:val="20"/>
        </w:rPr>
      </w:pPr>
      <w:r>
        <w:rPr>
          <w:rFonts w:ascii="Ebrima" w:eastAsia="Times" w:hAnsi="Ebrima" w:cs="Arial"/>
          <w:sz w:val="20"/>
          <w:szCs w:val="20"/>
        </w:rPr>
        <w:t>Le RIFSEEP est</w:t>
      </w:r>
      <w:r w:rsidR="004C0281" w:rsidRPr="004C0281">
        <w:rPr>
          <w:rFonts w:ascii="Ebrima" w:eastAsia="Times" w:hAnsi="Ebrima" w:cs="Arial"/>
          <w:sz w:val="20"/>
          <w:szCs w:val="20"/>
        </w:rPr>
        <w:t xml:space="preserve"> exclusif, par principe, de tout autre régime indemnitaire de même nature.</w:t>
      </w:r>
    </w:p>
    <w:p w14:paraId="6511322D" w14:textId="77777777" w:rsidR="004C0281" w:rsidRPr="004C0281" w:rsidRDefault="004C0281" w:rsidP="00DA6AAF">
      <w:pPr>
        <w:jc w:val="both"/>
        <w:rPr>
          <w:rFonts w:ascii="Ebrima" w:eastAsia="Times" w:hAnsi="Ebrima" w:cs="Arial"/>
          <w:sz w:val="20"/>
          <w:szCs w:val="20"/>
        </w:rPr>
      </w:pPr>
    </w:p>
    <w:p w14:paraId="1FCAD49D" w14:textId="07030DD8" w:rsidR="00DA6AAF" w:rsidRPr="00DA6AAF" w:rsidRDefault="008C6D1B" w:rsidP="00DA6AAF">
      <w:pPr>
        <w:jc w:val="both"/>
        <w:rPr>
          <w:rFonts w:ascii="Ebrima" w:eastAsia="Times" w:hAnsi="Ebrima" w:cs="Arial"/>
          <w:i/>
          <w:iCs/>
          <w:color w:val="7030A0"/>
          <w:sz w:val="20"/>
          <w:szCs w:val="20"/>
        </w:rPr>
      </w:pPr>
      <w:r>
        <w:rPr>
          <w:rFonts w:ascii="Ebrima" w:eastAsia="Times" w:hAnsi="Ebrima" w:cs="Arial"/>
          <w:sz w:val="20"/>
          <w:szCs w:val="20"/>
        </w:rPr>
        <w:t xml:space="preserve">A l’inverse, le RIFSEEP est cumulable avec : </w:t>
      </w:r>
      <w:r w:rsidR="00892760" w:rsidRPr="00DA6AAF">
        <w:rPr>
          <w:rFonts w:ascii="Ebrima" w:eastAsia="Times" w:hAnsi="Ebrima" w:cs="Arial"/>
          <w:i/>
          <w:iCs/>
          <w:color w:val="7030A0"/>
          <w:sz w:val="20"/>
          <w:szCs w:val="20"/>
        </w:rPr>
        <w:t>il convient de recenser les primes instaurées dans la collectivité ou l’établissement</w:t>
      </w:r>
      <w:r w:rsidR="00686956" w:rsidRPr="00DA6AAF">
        <w:rPr>
          <w:rFonts w:ascii="Ebrima" w:eastAsia="Times" w:hAnsi="Ebrima" w:cs="Arial"/>
          <w:i/>
          <w:iCs/>
          <w:color w:val="7030A0"/>
          <w:sz w:val="20"/>
          <w:szCs w:val="20"/>
        </w:rPr>
        <w:t xml:space="preserve"> parmi </w:t>
      </w:r>
      <w:r w:rsidR="00DA6AAF" w:rsidRPr="00DA6AAF">
        <w:rPr>
          <w:rFonts w:ascii="Ebrima" w:eastAsia="Times" w:hAnsi="Ebrima" w:cs="Arial"/>
          <w:i/>
          <w:iCs/>
          <w:color w:val="7030A0"/>
          <w:sz w:val="20"/>
          <w:szCs w:val="20"/>
        </w:rPr>
        <w:t>celles mentionnées ci-dessous</w:t>
      </w:r>
      <w:r w:rsidR="00686956" w:rsidRPr="00DA6AAF">
        <w:rPr>
          <w:rFonts w:ascii="Ebrima" w:eastAsia="Times" w:hAnsi="Ebrima" w:cs="Arial"/>
          <w:i/>
          <w:iCs/>
          <w:color w:val="7030A0"/>
          <w:sz w:val="20"/>
          <w:szCs w:val="20"/>
        </w:rPr>
        <w:t> </w:t>
      </w:r>
      <w:r w:rsidR="00DA6AAF" w:rsidRPr="00DA6AAF">
        <w:rPr>
          <w:rFonts w:ascii="Ebrima" w:eastAsia="Times" w:hAnsi="Ebrima" w:cs="Arial"/>
          <w:i/>
          <w:iCs/>
          <w:color w:val="7030A0"/>
          <w:sz w:val="20"/>
          <w:szCs w:val="20"/>
        </w:rPr>
        <w:t xml:space="preserve">et d’indiquer la délibération qui les régit. Exemple : </w:t>
      </w:r>
      <w:r w:rsidR="00DA6AAF">
        <w:rPr>
          <w:rFonts w:ascii="Ebrima" w:eastAsia="Times" w:hAnsi="Ebrima" w:cs="Arial"/>
          <w:i/>
          <w:iCs/>
          <w:color w:val="7030A0"/>
          <w:sz w:val="20"/>
          <w:szCs w:val="20"/>
        </w:rPr>
        <w:t xml:space="preserve"> </w:t>
      </w:r>
      <w:r w:rsidR="00DA6AAF" w:rsidRPr="00DA6AAF">
        <w:rPr>
          <w:rFonts w:ascii="Ebrima" w:eastAsia="Times" w:hAnsi="Ebrima" w:cs="Arial"/>
          <w:color w:val="7030A0"/>
          <w:sz w:val="20"/>
          <w:szCs w:val="20"/>
        </w:rPr>
        <w:t xml:space="preserve">Les avantages collectivement acquis ayant le caractère de complément de rémunération </w:t>
      </w:r>
      <w:r w:rsidR="00DA6AAF" w:rsidRPr="00892760">
        <w:rPr>
          <w:rFonts w:ascii="Ebrima" w:eastAsia="Times" w:hAnsi="Ebrima" w:cs="Arial"/>
          <w:color w:val="7030A0"/>
          <w:sz w:val="20"/>
          <w:szCs w:val="20"/>
        </w:rPr>
        <w:t xml:space="preserve">régies par l’article </w:t>
      </w:r>
      <w:r w:rsidR="00DA6AAF" w:rsidRPr="00DA6AAF">
        <w:rPr>
          <w:rFonts w:ascii="Ebrima" w:eastAsia="Times" w:hAnsi="Ebrima" w:cs="Arial"/>
          <w:color w:val="7030A0"/>
          <w:sz w:val="20"/>
          <w:szCs w:val="20"/>
        </w:rPr>
        <w:t>L.714-11 du Code général de la fonction publique</w:t>
      </w:r>
      <w:r w:rsidR="00DA6AAF">
        <w:rPr>
          <w:rFonts w:ascii="Ebrima" w:eastAsia="Times" w:hAnsi="Ebrima" w:cs="Arial"/>
          <w:color w:val="7030A0"/>
          <w:sz w:val="20"/>
          <w:szCs w:val="20"/>
        </w:rPr>
        <w:t xml:space="preserve"> </w:t>
      </w:r>
      <w:r w:rsidR="00DA6AAF">
        <w:rPr>
          <w:rFonts w:ascii="Ebrima" w:eastAsia="Times" w:hAnsi="Ebrima" w:cs="Arial"/>
          <w:color w:val="7030A0"/>
          <w:sz w:val="20"/>
          <w:szCs w:val="20"/>
        </w:rPr>
        <w:sym w:font="Wingdings 3" w:char="F034"/>
      </w:r>
      <w:r w:rsidR="00DA6AAF" w:rsidRPr="00DA6AAF">
        <w:rPr>
          <w:rFonts w:ascii="Ebrima" w:eastAsia="Times" w:hAnsi="Ebrima" w:cs="Arial"/>
          <w:i/>
          <w:iCs/>
          <w:color w:val="7030A0"/>
          <w:sz w:val="20"/>
          <w:szCs w:val="20"/>
        </w:rPr>
        <w:t xml:space="preserve"> voir délibération </w:t>
      </w:r>
      <w:r w:rsidR="00DA6AAF" w:rsidRPr="00DA6AAF">
        <w:rPr>
          <w:rFonts w:ascii="Ebrima" w:eastAsia="Times" w:hAnsi="Ebrima" w:cs="Arial"/>
          <w:i/>
          <w:iCs/>
          <w:color w:val="7030A0"/>
          <w:sz w:val="20"/>
          <w:szCs w:val="20"/>
        </w:rPr>
        <w:br/>
        <w:t xml:space="preserve">n° </w:t>
      </w:r>
      <w:r w:rsidR="00DA6AAF" w:rsidRPr="008F6B2E">
        <w:rPr>
          <w:rFonts w:ascii="Ebrima" w:eastAsia="Times" w:hAnsi="Ebrima" w:cs="Arial"/>
          <w:i/>
          <w:iCs/>
          <w:color w:val="7030A0"/>
          <w:sz w:val="20"/>
          <w:szCs w:val="20"/>
          <w:highlight w:val="yellow"/>
        </w:rPr>
        <w:t>…</w:t>
      </w:r>
      <w:r w:rsidR="00DA6AAF">
        <w:rPr>
          <w:rFonts w:ascii="Ebrima" w:eastAsia="Times" w:hAnsi="Ebrima" w:cs="Arial"/>
          <w:i/>
          <w:iCs/>
          <w:color w:val="7030A0"/>
          <w:sz w:val="20"/>
          <w:szCs w:val="20"/>
        </w:rPr>
        <w:t xml:space="preserve"> en date du </w:t>
      </w:r>
      <w:r w:rsidR="00DA6AAF" w:rsidRPr="008F6B2E">
        <w:rPr>
          <w:rFonts w:ascii="Ebrima" w:eastAsia="Times" w:hAnsi="Ebrima" w:cs="Arial"/>
          <w:i/>
          <w:iCs/>
          <w:color w:val="7030A0"/>
          <w:sz w:val="20"/>
          <w:szCs w:val="20"/>
          <w:highlight w:val="yellow"/>
        </w:rPr>
        <w:t>…</w:t>
      </w:r>
      <w:r w:rsidR="00DA6AAF" w:rsidRPr="00DA6AAF">
        <w:rPr>
          <w:rFonts w:ascii="Ebrima" w:eastAsia="Times" w:hAnsi="Ebrima" w:cs="Arial"/>
          <w:i/>
          <w:iCs/>
          <w:color w:val="7030A0"/>
          <w:sz w:val="20"/>
          <w:szCs w:val="20"/>
        </w:rPr>
        <w:t> ;</w:t>
      </w:r>
    </w:p>
    <w:p w14:paraId="1F0EDD2D" w14:textId="434B3F69" w:rsidR="004C0281" w:rsidRDefault="004C0281" w:rsidP="004C0281">
      <w:pPr>
        <w:jc w:val="both"/>
        <w:rPr>
          <w:rFonts w:ascii="Ebrima" w:eastAsia="Times" w:hAnsi="Ebrima" w:cs="Arial"/>
          <w:sz w:val="20"/>
          <w:szCs w:val="20"/>
        </w:rPr>
      </w:pPr>
    </w:p>
    <w:p w14:paraId="365A2DB6" w14:textId="2DE2E3DC" w:rsidR="00892760" w:rsidRPr="00892760" w:rsidRDefault="00892760" w:rsidP="00892760">
      <w:pPr>
        <w:numPr>
          <w:ilvl w:val="0"/>
          <w:numId w:val="34"/>
        </w:numPr>
        <w:jc w:val="both"/>
        <w:rPr>
          <w:rFonts w:ascii="Ebrima" w:eastAsia="Times" w:hAnsi="Ebrima" w:cs="Arial"/>
          <w:iCs/>
          <w:sz w:val="20"/>
          <w:szCs w:val="20"/>
        </w:rPr>
      </w:pPr>
      <w:bookmarkStart w:id="0" w:name="_Hlk116659988"/>
      <w:bookmarkStart w:id="1" w:name="_Hlk116661766"/>
      <w:r w:rsidRPr="00892760">
        <w:rPr>
          <w:rFonts w:ascii="Ebrima" w:eastAsia="Times" w:hAnsi="Ebrima" w:cs="Arial"/>
          <w:iCs/>
          <w:sz w:val="20"/>
          <w:szCs w:val="20"/>
        </w:rPr>
        <w:t xml:space="preserve">Les primes régies par l’article </w:t>
      </w:r>
      <w:r>
        <w:rPr>
          <w:rFonts w:ascii="Ebrima" w:eastAsia="Times" w:hAnsi="Ebrima" w:cs="Arial"/>
          <w:iCs/>
          <w:sz w:val="20"/>
          <w:szCs w:val="20"/>
        </w:rPr>
        <w:t>L.714-11 du Code général de la fonction publique</w:t>
      </w:r>
      <w:r w:rsidRPr="00892760">
        <w:rPr>
          <w:rFonts w:ascii="Ebrima" w:eastAsia="Times" w:hAnsi="Ebrima" w:cs="Arial"/>
          <w:iCs/>
          <w:sz w:val="20"/>
          <w:szCs w:val="20"/>
        </w:rPr>
        <w:t xml:space="preserve"> (prime annuelle, 13è mois) </w:t>
      </w:r>
    </w:p>
    <w:p w14:paraId="3E96557F" w14:textId="68295666" w:rsidR="00892760" w:rsidRP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iCs/>
          <w:sz w:val="20"/>
          <w:szCs w:val="20"/>
        </w:rPr>
        <w:t xml:space="preserve">La prime spéciale d’installation </w:t>
      </w:r>
    </w:p>
    <w:p w14:paraId="285ACDD8" w14:textId="2BE81D34" w:rsidR="00892760" w:rsidRP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iCs/>
          <w:sz w:val="20"/>
          <w:szCs w:val="20"/>
        </w:rPr>
        <w:t xml:space="preserve">La prime d’intéressement à la performance collective </w:t>
      </w:r>
    </w:p>
    <w:p w14:paraId="3E978FBE" w14:textId="4C5E5DCC" w:rsidR="00892760" w:rsidRP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iCs/>
          <w:sz w:val="20"/>
          <w:szCs w:val="20"/>
        </w:rPr>
        <w:t xml:space="preserve">Les indemnités horaires pour travaux supplémentaires (IHTS) </w:t>
      </w:r>
    </w:p>
    <w:p w14:paraId="57722F4F" w14:textId="5B413579" w:rsidR="00892760" w:rsidRP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iCs/>
          <w:sz w:val="20"/>
          <w:szCs w:val="20"/>
        </w:rPr>
        <w:t xml:space="preserve">L’indemnité d’astreinte </w:t>
      </w:r>
    </w:p>
    <w:p w14:paraId="528DC7E2" w14:textId="6FAD3F0B" w:rsidR="00892760" w:rsidRP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iCs/>
          <w:sz w:val="20"/>
          <w:szCs w:val="20"/>
        </w:rPr>
        <w:t xml:space="preserve">L’indemnité d’intervention </w:t>
      </w:r>
    </w:p>
    <w:p w14:paraId="243A0F4E" w14:textId="64586BE6" w:rsidR="00892760" w:rsidRP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iCs/>
          <w:sz w:val="20"/>
          <w:szCs w:val="20"/>
        </w:rPr>
        <w:t xml:space="preserve">L’indemnité de permanence </w:t>
      </w:r>
    </w:p>
    <w:p w14:paraId="6269F3E2" w14:textId="6B2431AA" w:rsidR="00892760" w:rsidRP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iCs/>
          <w:sz w:val="20"/>
          <w:szCs w:val="20"/>
        </w:rPr>
        <w:t xml:space="preserve">L’indemnité horaire pour travail normal de nuit </w:t>
      </w:r>
    </w:p>
    <w:p w14:paraId="15BE090F" w14:textId="35FEFA98" w:rsidR="00892760" w:rsidRP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iCs/>
          <w:sz w:val="20"/>
          <w:szCs w:val="20"/>
        </w:rPr>
        <w:t xml:space="preserve">L’indemnité forfaitaire pour travail les dimanches et jours fériés </w:t>
      </w:r>
    </w:p>
    <w:p w14:paraId="366E43C4" w14:textId="4807A24A" w:rsidR="00892760" w:rsidRP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bCs/>
          <w:iCs/>
          <w:sz w:val="20"/>
          <w:szCs w:val="20"/>
        </w:rPr>
        <w:t xml:space="preserve">L’indemnité horaire pour travail du dimanche et jours fériés </w:t>
      </w:r>
    </w:p>
    <w:p w14:paraId="3F2A7C56" w14:textId="67E9C0AE" w:rsidR="00892760" w:rsidRP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bCs/>
          <w:iCs/>
          <w:sz w:val="20"/>
          <w:szCs w:val="20"/>
        </w:rPr>
        <w:t xml:space="preserve">L’indemnité pour travail dominical régulier </w:t>
      </w:r>
    </w:p>
    <w:p w14:paraId="5BF0C9AE" w14:textId="0D91BE36" w:rsidR="00892760" w:rsidRP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bCs/>
          <w:iCs/>
          <w:sz w:val="20"/>
          <w:szCs w:val="20"/>
        </w:rPr>
        <w:t xml:space="preserve">L’indemnité pour service de jour férié </w:t>
      </w:r>
    </w:p>
    <w:p w14:paraId="5646BCAE" w14:textId="2B3ADFC8" w:rsidR="00892760" w:rsidRP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bCs/>
          <w:iCs/>
          <w:sz w:val="20"/>
          <w:szCs w:val="20"/>
        </w:rPr>
        <w:t xml:space="preserve">La prime de technicité allouée aux opérateurs </w:t>
      </w:r>
    </w:p>
    <w:p w14:paraId="72C14E40" w14:textId="0CA7BE0C" w:rsidR="00892760" w:rsidRP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bCs/>
          <w:iCs/>
          <w:sz w:val="20"/>
          <w:szCs w:val="20"/>
        </w:rPr>
        <w:t xml:space="preserve">L’indemnité pour utilisation d’une langue étrangère </w:t>
      </w:r>
    </w:p>
    <w:p w14:paraId="7CE3F4CB" w14:textId="1A32834A" w:rsidR="00892760" w:rsidRP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bCs/>
          <w:iCs/>
          <w:sz w:val="20"/>
          <w:szCs w:val="20"/>
        </w:rPr>
        <w:t xml:space="preserve">L’indemnité spéciale de risques pour les agents des parcs zoologiques communaux chargés de donner des soins aux animaux sauvages </w:t>
      </w:r>
    </w:p>
    <w:p w14:paraId="50330036" w14:textId="7BC755BE" w:rsidR="00892760" w:rsidRP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bCs/>
          <w:iCs/>
          <w:sz w:val="20"/>
          <w:szCs w:val="20"/>
        </w:rPr>
        <w:t xml:space="preserve">L’indemnité de panier </w:t>
      </w:r>
    </w:p>
    <w:p w14:paraId="4F9C0A2F" w14:textId="4FA7BC76" w:rsidR="00892760" w:rsidRP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bCs/>
          <w:iCs/>
          <w:sz w:val="20"/>
          <w:szCs w:val="20"/>
        </w:rPr>
        <w:t xml:space="preserve">L’indemnité de chaussures et de petits équipements </w:t>
      </w:r>
    </w:p>
    <w:p w14:paraId="303F7C80" w14:textId="70F5D72D" w:rsidR="00892760" w:rsidRP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bCs/>
          <w:iCs/>
          <w:sz w:val="20"/>
          <w:szCs w:val="20"/>
        </w:rPr>
        <w:t xml:space="preserve">L’indemnité de sujétions horaires </w:t>
      </w:r>
    </w:p>
    <w:p w14:paraId="0E9802A9" w14:textId="46C997A0" w:rsidR="00892760" w:rsidRP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bCs/>
          <w:iCs/>
          <w:sz w:val="20"/>
          <w:szCs w:val="20"/>
        </w:rPr>
        <w:t xml:space="preserve">L’indemnité de surveillance de cantines et d’études surveillées </w:t>
      </w:r>
    </w:p>
    <w:p w14:paraId="78AABDCC" w14:textId="3C51C4B0" w:rsidR="00892760" w:rsidRP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bCs/>
          <w:iCs/>
          <w:sz w:val="20"/>
          <w:szCs w:val="20"/>
        </w:rPr>
        <w:t xml:space="preserve">L’indemnité de gardiennage des églises communales </w:t>
      </w:r>
    </w:p>
    <w:p w14:paraId="494021FC" w14:textId="27F36F6D" w:rsidR="00892760" w:rsidRP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bCs/>
          <w:iCs/>
          <w:sz w:val="20"/>
          <w:szCs w:val="20"/>
        </w:rPr>
        <w:t xml:space="preserve">L’indemnité des agents des services municipaux d’inhumation </w:t>
      </w:r>
    </w:p>
    <w:p w14:paraId="3C64A986" w14:textId="41067A1F" w:rsidR="00892760" w:rsidRP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bCs/>
          <w:iCs/>
          <w:sz w:val="20"/>
          <w:szCs w:val="20"/>
        </w:rPr>
        <w:t xml:space="preserve">L’indemnité d’utilisation d’outillage personnel </w:t>
      </w:r>
    </w:p>
    <w:p w14:paraId="7CC83F82" w14:textId="3087C2B7" w:rsidR="00892760" w:rsidRP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iCs/>
          <w:sz w:val="20"/>
          <w:szCs w:val="20"/>
        </w:rPr>
        <w:t xml:space="preserve">La rémunération des agents publics participant, à titre accessoire, à des activités de formation et de recrutement (jury de concours), </w:t>
      </w:r>
    </w:p>
    <w:p w14:paraId="29396985" w14:textId="1C892E3F" w:rsidR="00892760" w:rsidRP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iCs/>
          <w:sz w:val="20"/>
          <w:szCs w:val="20"/>
        </w:rPr>
        <w:t xml:space="preserve">L’indemnité de mission </w:t>
      </w:r>
    </w:p>
    <w:p w14:paraId="1A91E092" w14:textId="443C2548" w:rsidR="00892760" w:rsidRP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iCs/>
          <w:sz w:val="20"/>
          <w:szCs w:val="20"/>
        </w:rPr>
        <w:t xml:space="preserve">L’indemnité d’intérim </w:t>
      </w:r>
    </w:p>
    <w:p w14:paraId="6960FEED" w14:textId="3EEC2FE2" w:rsid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iCs/>
          <w:sz w:val="20"/>
          <w:szCs w:val="20"/>
        </w:rPr>
        <w:t xml:space="preserve">L’indemnité de stage </w:t>
      </w:r>
    </w:p>
    <w:p w14:paraId="05F5C5A0" w14:textId="71B863E9" w:rsidR="00AF6033" w:rsidRPr="00892760" w:rsidRDefault="00AF6033" w:rsidP="00892760">
      <w:pPr>
        <w:numPr>
          <w:ilvl w:val="0"/>
          <w:numId w:val="34"/>
        </w:numPr>
        <w:jc w:val="both"/>
        <w:rPr>
          <w:rFonts w:ascii="Ebrima" w:eastAsia="Times" w:hAnsi="Ebrima" w:cs="Arial"/>
          <w:iCs/>
          <w:sz w:val="20"/>
          <w:szCs w:val="20"/>
        </w:rPr>
      </w:pPr>
      <w:r>
        <w:rPr>
          <w:rFonts w:ascii="Ebrima" w:eastAsia="Times" w:hAnsi="Ebrima" w:cs="Arial"/>
          <w:iCs/>
          <w:sz w:val="20"/>
          <w:szCs w:val="20"/>
        </w:rPr>
        <w:t>L’indemnité pour fonctions itinérantes</w:t>
      </w:r>
    </w:p>
    <w:p w14:paraId="4920CBA6" w14:textId="1865A646" w:rsidR="00892760" w:rsidRP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iCs/>
          <w:sz w:val="20"/>
          <w:szCs w:val="20"/>
        </w:rPr>
        <w:t xml:space="preserve">L’indemnité pour frais de transport des personnes </w:t>
      </w:r>
    </w:p>
    <w:p w14:paraId="0A317B52" w14:textId="551EC982" w:rsidR="00892760" w:rsidRP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iCs/>
          <w:sz w:val="20"/>
          <w:szCs w:val="20"/>
        </w:rPr>
        <w:t xml:space="preserve">L’indemnité de changement de résidence </w:t>
      </w:r>
    </w:p>
    <w:p w14:paraId="76B1FAC0" w14:textId="4731CC58" w:rsidR="00892760" w:rsidRP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iCs/>
          <w:sz w:val="20"/>
          <w:szCs w:val="20"/>
        </w:rPr>
        <w:t xml:space="preserve">La prime de responsabilité des emplois administratifs de direction </w:t>
      </w:r>
    </w:p>
    <w:p w14:paraId="24ED9734" w14:textId="5C7936F7" w:rsidR="00892760" w:rsidRP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iCs/>
          <w:sz w:val="20"/>
          <w:szCs w:val="20"/>
        </w:rPr>
        <w:t xml:space="preserve">L’indemnité forfaitaire complémentaire pour élections </w:t>
      </w:r>
    </w:p>
    <w:p w14:paraId="49CE7EAE" w14:textId="313E8A42" w:rsidR="00892760" w:rsidRP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iCs/>
          <w:sz w:val="20"/>
          <w:szCs w:val="20"/>
        </w:rPr>
        <w:t xml:space="preserve">L’indemnité de secrétaire de commission de propagande des élections législatives, régionales, départementales et municipales </w:t>
      </w:r>
    </w:p>
    <w:p w14:paraId="11DEBC6B" w14:textId="474AC85D" w:rsidR="00892760" w:rsidRP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iCs/>
          <w:sz w:val="20"/>
          <w:szCs w:val="20"/>
        </w:rPr>
        <w:t xml:space="preserve">La prime Grand âge </w:t>
      </w:r>
    </w:p>
    <w:p w14:paraId="3E3009F4" w14:textId="1AE92D74" w:rsidR="00892760" w:rsidRP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iCs/>
          <w:sz w:val="20"/>
          <w:szCs w:val="20"/>
        </w:rPr>
        <w:t xml:space="preserve">La rémunération reçue à l’occasion d’une activité accessoire </w:t>
      </w:r>
    </w:p>
    <w:p w14:paraId="53FAB3E6" w14:textId="49DDE4D8" w:rsidR="00892760" w:rsidRDefault="00892760" w:rsidP="00892760">
      <w:pPr>
        <w:numPr>
          <w:ilvl w:val="0"/>
          <w:numId w:val="34"/>
        </w:numPr>
        <w:jc w:val="both"/>
        <w:rPr>
          <w:rFonts w:ascii="Ebrima" w:eastAsia="Times" w:hAnsi="Ebrima" w:cs="Arial"/>
          <w:iCs/>
          <w:sz w:val="20"/>
          <w:szCs w:val="20"/>
        </w:rPr>
      </w:pPr>
      <w:r w:rsidRPr="00892760">
        <w:rPr>
          <w:rFonts w:ascii="Ebrima" w:eastAsia="Times" w:hAnsi="Ebrima" w:cs="Arial"/>
          <w:iCs/>
          <w:sz w:val="20"/>
          <w:szCs w:val="20"/>
        </w:rPr>
        <w:t xml:space="preserve">L’indemnité de secrétaire de syndicat </w:t>
      </w:r>
    </w:p>
    <w:p w14:paraId="60A10E67" w14:textId="3645BA5B" w:rsidR="00AF6033" w:rsidRDefault="00AF6033" w:rsidP="00892760">
      <w:pPr>
        <w:numPr>
          <w:ilvl w:val="0"/>
          <w:numId w:val="34"/>
        </w:numPr>
        <w:jc w:val="both"/>
        <w:rPr>
          <w:rFonts w:ascii="Ebrima" w:eastAsia="Times" w:hAnsi="Ebrima" w:cs="Arial"/>
          <w:iCs/>
          <w:sz w:val="20"/>
          <w:szCs w:val="20"/>
        </w:rPr>
      </w:pPr>
      <w:r>
        <w:rPr>
          <w:rFonts w:ascii="Ebrima" w:eastAsia="Times" w:hAnsi="Ebrima" w:cs="Arial"/>
          <w:iCs/>
          <w:sz w:val="20"/>
          <w:szCs w:val="20"/>
        </w:rPr>
        <w:t>L’indemnité de télétravail</w:t>
      </w:r>
    </w:p>
    <w:p w14:paraId="4AA50A34" w14:textId="77777777" w:rsidR="00AF6033" w:rsidRPr="00892760" w:rsidRDefault="00AF6033" w:rsidP="00AF6033">
      <w:pPr>
        <w:numPr>
          <w:ilvl w:val="0"/>
          <w:numId w:val="34"/>
        </w:numPr>
        <w:jc w:val="both"/>
        <w:rPr>
          <w:rFonts w:ascii="Ebrima" w:eastAsia="Times" w:hAnsi="Ebrima" w:cs="Arial"/>
          <w:iCs/>
          <w:sz w:val="20"/>
          <w:szCs w:val="20"/>
        </w:rPr>
      </w:pPr>
      <w:r w:rsidRPr="00892760">
        <w:rPr>
          <w:rFonts w:ascii="Ebrima" w:eastAsia="Times" w:hAnsi="Ebrima" w:cs="Arial"/>
          <w:iCs/>
          <w:sz w:val="20"/>
          <w:szCs w:val="20"/>
        </w:rPr>
        <w:t xml:space="preserve">L’indemnité de départ volontaire </w:t>
      </w:r>
    </w:p>
    <w:p w14:paraId="2C0B0755" w14:textId="1CD4C901" w:rsidR="00AF6033" w:rsidRDefault="00AF6033" w:rsidP="00892760">
      <w:pPr>
        <w:numPr>
          <w:ilvl w:val="0"/>
          <w:numId w:val="34"/>
        </w:numPr>
        <w:jc w:val="both"/>
        <w:rPr>
          <w:rFonts w:ascii="Ebrima" w:eastAsia="Times" w:hAnsi="Ebrima" w:cs="Arial"/>
          <w:iCs/>
          <w:sz w:val="20"/>
          <w:szCs w:val="20"/>
        </w:rPr>
      </w:pPr>
      <w:r>
        <w:rPr>
          <w:rFonts w:ascii="Ebrima" w:eastAsia="Times" w:hAnsi="Ebrima" w:cs="Arial"/>
          <w:iCs/>
          <w:sz w:val="20"/>
          <w:szCs w:val="20"/>
        </w:rPr>
        <w:t>L’indemnité de rupture conventionnelle</w:t>
      </w:r>
    </w:p>
    <w:p w14:paraId="2A2FE150" w14:textId="0C4A1DB8" w:rsidR="00AF6033" w:rsidRDefault="00AF6033" w:rsidP="00892760">
      <w:pPr>
        <w:numPr>
          <w:ilvl w:val="0"/>
          <w:numId w:val="34"/>
        </w:numPr>
        <w:jc w:val="both"/>
        <w:rPr>
          <w:rFonts w:ascii="Ebrima" w:eastAsia="Times" w:hAnsi="Ebrima" w:cs="Arial"/>
          <w:iCs/>
          <w:sz w:val="20"/>
          <w:szCs w:val="20"/>
        </w:rPr>
      </w:pPr>
      <w:r>
        <w:rPr>
          <w:rFonts w:ascii="Ebrima" w:eastAsia="Times" w:hAnsi="Ebrima" w:cs="Arial"/>
          <w:iCs/>
          <w:sz w:val="20"/>
          <w:szCs w:val="20"/>
        </w:rPr>
        <w:t>L’indemnité de congés annuels non pris</w:t>
      </w:r>
    </w:p>
    <w:p w14:paraId="1262D145" w14:textId="2C8F447E" w:rsidR="00AF6033" w:rsidRDefault="00AF6033" w:rsidP="00892760">
      <w:pPr>
        <w:numPr>
          <w:ilvl w:val="0"/>
          <w:numId w:val="34"/>
        </w:numPr>
        <w:jc w:val="both"/>
        <w:rPr>
          <w:rFonts w:ascii="Ebrima" w:eastAsia="Times" w:hAnsi="Ebrima" w:cs="Arial"/>
          <w:iCs/>
          <w:sz w:val="20"/>
          <w:szCs w:val="20"/>
        </w:rPr>
      </w:pPr>
      <w:r>
        <w:rPr>
          <w:rFonts w:ascii="Ebrima" w:eastAsia="Times" w:hAnsi="Ebrima" w:cs="Arial"/>
          <w:iCs/>
          <w:sz w:val="20"/>
          <w:szCs w:val="20"/>
        </w:rPr>
        <w:t>L’indemnité de congés annuels non pris du fait de la maladie</w:t>
      </w:r>
    </w:p>
    <w:p w14:paraId="2C77B963" w14:textId="0F435FBB" w:rsidR="00AF6033" w:rsidRDefault="00AF6033" w:rsidP="00892760">
      <w:pPr>
        <w:numPr>
          <w:ilvl w:val="0"/>
          <w:numId w:val="34"/>
        </w:numPr>
        <w:jc w:val="both"/>
        <w:rPr>
          <w:rFonts w:ascii="Ebrima" w:eastAsia="Times" w:hAnsi="Ebrima" w:cs="Arial"/>
          <w:iCs/>
          <w:sz w:val="20"/>
          <w:szCs w:val="20"/>
        </w:rPr>
      </w:pPr>
      <w:r>
        <w:rPr>
          <w:rFonts w:ascii="Ebrima" w:eastAsia="Times" w:hAnsi="Ebrima" w:cs="Arial"/>
          <w:iCs/>
          <w:sz w:val="20"/>
          <w:szCs w:val="20"/>
        </w:rPr>
        <w:t>L’indemnité de licenciement</w:t>
      </w:r>
    </w:p>
    <w:p w14:paraId="26BC4720" w14:textId="58B93C41" w:rsidR="00AF6033" w:rsidRPr="00892760" w:rsidRDefault="00AF6033" w:rsidP="00892760">
      <w:pPr>
        <w:numPr>
          <w:ilvl w:val="0"/>
          <w:numId w:val="34"/>
        </w:numPr>
        <w:jc w:val="both"/>
        <w:rPr>
          <w:rFonts w:ascii="Ebrima" w:eastAsia="Times" w:hAnsi="Ebrima" w:cs="Arial"/>
          <w:iCs/>
          <w:sz w:val="20"/>
          <w:szCs w:val="20"/>
        </w:rPr>
      </w:pPr>
      <w:r>
        <w:rPr>
          <w:rFonts w:ascii="Ebrima" w:eastAsia="Times" w:hAnsi="Ebrima" w:cs="Arial"/>
          <w:iCs/>
          <w:sz w:val="20"/>
          <w:szCs w:val="20"/>
        </w:rPr>
        <w:t>L’indemnité de précarité</w:t>
      </w:r>
    </w:p>
    <w:bookmarkEnd w:id="0"/>
    <w:bookmarkEnd w:id="1"/>
    <w:p w14:paraId="059E233E" w14:textId="2F2490A0" w:rsidR="004C0281" w:rsidRDefault="004C0281" w:rsidP="00CB76BD">
      <w:pPr>
        <w:jc w:val="both"/>
        <w:rPr>
          <w:rFonts w:ascii="Ebrima" w:eastAsia="Times" w:hAnsi="Ebrima" w:cs="Arial"/>
          <w:sz w:val="20"/>
          <w:szCs w:val="20"/>
        </w:rPr>
      </w:pPr>
    </w:p>
    <w:p w14:paraId="28CD0CE3" w14:textId="4432F756" w:rsidR="00D3249A" w:rsidRDefault="00D3249A" w:rsidP="00CB76BD">
      <w:pPr>
        <w:jc w:val="both"/>
        <w:rPr>
          <w:rFonts w:ascii="Ebrima" w:eastAsia="Times" w:hAnsi="Ebrima" w:cs="Arial"/>
          <w:sz w:val="20"/>
          <w:szCs w:val="20"/>
        </w:rPr>
      </w:pPr>
      <w:r>
        <w:rPr>
          <w:rFonts w:ascii="Ebrima" w:eastAsia="Times" w:hAnsi="Ebrima" w:cs="Arial"/>
          <w:sz w:val="20"/>
          <w:szCs w:val="20"/>
        </w:rPr>
        <w:t>Le RIFSEEP est automatiquement cumulable avec :</w:t>
      </w:r>
    </w:p>
    <w:p w14:paraId="72478198" w14:textId="77777777" w:rsidR="00D3249A" w:rsidRDefault="00D3249A" w:rsidP="00CB76BD">
      <w:pPr>
        <w:jc w:val="both"/>
        <w:rPr>
          <w:rFonts w:ascii="Ebrima" w:eastAsia="Times" w:hAnsi="Ebrima" w:cs="Arial"/>
          <w:sz w:val="20"/>
          <w:szCs w:val="20"/>
        </w:rPr>
      </w:pPr>
    </w:p>
    <w:p w14:paraId="520E43AE" w14:textId="77777777" w:rsidR="00D3249A" w:rsidRPr="00892760" w:rsidRDefault="00D3249A" w:rsidP="00D3249A">
      <w:pPr>
        <w:numPr>
          <w:ilvl w:val="0"/>
          <w:numId w:val="34"/>
        </w:numPr>
        <w:jc w:val="both"/>
        <w:rPr>
          <w:rFonts w:ascii="Ebrima" w:eastAsia="Times" w:hAnsi="Ebrima" w:cs="Arial"/>
          <w:iCs/>
          <w:sz w:val="20"/>
          <w:szCs w:val="20"/>
        </w:rPr>
      </w:pPr>
      <w:r w:rsidRPr="00892760">
        <w:rPr>
          <w:rFonts w:ascii="Ebrima" w:eastAsia="Times" w:hAnsi="Ebrima" w:cs="Arial"/>
          <w:iCs/>
          <w:sz w:val="20"/>
          <w:szCs w:val="20"/>
        </w:rPr>
        <w:t xml:space="preserve">Le complément de traitement indiciaire </w:t>
      </w:r>
    </w:p>
    <w:p w14:paraId="08473A17" w14:textId="77777777" w:rsidR="00D3249A" w:rsidRPr="004C0281" w:rsidRDefault="00D3249A" w:rsidP="00D3249A">
      <w:pPr>
        <w:numPr>
          <w:ilvl w:val="0"/>
          <w:numId w:val="34"/>
        </w:numPr>
        <w:jc w:val="both"/>
        <w:rPr>
          <w:rFonts w:ascii="Ebrima" w:eastAsia="Times" w:hAnsi="Ebrima" w:cs="Arial"/>
          <w:sz w:val="20"/>
          <w:szCs w:val="20"/>
        </w:rPr>
      </w:pPr>
      <w:r>
        <w:rPr>
          <w:rFonts w:ascii="Ebrima" w:eastAsia="Times" w:hAnsi="Ebrima" w:cs="Arial"/>
          <w:sz w:val="20"/>
          <w:szCs w:val="20"/>
        </w:rPr>
        <w:t>L</w:t>
      </w:r>
      <w:r w:rsidRPr="004C0281">
        <w:rPr>
          <w:rFonts w:ascii="Ebrima" w:eastAsia="Times" w:hAnsi="Ebrima" w:cs="Arial"/>
          <w:sz w:val="20"/>
          <w:szCs w:val="20"/>
        </w:rPr>
        <w:t xml:space="preserve">es dispositifs compensant les pertes de pouvoir d’achat (ex : indemnité compensatrice ou différentielle, GIPA etc.), </w:t>
      </w:r>
    </w:p>
    <w:p w14:paraId="2F8C2999" w14:textId="77777777" w:rsidR="00D3249A" w:rsidRPr="004C0281" w:rsidRDefault="00D3249A" w:rsidP="00D3249A">
      <w:pPr>
        <w:numPr>
          <w:ilvl w:val="0"/>
          <w:numId w:val="34"/>
        </w:numPr>
        <w:jc w:val="both"/>
        <w:rPr>
          <w:rFonts w:ascii="Ebrima" w:eastAsia="Times" w:hAnsi="Ebrima" w:cs="Arial"/>
          <w:sz w:val="20"/>
          <w:szCs w:val="20"/>
        </w:rPr>
      </w:pPr>
      <w:r w:rsidRPr="004C0281">
        <w:rPr>
          <w:rFonts w:ascii="Ebrima" w:eastAsia="Times" w:hAnsi="Ebrima" w:cs="Arial"/>
          <w:sz w:val="20"/>
          <w:szCs w:val="20"/>
        </w:rPr>
        <w:t>La nouvelle bonification indiciaire (NBI)</w:t>
      </w:r>
    </w:p>
    <w:p w14:paraId="4BC14F5B" w14:textId="77777777" w:rsidR="00D3249A" w:rsidRDefault="00D3249A" w:rsidP="00CB76BD">
      <w:pPr>
        <w:jc w:val="both"/>
        <w:rPr>
          <w:rFonts w:ascii="Ebrima" w:eastAsia="Times" w:hAnsi="Ebrima" w:cs="Arial"/>
          <w:sz w:val="20"/>
          <w:szCs w:val="20"/>
        </w:rPr>
      </w:pPr>
    </w:p>
    <w:p w14:paraId="29493D68" w14:textId="1166F106" w:rsidR="00686956" w:rsidRDefault="00686956" w:rsidP="00CB76BD">
      <w:pPr>
        <w:jc w:val="both"/>
        <w:rPr>
          <w:rFonts w:ascii="Ebrima" w:eastAsia="Times" w:hAnsi="Ebrima" w:cs="Arial"/>
          <w:sz w:val="20"/>
          <w:szCs w:val="20"/>
        </w:rPr>
      </w:pPr>
      <w:r>
        <w:rPr>
          <w:rFonts w:ascii="Ebrima" w:eastAsia="Times" w:hAnsi="Ebrima" w:cs="Arial"/>
          <w:sz w:val="20"/>
          <w:szCs w:val="20"/>
        </w:rPr>
        <w:t>En conséquence, il est convenu, à compter de la date mentionnée à l’article 13 :</w:t>
      </w:r>
    </w:p>
    <w:p w14:paraId="35393DE2" w14:textId="77777777" w:rsidR="00686956" w:rsidRDefault="00686956" w:rsidP="00CB76BD">
      <w:pPr>
        <w:jc w:val="both"/>
        <w:rPr>
          <w:rFonts w:ascii="Ebrima" w:eastAsia="Times" w:hAnsi="Ebrima" w:cs="Arial"/>
          <w:sz w:val="20"/>
          <w:szCs w:val="20"/>
        </w:rPr>
      </w:pPr>
    </w:p>
    <w:p w14:paraId="347923B4" w14:textId="7007E49C" w:rsidR="00686956" w:rsidRPr="00686956" w:rsidRDefault="00686956" w:rsidP="00686956">
      <w:pPr>
        <w:pStyle w:val="Paragraphedeliste"/>
        <w:numPr>
          <w:ilvl w:val="0"/>
          <w:numId w:val="35"/>
        </w:numPr>
        <w:jc w:val="both"/>
        <w:rPr>
          <w:rFonts w:ascii="Ebrima" w:eastAsia="Times" w:hAnsi="Ebrima" w:cs="Arial"/>
          <w:i/>
          <w:color w:val="7030A0"/>
          <w:sz w:val="20"/>
          <w:szCs w:val="20"/>
        </w:rPr>
      </w:pPr>
      <w:r w:rsidRPr="00686956">
        <w:rPr>
          <w:rFonts w:ascii="Ebrima" w:eastAsia="Times" w:hAnsi="Ebrima" w:cs="Arial"/>
          <w:sz w:val="20"/>
          <w:szCs w:val="20"/>
        </w:rPr>
        <w:t xml:space="preserve">D’interrompre le versement de : </w:t>
      </w:r>
      <w:r w:rsidRPr="00686956">
        <w:rPr>
          <w:rFonts w:ascii="Ebrima" w:eastAsia="Times" w:hAnsi="Ebrima" w:cs="Arial"/>
          <w:sz w:val="20"/>
          <w:szCs w:val="20"/>
          <w:highlight w:val="yellow"/>
        </w:rPr>
        <w:t>…</w:t>
      </w:r>
      <w:r w:rsidRPr="00686956">
        <w:rPr>
          <w:rFonts w:ascii="Ebrima" w:eastAsia="Times" w:hAnsi="Ebrima" w:cs="Arial"/>
          <w:sz w:val="20"/>
          <w:szCs w:val="20"/>
        </w:rPr>
        <w:t xml:space="preserve"> </w:t>
      </w:r>
      <w:r w:rsidRPr="00686956">
        <w:rPr>
          <w:rFonts w:ascii="Ebrima" w:eastAsia="Times" w:hAnsi="Ebrima" w:cs="Arial"/>
          <w:i/>
          <w:color w:val="7030A0"/>
          <w:sz w:val="20"/>
          <w:szCs w:val="20"/>
        </w:rPr>
        <w:t xml:space="preserve">Préciser les primes et indemnités versées précédemment et remplacées par le RIFSEEP </w:t>
      </w:r>
    </w:p>
    <w:p w14:paraId="265B8750" w14:textId="77777777" w:rsidR="00686956" w:rsidRPr="004C0281" w:rsidRDefault="00686956" w:rsidP="00686956">
      <w:pPr>
        <w:jc w:val="both"/>
        <w:rPr>
          <w:rFonts w:ascii="Ebrima" w:eastAsia="Times" w:hAnsi="Ebrima" w:cs="Arial"/>
          <w:sz w:val="20"/>
          <w:szCs w:val="20"/>
        </w:rPr>
      </w:pPr>
    </w:p>
    <w:p w14:paraId="2062BE8A" w14:textId="79DA28E2" w:rsidR="00686956" w:rsidRPr="00686956" w:rsidRDefault="00686956" w:rsidP="00686956">
      <w:pPr>
        <w:pStyle w:val="Paragraphedeliste"/>
        <w:numPr>
          <w:ilvl w:val="0"/>
          <w:numId w:val="35"/>
        </w:numPr>
        <w:jc w:val="both"/>
        <w:rPr>
          <w:rFonts w:ascii="Ebrima" w:eastAsia="Times" w:hAnsi="Ebrima" w:cs="Arial"/>
          <w:sz w:val="20"/>
          <w:szCs w:val="20"/>
        </w:rPr>
      </w:pPr>
      <w:r w:rsidRPr="00686956">
        <w:rPr>
          <w:rFonts w:ascii="Ebrima" w:eastAsia="Times" w:hAnsi="Ebrima" w:cs="Arial"/>
          <w:sz w:val="20"/>
          <w:szCs w:val="20"/>
        </w:rPr>
        <w:t>D’abroger, à cette date, les dispositions correspondantes dans les délibérations n°</w:t>
      </w:r>
      <w:r w:rsidRPr="00686956">
        <w:rPr>
          <w:rFonts w:ascii="Ebrima" w:eastAsia="Times" w:hAnsi="Ebrima" w:cs="Arial"/>
          <w:sz w:val="20"/>
          <w:szCs w:val="20"/>
          <w:highlight w:val="yellow"/>
        </w:rPr>
        <w:t>…</w:t>
      </w:r>
      <w:r w:rsidRPr="00686956">
        <w:rPr>
          <w:rFonts w:ascii="Ebrima" w:eastAsia="Times" w:hAnsi="Ebrima" w:cs="Arial"/>
          <w:sz w:val="20"/>
          <w:szCs w:val="20"/>
        </w:rPr>
        <w:t xml:space="preserve"> en date du </w:t>
      </w:r>
      <w:r w:rsidRPr="00686956">
        <w:rPr>
          <w:rFonts w:ascii="Ebrima" w:eastAsia="Times" w:hAnsi="Ebrima" w:cs="Arial"/>
          <w:sz w:val="20"/>
          <w:szCs w:val="20"/>
          <w:highlight w:val="yellow"/>
        </w:rPr>
        <w:t>…</w:t>
      </w:r>
    </w:p>
    <w:p w14:paraId="001B5ADB" w14:textId="77777777" w:rsidR="00686956" w:rsidRDefault="00686956" w:rsidP="00CB76BD">
      <w:pPr>
        <w:jc w:val="both"/>
        <w:rPr>
          <w:rFonts w:ascii="Ebrima" w:eastAsia="Times" w:hAnsi="Ebrima" w:cs="Arial"/>
          <w:sz w:val="20"/>
          <w:szCs w:val="20"/>
        </w:rPr>
      </w:pPr>
    </w:p>
    <w:p w14:paraId="669F1F8A" w14:textId="4D3F3660" w:rsidR="004C0281" w:rsidRPr="004C0281" w:rsidRDefault="004C0281" w:rsidP="004C0281">
      <w:pPr>
        <w:jc w:val="both"/>
        <w:rPr>
          <w:rFonts w:ascii="Ebrima" w:eastAsia="Times" w:hAnsi="Ebrima" w:cs="Arial"/>
          <w:b/>
          <w:sz w:val="20"/>
          <w:szCs w:val="20"/>
        </w:rPr>
      </w:pPr>
      <w:r w:rsidRPr="004C0281">
        <w:rPr>
          <w:rFonts w:ascii="Ebrima" w:eastAsia="Times" w:hAnsi="Ebrima" w:cs="Arial"/>
          <w:b/>
          <w:sz w:val="20"/>
          <w:szCs w:val="20"/>
        </w:rPr>
        <w:t>Article 1</w:t>
      </w:r>
      <w:r w:rsidR="00BA54C0">
        <w:rPr>
          <w:rFonts w:ascii="Ebrima" w:eastAsia="Times" w:hAnsi="Ebrima" w:cs="Arial"/>
          <w:b/>
          <w:sz w:val="20"/>
          <w:szCs w:val="20"/>
        </w:rPr>
        <w:t>3</w:t>
      </w:r>
      <w:r w:rsidR="007A7A47">
        <w:rPr>
          <w:rFonts w:ascii="Ebrima" w:eastAsia="Times" w:hAnsi="Ebrima" w:cs="Arial"/>
          <w:b/>
          <w:sz w:val="20"/>
          <w:szCs w:val="20"/>
        </w:rPr>
        <w:t> :</w:t>
      </w:r>
      <w:r w:rsidR="00686956">
        <w:rPr>
          <w:rFonts w:ascii="Ebrima" w:eastAsia="Times" w:hAnsi="Ebrima" w:cs="Arial"/>
          <w:b/>
          <w:sz w:val="20"/>
          <w:szCs w:val="20"/>
        </w:rPr>
        <w:t xml:space="preserve"> L’inscription au budget</w:t>
      </w:r>
    </w:p>
    <w:p w14:paraId="0189DCCF" w14:textId="77777777" w:rsidR="004C0281" w:rsidRPr="004C0281" w:rsidRDefault="004C0281" w:rsidP="004C0281">
      <w:pPr>
        <w:jc w:val="both"/>
        <w:rPr>
          <w:rFonts w:ascii="Ebrima" w:eastAsia="Times" w:hAnsi="Ebrima" w:cs="Arial"/>
          <w:sz w:val="20"/>
          <w:szCs w:val="20"/>
        </w:rPr>
      </w:pPr>
    </w:p>
    <w:p w14:paraId="7200B65F" w14:textId="77777777" w:rsidR="007A7A47" w:rsidRPr="00CB76BD" w:rsidRDefault="004C0281" w:rsidP="007A7A47">
      <w:pPr>
        <w:jc w:val="both"/>
        <w:rPr>
          <w:rFonts w:ascii="Ebrima" w:hAnsi="Ebrima"/>
          <w:sz w:val="20"/>
          <w:szCs w:val="20"/>
        </w:rPr>
      </w:pPr>
      <w:r w:rsidRPr="004C0281">
        <w:rPr>
          <w:rFonts w:ascii="Ebrima" w:eastAsia="Times" w:hAnsi="Ebrima" w:cs="Arial"/>
          <w:sz w:val="20"/>
          <w:szCs w:val="20"/>
        </w:rPr>
        <w:t xml:space="preserve">Les crédits correspondants seront prévus et inscrits chaque année au budget </w:t>
      </w:r>
      <w:r w:rsidR="007A7A47" w:rsidRPr="00CB76BD">
        <w:rPr>
          <w:rFonts w:ascii="Ebrima" w:hAnsi="Ebrima"/>
          <w:sz w:val="20"/>
          <w:szCs w:val="20"/>
        </w:rPr>
        <w:t xml:space="preserve">principal </w:t>
      </w:r>
      <w:r w:rsidR="007A7A47" w:rsidRPr="00CB76BD">
        <w:rPr>
          <w:rFonts w:ascii="Ebrima" w:hAnsi="Ebrima"/>
          <w:i/>
          <w:sz w:val="20"/>
          <w:szCs w:val="20"/>
        </w:rPr>
        <w:t>(ou annexe)</w:t>
      </w:r>
    </w:p>
    <w:p w14:paraId="179B67F9" w14:textId="77777777" w:rsidR="004C0281" w:rsidRDefault="004C0281" w:rsidP="00CB76BD">
      <w:pPr>
        <w:jc w:val="both"/>
        <w:rPr>
          <w:rFonts w:ascii="Ebrima" w:eastAsia="Times" w:hAnsi="Ebrima" w:cs="Arial"/>
          <w:sz w:val="20"/>
          <w:szCs w:val="20"/>
        </w:rPr>
      </w:pPr>
    </w:p>
    <w:p w14:paraId="2EA7BF8A" w14:textId="1943BDDD" w:rsidR="004C0281" w:rsidRPr="004C0281" w:rsidRDefault="004C0281" w:rsidP="004C0281">
      <w:pPr>
        <w:jc w:val="both"/>
        <w:rPr>
          <w:rFonts w:ascii="Ebrima" w:eastAsia="Times" w:hAnsi="Ebrima" w:cs="Arial"/>
          <w:b/>
          <w:sz w:val="20"/>
          <w:szCs w:val="20"/>
        </w:rPr>
      </w:pPr>
      <w:r w:rsidRPr="004C0281">
        <w:rPr>
          <w:rFonts w:ascii="Ebrima" w:eastAsia="Times" w:hAnsi="Ebrima" w:cs="Arial"/>
          <w:b/>
          <w:sz w:val="20"/>
          <w:szCs w:val="20"/>
        </w:rPr>
        <w:t>Article 1</w:t>
      </w:r>
      <w:r w:rsidR="00BA54C0">
        <w:rPr>
          <w:rFonts w:ascii="Ebrima" w:eastAsia="Times" w:hAnsi="Ebrima" w:cs="Arial"/>
          <w:b/>
          <w:sz w:val="20"/>
          <w:szCs w:val="20"/>
        </w:rPr>
        <w:t>4</w:t>
      </w:r>
      <w:r w:rsidR="007A7A47">
        <w:rPr>
          <w:rFonts w:ascii="Ebrima" w:eastAsia="Times" w:hAnsi="Ebrima" w:cs="Arial"/>
          <w:b/>
          <w:sz w:val="20"/>
          <w:szCs w:val="20"/>
        </w:rPr>
        <w:t> :</w:t>
      </w:r>
      <w:r w:rsidR="00686956">
        <w:rPr>
          <w:rFonts w:ascii="Ebrima" w:eastAsia="Times" w:hAnsi="Ebrima" w:cs="Arial"/>
          <w:b/>
          <w:sz w:val="20"/>
          <w:szCs w:val="20"/>
        </w:rPr>
        <w:t xml:space="preserve"> La date d’effet</w:t>
      </w:r>
    </w:p>
    <w:p w14:paraId="746BE32D" w14:textId="77777777" w:rsidR="004C0281" w:rsidRPr="004C0281" w:rsidRDefault="004C0281" w:rsidP="004C0281">
      <w:pPr>
        <w:jc w:val="both"/>
        <w:rPr>
          <w:rFonts w:ascii="Ebrima" w:eastAsia="Times" w:hAnsi="Ebrima" w:cs="Arial"/>
          <w:sz w:val="20"/>
          <w:szCs w:val="20"/>
        </w:rPr>
      </w:pPr>
    </w:p>
    <w:p w14:paraId="69F73194" w14:textId="6E63D33D" w:rsidR="004C0281" w:rsidRPr="004C0281" w:rsidRDefault="004C0281" w:rsidP="004C0281">
      <w:pPr>
        <w:jc w:val="both"/>
        <w:rPr>
          <w:rFonts w:ascii="Ebrima" w:eastAsia="Times" w:hAnsi="Ebrima" w:cs="Arial"/>
          <w:sz w:val="20"/>
          <w:szCs w:val="20"/>
        </w:rPr>
      </w:pPr>
      <w:r w:rsidRPr="004C0281">
        <w:rPr>
          <w:rFonts w:ascii="Ebrima" w:eastAsia="Times" w:hAnsi="Ebrima" w:cs="Arial"/>
          <w:sz w:val="20"/>
          <w:szCs w:val="20"/>
        </w:rPr>
        <w:t xml:space="preserve">Les dispositions de la présente délibération prendront effet au </w:t>
      </w:r>
      <w:r w:rsidR="007A7A47" w:rsidRPr="007A7A47">
        <w:rPr>
          <w:rFonts w:ascii="Ebrima" w:eastAsia="Times" w:hAnsi="Ebrima" w:cs="Arial"/>
          <w:sz w:val="20"/>
          <w:szCs w:val="20"/>
          <w:highlight w:val="yellow"/>
        </w:rPr>
        <w:t>…</w:t>
      </w:r>
      <w:r w:rsidRPr="004C0281">
        <w:rPr>
          <w:rFonts w:ascii="Ebrima" w:eastAsia="Times" w:hAnsi="Ebrima" w:cs="Arial"/>
          <w:sz w:val="20"/>
          <w:szCs w:val="20"/>
        </w:rPr>
        <w:t>/</w:t>
      </w:r>
      <w:r w:rsidR="007A7A47" w:rsidRPr="007A7A47">
        <w:rPr>
          <w:rFonts w:ascii="Ebrima" w:eastAsia="Times" w:hAnsi="Ebrima" w:cs="Arial"/>
          <w:sz w:val="20"/>
          <w:szCs w:val="20"/>
          <w:highlight w:val="yellow"/>
        </w:rPr>
        <w:t>…</w:t>
      </w:r>
      <w:r w:rsidRPr="004C0281">
        <w:rPr>
          <w:rFonts w:ascii="Ebrima" w:eastAsia="Times" w:hAnsi="Ebrima" w:cs="Arial"/>
          <w:sz w:val="20"/>
          <w:szCs w:val="20"/>
        </w:rPr>
        <w:t>/ 2</w:t>
      </w:r>
      <w:r w:rsidR="007A7A47" w:rsidRPr="007A7A47">
        <w:rPr>
          <w:rFonts w:ascii="Ebrima" w:eastAsia="Times" w:hAnsi="Ebrima" w:cs="Arial"/>
          <w:sz w:val="20"/>
          <w:szCs w:val="20"/>
          <w:highlight w:val="yellow"/>
        </w:rPr>
        <w:t>…</w:t>
      </w:r>
      <w:r w:rsidR="007A7A47">
        <w:rPr>
          <w:rStyle w:val="Appelnotedebasdep"/>
          <w:rFonts w:ascii="Ebrima" w:eastAsia="Times" w:hAnsi="Ebrima" w:cs="Arial"/>
          <w:sz w:val="20"/>
          <w:szCs w:val="20"/>
        </w:rPr>
        <w:footnoteReference w:id="9"/>
      </w:r>
      <w:r w:rsidRPr="004C0281">
        <w:rPr>
          <w:rFonts w:ascii="Ebrima" w:eastAsia="Times" w:hAnsi="Ebrima" w:cs="Arial"/>
          <w:sz w:val="20"/>
          <w:szCs w:val="20"/>
        </w:rPr>
        <w:t xml:space="preserve">. </w:t>
      </w:r>
    </w:p>
    <w:p w14:paraId="4B35DAE6" w14:textId="77777777" w:rsidR="004C0281" w:rsidRPr="004C0281" w:rsidRDefault="004C0281" w:rsidP="004C0281">
      <w:pPr>
        <w:jc w:val="both"/>
        <w:rPr>
          <w:rFonts w:ascii="Ebrima" w:eastAsia="Times" w:hAnsi="Ebrima" w:cs="Arial"/>
          <w:sz w:val="20"/>
          <w:szCs w:val="20"/>
        </w:rPr>
      </w:pPr>
    </w:p>
    <w:p w14:paraId="04DD89F9" w14:textId="25B543AF" w:rsidR="004C0281" w:rsidRPr="004C0281" w:rsidRDefault="004C0281" w:rsidP="004C0281">
      <w:pPr>
        <w:jc w:val="both"/>
        <w:rPr>
          <w:rFonts w:ascii="Ebrima" w:eastAsia="Times" w:hAnsi="Ebrima" w:cs="Arial"/>
          <w:b/>
          <w:sz w:val="20"/>
          <w:szCs w:val="20"/>
        </w:rPr>
      </w:pPr>
      <w:r w:rsidRPr="004C0281">
        <w:rPr>
          <w:rFonts w:ascii="Ebrima" w:eastAsia="Times" w:hAnsi="Ebrima" w:cs="Arial"/>
          <w:b/>
          <w:sz w:val="20"/>
          <w:szCs w:val="20"/>
        </w:rPr>
        <w:t>Article 1</w:t>
      </w:r>
      <w:r w:rsidR="00BA54C0">
        <w:rPr>
          <w:rFonts w:ascii="Ebrima" w:eastAsia="Times" w:hAnsi="Ebrima" w:cs="Arial"/>
          <w:b/>
          <w:sz w:val="20"/>
          <w:szCs w:val="20"/>
        </w:rPr>
        <w:t>5</w:t>
      </w:r>
      <w:r w:rsidR="00686956">
        <w:rPr>
          <w:rFonts w:ascii="Ebrima" w:eastAsia="Times" w:hAnsi="Ebrima" w:cs="Arial"/>
          <w:b/>
          <w:sz w:val="20"/>
          <w:szCs w:val="20"/>
        </w:rPr>
        <w:t> : Les mesures d’application</w:t>
      </w:r>
    </w:p>
    <w:p w14:paraId="73841F0A" w14:textId="77777777" w:rsidR="004C0281" w:rsidRPr="00CB76BD" w:rsidRDefault="004C0281" w:rsidP="00CB76BD">
      <w:pPr>
        <w:jc w:val="both"/>
        <w:rPr>
          <w:rFonts w:ascii="Ebrima" w:eastAsia="Times" w:hAnsi="Ebrima" w:cs="Arial"/>
          <w:sz w:val="20"/>
          <w:szCs w:val="20"/>
        </w:rPr>
      </w:pPr>
    </w:p>
    <w:p w14:paraId="5A0EFEB6" w14:textId="77777777" w:rsidR="002B4387" w:rsidRPr="00CB76BD" w:rsidRDefault="002B4387" w:rsidP="00CB76BD">
      <w:pPr>
        <w:jc w:val="both"/>
        <w:rPr>
          <w:rFonts w:ascii="Ebrima" w:eastAsia="Times" w:hAnsi="Ebrima" w:cs="Arial"/>
          <w:sz w:val="20"/>
          <w:szCs w:val="20"/>
        </w:rPr>
      </w:pPr>
      <w:r w:rsidRPr="00CB76BD">
        <w:rPr>
          <w:rFonts w:ascii="Ebrima" w:eastAsia="Times" w:hAnsi="Ebrima" w:cs="Arial"/>
          <w:sz w:val="20"/>
          <w:szCs w:val="20"/>
        </w:rPr>
        <w:t xml:space="preserve">Que </w:t>
      </w:r>
      <w:r w:rsidRPr="00CB76BD">
        <w:rPr>
          <w:rFonts w:ascii="Ebrima" w:eastAsia="Times" w:hAnsi="Ebrima" w:cs="Arial"/>
          <w:i/>
          <w:sz w:val="20"/>
          <w:szCs w:val="20"/>
        </w:rPr>
        <w:t>Monsieur/Madame le Maire ou le Président/La Présidente</w:t>
      </w:r>
      <w:r w:rsidRPr="00CB76BD">
        <w:rPr>
          <w:rFonts w:ascii="Ebrima" w:eastAsia="Times" w:hAnsi="Ebrima" w:cs="Arial"/>
          <w:sz w:val="20"/>
          <w:szCs w:val="20"/>
        </w:rPr>
        <w:t xml:space="preserve"> est </w:t>
      </w:r>
      <w:r w:rsidRPr="00CB76BD">
        <w:rPr>
          <w:rFonts w:ascii="Ebrima" w:eastAsia="Times" w:hAnsi="Ebrima" w:cs="Arial"/>
          <w:i/>
          <w:sz w:val="20"/>
          <w:szCs w:val="20"/>
        </w:rPr>
        <w:t>chargé(e)</w:t>
      </w:r>
      <w:r w:rsidRPr="00CB76BD">
        <w:rPr>
          <w:rFonts w:ascii="Ebrima" w:eastAsia="Times" w:hAnsi="Ebrima" w:cs="Arial"/>
          <w:sz w:val="20"/>
          <w:szCs w:val="20"/>
        </w:rPr>
        <w:t xml:space="preserve"> de prendre toutes les mesures nécessaires à l’exécution de la présente délibération</w:t>
      </w:r>
    </w:p>
    <w:p w14:paraId="0C4E8042" w14:textId="77777777" w:rsidR="002B4387" w:rsidRPr="00CB76BD" w:rsidRDefault="002B4387" w:rsidP="00CB76BD">
      <w:pPr>
        <w:jc w:val="both"/>
        <w:rPr>
          <w:rFonts w:ascii="Ebrima" w:hAnsi="Ebrima"/>
          <w:sz w:val="20"/>
          <w:szCs w:val="20"/>
        </w:rPr>
      </w:pPr>
    </w:p>
    <w:p w14:paraId="3A9B2C48" w14:textId="77777777" w:rsidR="002B4387" w:rsidRPr="00CB76BD" w:rsidRDefault="002B4387" w:rsidP="00CB76BD">
      <w:pPr>
        <w:jc w:val="both"/>
        <w:rPr>
          <w:rFonts w:ascii="Ebrima" w:hAnsi="Ebrima"/>
          <w:sz w:val="20"/>
          <w:szCs w:val="20"/>
        </w:rPr>
      </w:pPr>
    </w:p>
    <w:p w14:paraId="6DFEAADB" w14:textId="77777777" w:rsidR="00CB76BD" w:rsidRPr="00680039" w:rsidRDefault="00CB76BD" w:rsidP="00CB76BD">
      <w:pPr>
        <w:ind w:left="2836" w:firstLine="709"/>
        <w:jc w:val="both"/>
        <w:rPr>
          <w:rFonts w:ascii="Ebrima" w:hAnsi="Ebrima"/>
          <w:sz w:val="20"/>
          <w:szCs w:val="20"/>
        </w:rPr>
      </w:pPr>
      <w:r w:rsidRPr="00680039">
        <w:rPr>
          <w:rFonts w:ascii="Ebrima" w:hAnsi="Ebrima"/>
          <w:sz w:val="20"/>
          <w:szCs w:val="20"/>
        </w:rPr>
        <w:t>Fait et délibéré en séance</w:t>
      </w:r>
    </w:p>
    <w:p w14:paraId="5DED988E" w14:textId="77777777" w:rsidR="00CB76BD" w:rsidRPr="00680039" w:rsidRDefault="002F308D" w:rsidP="00CB76BD">
      <w:pPr>
        <w:ind w:left="2836" w:firstLine="709"/>
        <w:jc w:val="both"/>
        <w:rPr>
          <w:rFonts w:ascii="Ebrima" w:hAnsi="Ebrima"/>
          <w:i/>
          <w:sz w:val="20"/>
          <w:szCs w:val="20"/>
        </w:rPr>
      </w:pPr>
      <w:r>
        <w:rPr>
          <w:rFonts w:ascii="Ebrima" w:hAnsi="Ebrima"/>
          <w:sz w:val="20"/>
          <w:szCs w:val="20"/>
        </w:rPr>
        <w:t>L</w:t>
      </w:r>
      <w:r w:rsidR="00CB76BD" w:rsidRPr="00680039">
        <w:rPr>
          <w:rFonts w:ascii="Ebrima" w:hAnsi="Ebrima"/>
          <w:sz w:val="20"/>
          <w:szCs w:val="20"/>
        </w:rPr>
        <w:t xml:space="preserve">e </w:t>
      </w:r>
      <w:r w:rsidR="00CB76BD" w:rsidRPr="00680039">
        <w:rPr>
          <w:rFonts w:ascii="Ebrima" w:hAnsi="Ebrima"/>
          <w:sz w:val="20"/>
          <w:szCs w:val="20"/>
          <w:highlight w:val="yellow"/>
        </w:rPr>
        <w:t>…</w:t>
      </w:r>
      <w:r w:rsidR="00CB76BD" w:rsidRPr="00680039">
        <w:rPr>
          <w:rFonts w:ascii="Ebrima" w:hAnsi="Ebrima"/>
          <w:sz w:val="20"/>
          <w:szCs w:val="20"/>
        </w:rPr>
        <w:t xml:space="preserve"> </w:t>
      </w:r>
      <w:r w:rsidR="00CB76BD" w:rsidRPr="00680039">
        <w:rPr>
          <w:rFonts w:ascii="Ebrima" w:hAnsi="Ebrima"/>
          <w:i/>
          <w:sz w:val="20"/>
          <w:szCs w:val="20"/>
        </w:rPr>
        <w:t>(date de la séance)</w:t>
      </w:r>
    </w:p>
    <w:p w14:paraId="7F02694E" w14:textId="326477CB" w:rsidR="00CB76BD" w:rsidRDefault="00CB76BD" w:rsidP="00CB76BD">
      <w:pPr>
        <w:jc w:val="both"/>
        <w:rPr>
          <w:rFonts w:ascii="Ebrima" w:hAnsi="Ebrima"/>
          <w:sz w:val="20"/>
          <w:szCs w:val="20"/>
          <w:highlight w:val="cyan"/>
        </w:rPr>
      </w:pPr>
    </w:p>
    <w:p w14:paraId="535487ED" w14:textId="77777777" w:rsidR="00C22776" w:rsidRPr="00680039" w:rsidRDefault="00C22776" w:rsidP="00CB76BD">
      <w:pPr>
        <w:jc w:val="both"/>
        <w:rPr>
          <w:rFonts w:ascii="Ebrima" w:hAnsi="Ebrima"/>
          <w:sz w:val="20"/>
          <w:szCs w:val="20"/>
          <w:highlight w:val="cyan"/>
        </w:rPr>
      </w:pPr>
    </w:p>
    <w:p w14:paraId="1A8EE0DB" w14:textId="77777777" w:rsidR="00CB76BD" w:rsidRPr="00680039" w:rsidRDefault="00CB76BD" w:rsidP="00CB76BD">
      <w:pPr>
        <w:ind w:right="140"/>
        <w:jc w:val="both"/>
        <w:rPr>
          <w:rFonts w:ascii="Ebrima" w:hAnsi="Ebrima" w:cs="Arial"/>
          <w:i/>
          <w:color w:val="000000"/>
          <w:sz w:val="20"/>
          <w:szCs w:val="20"/>
        </w:rPr>
      </w:pPr>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 xml:space="preserve">(date) </w:t>
      </w:r>
    </w:p>
    <w:p w14:paraId="7654ED6C" w14:textId="33679C31" w:rsidR="00CB76BD" w:rsidRPr="00680039" w:rsidRDefault="006C1211" w:rsidP="00CB76BD">
      <w:pPr>
        <w:ind w:right="140"/>
        <w:jc w:val="both"/>
        <w:rPr>
          <w:rFonts w:ascii="Ebrima" w:hAnsi="Ebrima" w:cs="Arial"/>
          <w:color w:val="000000"/>
          <w:sz w:val="20"/>
          <w:szCs w:val="20"/>
        </w:rPr>
      </w:pPr>
      <w:r>
        <w:rPr>
          <w:rFonts w:ascii="Ebrima" w:hAnsi="Ebrima" w:cs="Arial"/>
          <w:color w:val="000000"/>
          <w:sz w:val="20"/>
          <w:szCs w:val="20"/>
        </w:rPr>
        <w:t xml:space="preserve">OU </w:t>
      </w:r>
      <w:r w:rsidR="00CB76BD" w:rsidRPr="00680039">
        <w:rPr>
          <w:rFonts w:ascii="Ebrima" w:hAnsi="Ebrima" w:cs="Arial"/>
          <w:color w:val="000000"/>
          <w:sz w:val="20"/>
          <w:szCs w:val="20"/>
        </w:rPr>
        <w:t xml:space="preserve">Publiée le : </w:t>
      </w:r>
      <w:r w:rsidR="00CB76BD" w:rsidRPr="00680039">
        <w:rPr>
          <w:rFonts w:ascii="Ebrima" w:hAnsi="Ebrima" w:cs="Arial"/>
          <w:color w:val="000000"/>
          <w:sz w:val="20"/>
          <w:szCs w:val="20"/>
          <w:highlight w:val="yellow"/>
        </w:rPr>
        <w:t>…</w:t>
      </w:r>
      <w:r w:rsidR="00CB76BD" w:rsidRPr="00680039">
        <w:rPr>
          <w:rFonts w:ascii="Ebrima" w:hAnsi="Ebrima" w:cs="Arial"/>
          <w:color w:val="000000"/>
          <w:sz w:val="20"/>
          <w:szCs w:val="20"/>
        </w:rPr>
        <w:t xml:space="preserve"> </w:t>
      </w:r>
      <w:r w:rsidR="00CB76BD" w:rsidRPr="00680039">
        <w:rPr>
          <w:rFonts w:ascii="Ebrima" w:hAnsi="Ebrima" w:cs="Arial"/>
          <w:i/>
          <w:color w:val="000000"/>
          <w:sz w:val="20"/>
          <w:szCs w:val="20"/>
        </w:rPr>
        <w:t>(date)</w:t>
      </w:r>
      <w:r w:rsidR="00CB76BD" w:rsidRPr="00680039">
        <w:rPr>
          <w:rFonts w:ascii="Ebrima" w:hAnsi="Ebrima" w:cs="Arial"/>
          <w:color w:val="000000"/>
          <w:sz w:val="20"/>
          <w:szCs w:val="20"/>
        </w:rPr>
        <w:t xml:space="preserve"> </w:t>
      </w:r>
    </w:p>
    <w:p w14:paraId="33254D75" w14:textId="77777777" w:rsidR="00CB76BD" w:rsidRPr="00680039" w:rsidRDefault="00CB76BD" w:rsidP="00CB76BD">
      <w:pPr>
        <w:ind w:right="140"/>
        <w:jc w:val="both"/>
        <w:rPr>
          <w:rFonts w:ascii="Ebrima" w:hAnsi="Ebrima" w:cs="Arial"/>
          <w:color w:val="000000"/>
          <w:sz w:val="20"/>
          <w:szCs w:val="20"/>
        </w:rPr>
      </w:pPr>
    </w:p>
    <w:p w14:paraId="391959D8" w14:textId="77777777" w:rsidR="00CB76BD" w:rsidRPr="00680039" w:rsidRDefault="00CB76BD" w:rsidP="00CB76BD">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1C98933B" w14:textId="6CEF7F7D" w:rsidR="00CB76BD" w:rsidRDefault="00CB76BD" w:rsidP="00CB76BD">
      <w:pPr>
        <w:ind w:right="140"/>
        <w:jc w:val="both"/>
        <w:rPr>
          <w:rFonts w:ascii="Ebrima" w:hAnsi="Ebrima" w:cs="Arial"/>
          <w:color w:val="000000"/>
          <w:sz w:val="20"/>
          <w:szCs w:val="20"/>
        </w:rPr>
      </w:pPr>
    </w:p>
    <w:p w14:paraId="3AFAC9EF" w14:textId="4221A27A" w:rsidR="00C22776" w:rsidRDefault="00C22776" w:rsidP="00CB76BD">
      <w:pPr>
        <w:ind w:right="140"/>
        <w:jc w:val="both"/>
        <w:rPr>
          <w:rFonts w:ascii="Ebrima" w:hAnsi="Ebrima" w:cs="Arial"/>
          <w:color w:val="000000"/>
          <w:sz w:val="20"/>
          <w:szCs w:val="20"/>
        </w:rPr>
      </w:pPr>
    </w:p>
    <w:p w14:paraId="1F62F531" w14:textId="32652E98" w:rsidR="00C22776" w:rsidRDefault="00C22776" w:rsidP="00CB76BD">
      <w:pPr>
        <w:ind w:right="140"/>
        <w:jc w:val="both"/>
        <w:rPr>
          <w:rFonts w:ascii="Ebrima" w:hAnsi="Ebrima" w:cs="Arial"/>
          <w:color w:val="000000"/>
          <w:sz w:val="20"/>
          <w:szCs w:val="20"/>
        </w:rPr>
      </w:pPr>
    </w:p>
    <w:p w14:paraId="6EB9563B" w14:textId="77777777" w:rsidR="00C22776" w:rsidRPr="00680039" w:rsidRDefault="00C22776" w:rsidP="00CB76BD">
      <w:pPr>
        <w:ind w:right="140"/>
        <w:jc w:val="both"/>
        <w:rPr>
          <w:rFonts w:ascii="Ebrima" w:hAnsi="Ebrima" w:cs="Arial"/>
          <w:color w:val="000000"/>
          <w:sz w:val="20"/>
          <w:szCs w:val="20"/>
        </w:rPr>
      </w:pPr>
    </w:p>
    <w:p w14:paraId="2454F728" w14:textId="77777777" w:rsidR="00CB76BD" w:rsidRPr="00680039" w:rsidRDefault="00CB76BD" w:rsidP="00CB76BD">
      <w:pPr>
        <w:ind w:right="140"/>
        <w:jc w:val="both"/>
        <w:rPr>
          <w:rFonts w:ascii="Ebrima" w:hAnsi="Ebrima" w:cs="Arial"/>
          <w:sz w:val="20"/>
          <w:szCs w:val="20"/>
        </w:rPr>
      </w:pPr>
      <w:r w:rsidRPr="00680039">
        <w:rPr>
          <w:rFonts w:ascii="Ebrima" w:hAnsi="Ebrima"/>
          <w:i/>
          <w:sz w:val="20"/>
          <w:szCs w:val="20"/>
        </w:rPr>
        <w:t>Monsieur ou Madame le Maire ou le-la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w:t>
      </w:r>
      <w:r w:rsidR="00CD7846">
        <w:rPr>
          <w:rFonts w:ascii="Ebrima" w:hAnsi="Ebrima"/>
          <w:sz w:val="20"/>
          <w:szCs w:val="20"/>
        </w:rPr>
        <w:t>B</w:t>
      </w:r>
      <w:r w:rsidRPr="00680039">
        <w:rPr>
          <w:rFonts w:ascii="Ebrima" w:hAnsi="Ebrima"/>
          <w:sz w:val="20"/>
          <w:szCs w:val="20"/>
        </w:rPr>
        <w:t>retonnerie,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Télérecours citoyens » accessible par le site internet http://telerecours.fr</w:t>
      </w:r>
    </w:p>
    <w:p w14:paraId="6A9A8043" w14:textId="77777777" w:rsidR="00CB76BD" w:rsidRPr="00680039" w:rsidRDefault="00CB76BD" w:rsidP="00CB76BD">
      <w:pPr>
        <w:pStyle w:val="Pieddepage"/>
        <w:jc w:val="both"/>
        <w:rPr>
          <w:rFonts w:ascii="Ebrima" w:hAnsi="Ebrima"/>
          <w:sz w:val="20"/>
          <w:szCs w:val="20"/>
        </w:rPr>
      </w:pPr>
    </w:p>
    <w:p w14:paraId="44377629" w14:textId="77777777" w:rsidR="00CB76BD" w:rsidRPr="00680039" w:rsidRDefault="00CB76BD" w:rsidP="00CB76BD">
      <w:pPr>
        <w:jc w:val="both"/>
        <w:rPr>
          <w:rFonts w:ascii="Ebrima" w:hAnsi="Ebrima"/>
          <w:bCs/>
          <w:sz w:val="20"/>
          <w:szCs w:val="20"/>
        </w:rPr>
      </w:pPr>
    </w:p>
    <w:p w14:paraId="1EBCEB59" w14:textId="77777777" w:rsidR="00CB76BD" w:rsidRPr="00680039" w:rsidRDefault="00CB76BD" w:rsidP="00CB76BD">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Maire ou le-la Président/Présidente</w:t>
      </w:r>
    </w:p>
    <w:p w14:paraId="509D70C0" w14:textId="77777777" w:rsidR="00CB76BD" w:rsidRPr="00680039" w:rsidRDefault="00CB76BD" w:rsidP="00CB76BD">
      <w:pPr>
        <w:ind w:right="140"/>
        <w:jc w:val="center"/>
        <w:rPr>
          <w:rFonts w:ascii="Ebrima" w:hAnsi="Ebrima" w:cs="Arial"/>
          <w:color w:val="000000"/>
          <w:sz w:val="20"/>
          <w:szCs w:val="20"/>
        </w:rPr>
      </w:pPr>
    </w:p>
    <w:p w14:paraId="42FB512A" w14:textId="77777777" w:rsidR="00CB76BD" w:rsidRPr="00680039" w:rsidRDefault="00CB76BD" w:rsidP="00CB76BD">
      <w:pPr>
        <w:ind w:right="140"/>
        <w:jc w:val="center"/>
        <w:rPr>
          <w:rFonts w:ascii="Ebrima" w:hAnsi="Ebrima" w:cs="Arial"/>
          <w:color w:val="000000"/>
          <w:sz w:val="20"/>
          <w:szCs w:val="20"/>
        </w:rPr>
      </w:pPr>
    </w:p>
    <w:p w14:paraId="3E6582D0" w14:textId="77777777" w:rsidR="00CB76BD" w:rsidRPr="00680039" w:rsidRDefault="00CB76BD" w:rsidP="00CB76BD">
      <w:pPr>
        <w:ind w:right="140"/>
        <w:jc w:val="center"/>
        <w:rPr>
          <w:rFonts w:ascii="Ebrima" w:hAnsi="Ebrima" w:cs="Arial"/>
          <w:i/>
          <w:color w:val="000000"/>
          <w:sz w:val="20"/>
          <w:szCs w:val="20"/>
        </w:rPr>
      </w:pPr>
      <w:r w:rsidRPr="00680039">
        <w:rPr>
          <w:rFonts w:ascii="Ebrima" w:hAnsi="Ebrima" w:cs="Arial"/>
          <w:i/>
          <w:color w:val="000000"/>
          <w:sz w:val="20"/>
          <w:szCs w:val="20"/>
        </w:rPr>
        <w:t xml:space="preserve">NOM Prénom </w:t>
      </w:r>
    </w:p>
    <w:p w14:paraId="57583523" w14:textId="77777777" w:rsidR="00CB76BD" w:rsidRPr="00680039" w:rsidRDefault="00CB76BD" w:rsidP="00CB76BD">
      <w:pPr>
        <w:ind w:right="140"/>
        <w:jc w:val="both"/>
        <w:rPr>
          <w:rFonts w:ascii="Ebrima" w:hAnsi="Ebrima" w:cs="Arial"/>
          <w:color w:val="000000"/>
          <w:sz w:val="20"/>
          <w:szCs w:val="20"/>
        </w:rPr>
      </w:pPr>
    </w:p>
    <w:p w14:paraId="6DFB55CE" w14:textId="77777777" w:rsidR="00CB76BD" w:rsidRPr="00680039" w:rsidRDefault="00CB76BD" w:rsidP="00CB76BD">
      <w:pPr>
        <w:ind w:right="140"/>
        <w:jc w:val="both"/>
        <w:rPr>
          <w:rFonts w:ascii="Ebrima" w:hAnsi="Ebrima" w:cs="Arial"/>
          <w:color w:val="000000"/>
          <w:sz w:val="20"/>
          <w:szCs w:val="20"/>
        </w:rPr>
      </w:pPr>
    </w:p>
    <w:p w14:paraId="5E17B4B9" w14:textId="77777777" w:rsidR="00CB76BD" w:rsidRPr="00680039" w:rsidRDefault="00CB76BD" w:rsidP="00CB76BD">
      <w:pPr>
        <w:ind w:right="140"/>
        <w:jc w:val="both"/>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4E7D04D5" w14:textId="77777777" w:rsidR="007B0DEE" w:rsidRPr="00CB76BD" w:rsidRDefault="007B0DEE" w:rsidP="00CB76BD">
      <w:pPr>
        <w:ind w:left="2836" w:firstLine="709"/>
        <w:jc w:val="both"/>
        <w:rPr>
          <w:rFonts w:ascii="Ebrima" w:hAnsi="Ebrima"/>
          <w:sz w:val="20"/>
          <w:szCs w:val="20"/>
        </w:rPr>
      </w:pPr>
    </w:p>
    <w:sectPr w:rsidR="007B0DEE" w:rsidRPr="00CB76BD"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191E6" w14:textId="77777777" w:rsidR="002F6A23" w:rsidRDefault="002F6A23" w:rsidP="00617C71">
      <w:r>
        <w:separator/>
      </w:r>
    </w:p>
  </w:endnote>
  <w:endnote w:type="continuationSeparator" w:id="0">
    <w:p w14:paraId="3FB16F3E" w14:textId="77777777" w:rsidR="002F6A23" w:rsidRDefault="002F6A23"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w:altName w:val="Gill Sans M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10D04" w14:textId="77777777"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3F482CB5" wp14:editId="4EE7F49E">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anchor>
      </w:drawing>
    </w:r>
  </w:p>
  <w:p w14:paraId="1C6CFBE4" w14:textId="77777777"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1C081E77" w14:textId="77777777"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F413D" w14:textId="77777777" w:rsidR="002F6A23" w:rsidRDefault="002F6A23" w:rsidP="00617C71">
      <w:r>
        <w:separator/>
      </w:r>
    </w:p>
  </w:footnote>
  <w:footnote w:type="continuationSeparator" w:id="0">
    <w:p w14:paraId="0D5D1426" w14:textId="77777777" w:rsidR="002F6A23" w:rsidRDefault="002F6A23" w:rsidP="00617C71">
      <w:r>
        <w:continuationSeparator/>
      </w:r>
    </w:p>
  </w:footnote>
  <w:footnote w:id="1">
    <w:p w14:paraId="33A03B93" w14:textId="0C89ED19" w:rsidR="00CB76BD" w:rsidRPr="006F776E" w:rsidRDefault="00CB76BD" w:rsidP="00CB76BD">
      <w:pPr>
        <w:jc w:val="both"/>
        <w:rPr>
          <w:rFonts w:ascii="Ebrima" w:hAnsi="Ebrima"/>
          <w:i/>
          <w:sz w:val="18"/>
          <w:szCs w:val="18"/>
        </w:rPr>
      </w:pPr>
      <w:r w:rsidRPr="006F776E">
        <w:rPr>
          <w:rStyle w:val="Appelnotedebasdep"/>
          <w:rFonts w:ascii="Ebrima" w:hAnsi="Ebrima"/>
          <w:i/>
          <w:sz w:val="18"/>
          <w:szCs w:val="18"/>
        </w:rPr>
        <w:footnoteRef/>
      </w:r>
      <w:r w:rsidR="00216E72">
        <w:rPr>
          <w:rFonts w:ascii="Ebrima" w:hAnsi="Ebrima"/>
          <w:i/>
          <w:sz w:val="18"/>
          <w:szCs w:val="18"/>
        </w:rPr>
        <w:t xml:space="preserve"> </w:t>
      </w:r>
      <w:r w:rsidR="00BC399E">
        <w:rPr>
          <w:rFonts w:ascii="Ebrima" w:hAnsi="Ebrima"/>
          <w:i/>
          <w:sz w:val="18"/>
          <w:szCs w:val="18"/>
        </w:rPr>
        <w:t>M</w:t>
      </w:r>
      <w:r w:rsidR="00216E72">
        <w:rPr>
          <w:rFonts w:ascii="Ebrima" w:hAnsi="Ebrima"/>
          <w:i/>
          <w:sz w:val="18"/>
          <w:szCs w:val="18"/>
        </w:rPr>
        <w:t>unicipal</w:t>
      </w:r>
      <w:r w:rsidRPr="006F776E">
        <w:rPr>
          <w:rFonts w:ascii="Ebrima" w:hAnsi="Ebrima"/>
          <w:i/>
          <w:sz w:val="18"/>
          <w:szCs w:val="18"/>
        </w:rPr>
        <w:t>/départemental/ régional/syndical/ communautaire/métropolitain/d’administration</w:t>
      </w:r>
    </w:p>
  </w:footnote>
  <w:footnote w:id="2">
    <w:p w14:paraId="251A38A4" w14:textId="62B5C2D0" w:rsidR="00CB76BD" w:rsidRPr="006F776E" w:rsidRDefault="00CB76BD" w:rsidP="00CB76BD">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w:t>
      </w:r>
      <w:r w:rsidR="00BC399E">
        <w:rPr>
          <w:rFonts w:ascii="Ebrima" w:hAnsi="Ebrima"/>
          <w:i/>
          <w:sz w:val="18"/>
          <w:szCs w:val="18"/>
        </w:rPr>
        <w:t>L</w:t>
      </w:r>
      <w:r w:rsidRPr="006F776E">
        <w:rPr>
          <w:rFonts w:ascii="Ebrima" w:hAnsi="Ebrima"/>
          <w:i/>
          <w:sz w:val="18"/>
          <w:szCs w:val="18"/>
        </w:rPr>
        <w:t>a commune, département, la Région, la Métropole, la communauté urbaine, la communauté d’agglomération, la communauté de communes, le syndicat</w:t>
      </w:r>
    </w:p>
  </w:footnote>
  <w:footnote w:id="3">
    <w:p w14:paraId="79FBB4EE" w14:textId="6BFC8E3E" w:rsidR="006545A1" w:rsidRPr="00F1124A" w:rsidRDefault="006545A1" w:rsidP="006545A1">
      <w:pPr>
        <w:pStyle w:val="Notedebasdepage"/>
        <w:rPr>
          <w:rFonts w:ascii="Ebrima" w:hAnsi="Ebrima"/>
          <w:i/>
          <w:sz w:val="18"/>
          <w:szCs w:val="18"/>
        </w:rPr>
      </w:pPr>
      <w:r w:rsidRPr="00F1124A">
        <w:rPr>
          <w:rStyle w:val="Appelnotedebasdep"/>
          <w:rFonts w:ascii="Ebrima" w:hAnsi="Ebrima"/>
          <w:i/>
          <w:sz w:val="18"/>
          <w:szCs w:val="18"/>
        </w:rPr>
        <w:footnoteRef/>
      </w:r>
      <w:r w:rsidR="00216E72" w:rsidRPr="00F1124A">
        <w:rPr>
          <w:rFonts w:ascii="Ebrima" w:hAnsi="Ebrima"/>
          <w:i/>
          <w:sz w:val="18"/>
          <w:szCs w:val="18"/>
        </w:rPr>
        <w:t xml:space="preserve"> </w:t>
      </w:r>
      <w:r w:rsidR="00F1124A">
        <w:rPr>
          <w:rFonts w:ascii="Ebrima" w:hAnsi="Ebrima"/>
          <w:i/>
          <w:sz w:val="18"/>
          <w:szCs w:val="18"/>
        </w:rPr>
        <w:t>M</w:t>
      </w:r>
      <w:r w:rsidR="00216E72" w:rsidRPr="00F1124A">
        <w:rPr>
          <w:rFonts w:ascii="Ebrima" w:hAnsi="Ebrima"/>
          <w:i/>
          <w:sz w:val="18"/>
          <w:szCs w:val="18"/>
        </w:rPr>
        <w:t>unicipal</w:t>
      </w:r>
      <w:r w:rsidRPr="00F1124A">
        <w:rPr>
          <w:rFonts w:ascii="Ebrima" w:hAnsi="Ebrima"/>
          <w:i/>
          <w:sz w:val="18"/>
          <w:szCs w:val="18"/>
        </w:rPr>
        <w:t>/départemental/ régional/syndical/ communautaire/métropolitain/d’administration</w:t>
      </w:r>
    </w:p>
  </w:footnote>
  <w:footnote w:id="4">
    <w:p w14:paraId="7BC5F69A" w14:textId="5C0B7118" w:rsidR="00F1124A" w:rsidRPr="00F1124A" w:rsidRDefault="00F1124A" w:rsidP="00F1124A">
      <w:pPr>
        <w:pStyle w:val="Notedebasdepage"/>
        <w:rPr>
          <w:rFonts w:ascii="Ebrima" w:hAnsi="Ebrima"/>
          <w:i/>
          <w:sz w:val="18"/>
          <w:szCs w:val="18"/>
        </w:rPr>
      </w:pPr>
      <w:r w:rsidRPr="00F1124A">
        <w:rPr>
          <w:rStyle w:val="Appelnotedebasdep"/>
          <w:rFonts w:ascii="Ebrima" w:hAnsi="Ebrima"/>
          <w:i/>
          <w:sz w:val="18"/>
          <w:szCs w:val="18"/>
        </w:rPr>
        <w:footnoteRef/>
      </w:r>
      <w:r w:rsidRPr="00F1124A">
        <w:rPr>
          <w:rFonts w:ascii="Ebrima" w:hAnsi="Ebrima"/>
          <w:i/>
          <w:sz w:val="18"/>
          <w:szCs w:val="18"/>
        </w:rPr>
        <w:t xml:space="preserve"> Commune : L2121-12 + L2121-29, Département : L3211-1, Région L4221-1 EPCI (toutes les intercos) L.5211-1, Syndicats mixtes cf</w:t>
      </w:r>
      <w:r>
        <w:rPr>
          <w:rFonts w:ascii="Ebrima" w:hAnsi="Ebrima"/>
          <w:i/>
          <w:sz w:val="18"/>
          <w:szCs w:val="18"/>
        </w:rPr>
        <w:t>.</w:t>
      </w:r>
      <w:r w:rsidRPr="00F1124A">
        <w:rPr>
          <w:rFonts w:ascii="Ebrima" w:hAnsi="Ebrima"/>
          <w:i/>
          <w:sz w:val="18"/>
          <w:szCs w:val="18"/>
        </w:rPr>
        <w:t xml:space="preserve"> EPCI + L.5711-1, Communauté urbaine cf</w:t>
      </w:r>
      <w:r>
        <w:rPr>
          <w:rFonts w:ascii="Ebrima" w:hAnsi="Ebrima"/>
          <w:i/>
          <w:sz w:val="18"/>
          <w:szCs w:val="18"/>
        </w:rPr>
        <w:t>.</w:t>
      </w:r>
      <w:r w:rsidRPr="00F1124A">
        <w:rPr>
          <w:rFonts w:ascii="Ebrima" w:hAnsi="Ebrima"/>
          <w:i/>
          <w:sz w:val="18"/>
          <w:szCs w:val="18"/>
        </w:rPr>
        <w:t xml:space="preserve"> EPCI + L.5215-19</w:t>
      </w:r>
      <w:r>
        <w:rPr>
          <w:rFonts w:ascii="Ebrima" w:hAnsi="Ebrima"/>
          <w:i/>
          <w:sz w:val="18"/>
          <w:szCs w:val="18"/>
        </w:rPr>
        <w:t xml:space="preserve"> ; </w:t>
      </w:r>
      <w:r w:rsidRPr="00F1124A">
        <w:rPr>
          <w:rFonts w:ascii="Ebrima" w:hAnsi="Ebrima"/>
          <w:i/>
          <w:sz w:val="18"/>
          <w:szCs w:val="18"/>
        </w:rPr>
        <w:t>Les articles sont inscrits dans l’ordre numérique !</w:t>
      </w:r>
    </w:p>
  </w:footnote>
  <w:footnote w:id="5">
    <w:p w14:paraId="485907FF" w14:textId="08A82A6D" w:rsidR="002B4387" w:rsidRPr="006F776E" w:rsidRDefault="002B4387" w:rsidP="002B4387">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w:t>
      </w:r>
      <w:r w:rsidR="000770CB">
        <w:rPr>
          <w:rFonts w:ascii="Ebrima" w:hAnsi="Ebrima"/>
          <w:i/>
          <w:sz w:val="18"/>
          <w:szCs w:val="18"/>
        </w:rPr>
        <w:t>M</w:t>
      </w:r>
      <w:r w:rsidRPr="006F776E">
        <w:rPr>
          <w:rFonts w:ascii="Ebrima" w:hAnsi="Ebrima"/>
          <w:i/>
          <w:sz w:val="18"/>
          <w:szCs w:val="18"/>
        </w:rPr>
        <w:t>unicipal/départemental/ régional/syndical/ communautaire/métropolitain</w:t>
      </w:r>
      <w:r w:rsidR="006545A1" w:rsidRPr="006F776E">
        <w:rPr>
          <w:rFonts w:ascii="Ebrima" w:hAnsi="Ebrima"/>
          <w:i/>
          <w:sz w:val="18"/>
          <w:szCs w:val="18"/>
        </w:rPr>
        <w:t>/d’administration</w:t>
      </w:r>
    </w:p>
  </w:footnote>
  <w:footnote w:id="6">
    <w:p w14:paraId="5B45590F" w14:textId="77777777" w:rsidR="00735DC6" w:rsidRPr="00BA54C0" w:rsidRDefault="00735DC6" w:rsidP="00735DC6">
      <w:pPr>
        <w:pStyle w:val="Notedebasdepage"/>
        <w:rPr>
          <w:rFonts w:ascii="Ebrima" w:hAnsi="Ebrima"/>
          <w:bCs/>
          <w:sz w:val="18"/>
          <w:szCs w:val="18"/>
        </w:rPr>
      </w:pPr>
      <w:r w:rsidRPr="00BA54C0">
        <w:rPr>
          <w:rStyle w:val="Appelnotedebasdep"/>
          <w:rFonts w:ascii="Ebrima" w:hAnsi="Ebrima"/>
          <w:sz w:val="18"/>
          <w:szCs w:val="18"/>
        </w:rPr>
        <w:footnoteRef/>
      </w:r>
      <w:r w:rsidRPr="00BA54C0">
        <w:rPr>
          <w:rFonts w:ascii="Ebrima" w:hAnsi="Ebrima"/>
          <w:sz w:val="18"/>
          <w:szCs w:val="18"/>
        </w:rPr>
        <w:t xml:space="preserve"> </w:t>
      </w:r>
      <w:r w:rsidRPr="00BA54C0">
        <w:rPr>
          <w:rFonts w:ascii="Ebrima" w:hAnsi="Ebrima"/>
          <w:bCs/>
          <w:i/>
          <w:sz w:val="18"/>
          <w:szCs w:val="18"/>
        </w:rPr>
        <w:sym w:font="Wingdings 3" w:char="F034"/>
      </w:r>
      <w:r w:rsidRPr="00BA54C0">
        <w:rPr>
          <w:rFonts w:ascii="Ebrima" w:hAnsi="Ebrima"/>
          <w:bCs/>
          <w:i/>
          <w:sz w:val="18"/>
          <w:szCs w:val="18"/>
        </w:rPr>
        <w:t xml:space="preserve">  </w:t>
      </w:r>
      <w:hyperlink r:id="rId1" w:history="1">
        <w:r w:rsidRPr="00BA54C0">
          <w:rPr>
            <w:rStyle w:val="Lienhypertexte"/>
            <w:rFonts w:ascii="Ebrima" w:hAnsi="Ebrima"/>
            <w:bCs/>
            <w:i/>
            <w:color w:val="329AAD"/>
            <w:sz w:val="18"/>
            <w:szCs w:val="18"/>
          </w:rPr>
          <w:t>cf. fiche les cadres d’emplois de la fonction publique territoriale</w:t>
        </w:r>
      </w:hyperlink>
      <w:r w:rsidRPr="00BA54C0">
        <w:rPr>
          <w:rFonts w:ascii="Ebrima" w:hAnsi="Ebrima"/>
          <w:bCs/>
          <w:i/>
          <w:color w:val="329AAD"/>
          <w:sz w:val="18"/>
          <w:szCs w:val="18"/>
        </w:rPr>
        <w:t xml:space="preserve"> </w:t>
      </w:r>
      <w:r w:rsidRPr="00BA54C0">
        <w:rPr>
          <w:rFonts w:ascii="Ebrima" w:hAnsi="Ebrima"/>
          <w:bCs/>
          <w:i/>
          <w:sz w:val="18"/>
          <w:szCs w:val="18"/>
        </w:rPr>
        <w:t>pour connaître la liste des cadres d’emplois de la fonction publique territoriale</w:t>
      </w:r>
    </w:p>
    <w:p w14:paraId="6AF250FD" w14:textId="0E767509" w:rsidR="00735DC6" w:rsidRDefault="00735DC6">
      <w:pPr>
        <w:pStyle w:val="Notedebasdepage"/>
      </w:pPr>
    </w:p>
  </w:footnote>
  <w:footnote w:id="7">
    <w:p w14:paraId="2B14E650" w14:textId="59F7470F" w:rsidR="007D05C6" w:rsidRPr="007D05C6" w:rsidRDefault="007D05C6" w:rsidP="007D05C6">
      <w:pPr>
        <w:pStyle w:val="Notedebasdepage"/>
        <w:rPr>
          <w:rFonts w:ascii="Ebrima" w:hAnsi="Ebrima"/>
          <w:sz w:val="18"/>
          <w:szCs w:val="18"/>
        </w:rPr>
      </w:pPr>
      <w:r w:rsidRPr="007D05C6">
        <w:rPr>
          <w:rStyle w:val="Appelnotedebasdep"/>
          <w:rFonts w:ascii="Ebrima" w:hAnsi="Ebrima"/>
          <w:sz w:val="18"/>
          <w:szCs w:val="18"/>
        </w:rPr>
        <w:footnoteRef/>
      </w:r>
      <w:r w:rsidRPr="007D05C6">
        <w:rPr>
          <w:rFonts w:ascii="Ebrima" w:hAnsi="Ebrima"/>
          <w:sz w:val="18"/>
          <w:szCs w:val="18"/>
        </w:rPr>
        <w:t xml:space="preserve"> </w:t>
      </w:r>
      <w:r w:rsidR="00754E41">
        <w:rPr>
          <w:rFonts w:ascii="Ebrima" w:hAnsi="Ebrima"/>
          <w:sz w:val="18"/>
          <w:szCs w:val="18"/>
        </w:rPr>
        <w:t>Rappel : p</w:t>
      </w:r>
      <w:r w:rsidRPr="007D05C6">
        <w:rPr>
          <w:rFonts w:ascii="Ebrima" w:hAnsi="Ebrima"/>
          <w:sz w:val="18"/>
          <w:szCs w:val="18"/>
        </w:rPr>
        <w:t>our la fonction publique d’Etat, il est préconisé que le CIA n’excède pas :</w:t>
      </w:r>
    </w:p>
    <w:p w14:paraId="7D948A92" w14:textId="77777777" w:rsidR="007D05C6" w:rsidRPr="007D05C6" w:rsidRDefault="007D05C6" w:rsidP="00754E41">
      <w:pPr>
        <w:pStyle w:val="Notedebasdepage"/>
        <w:numPr>
          <w:ilvl w:val="0"/>
          <w:numId w:val="42"/>
        </w:numPr>
        <w:rPr>
          <w:rFonts w:ascii="Ebrima" w:hAnsi="Ebrima"/>
          <w:sz w:val="18"/>
          <w:szCs w:val="18"/>
        </w:rPr>
      </w:pPr>
      <w:r w:rsidRPr="007D05C6">
        <w:rPr>
          <w:rFonts w:ascii="Ebrima" w:hAnsi="Ebrima"/>
          <w:sz w:val="18"/>
          <w:szCs w:val="18"/>
        </w:rPr>
        <w:t>15 % du plafond global du RIFSEEP (IFSE + CIA) pour les corps de catégorie A</w:t>
      </w:r>
    </w:p>
    <w:p w14:paraId="4694FB26" w14:textId="77777777" w:rsidR="007D05C6" w:rsidRPr="007D05C6" w:rsidRDefault="007D05C6" w:rsidP="00754E41">
      <w:pPr>
        <w:pStyle w:val="Notedebasdepage"/>
        <w:numPr>
          <w:ilvl w:val="0"/>
          <w:numId w:val="42"/>
        </w:numPr>
        <w:rPr>
          <w:rFonts w:ascii="Ebrima" w:hAnsi="Ebrima"/>
          <w:sz w:val="18"/>
          <w:szCs w:val="18"/>
        </w:rPr>
      </w:pPr>
      <w:r w:rsidRPr="007D05C6">
        <w:rPr>
          <w:rFonts w:ascii="Ebrima" w:hAnsi="Ebrima"/>
          <w:sz w:val="18"/>
          <w:szCs w:val="18"/>
        </w:rPr>
        <w:t>12 % du plafond global du RIFSEEP (IFSE + CIA) pour les corps de catégorie B</w:t>
      </w:r>
    </w:p>
    <w:p w14:paraId="5C73C13C" w14:textId="77777777" w:rsidR="007D05C6" w:rsidRPr="007D05C6" w:rsidRDefault="007D05C6" w:rsidP="00754E41">
      <w:pPr>
        <w:pStyle w:val="Notedebasdepage"/>
        <w:numPr>
          <w:ilvl w:val="0"/>
          <w:numId w:val="42"/>
        </w:numPr>
        <w:rPr>
          <w:rFonts w:ascii="Ebrima" w:hAnsi="Ebrima"/>
          <w:sz w:val="18"/>
          <w:szCs w:val="18"/>
        </w:rPr>
      </w:pPr>
      <w:r w:rsidRPr="007D05C6">
        <w:rPr>
          <w:rFonts w:ascii="Ebrima" w:hAnsi="Ebrima"/>
          <w:sz w:val="18"/>
          <w:szCs w:val="18"/>
        </w:rPr>
        <w:t>10 % du plafond global du RIFSEEP (IFSE + CIA) pour les corps de catégorie C.</w:t>
      </w:r>
    </w:p>
    <w:p w14:paraId="5FC9123B" w14:textId="15D5E929" w:rsidR="007D05C6" w:rsidRPr="007D05C6" w:rsidRDefault="007D05C6" w:rsidP="00754E41">
      <w:pPr>
        <w:pStyle w:val="Notedebasdepage"/>
        <w:jc w:val="both"/>
        <w:rPr>
          <w:rFonts w:ascii="Ebrima" w:hAnsi="Ebrima"/>
          <w:sz w:val="18"/>
          <w:szCs w:val="18"/>
        </w:rPr>
      </w:pPr>
      <w:r w:rsidRPr="007D05C6">
        <w:rPr>
          <w:rFonts w:ascii="Ebrima" w:hAnsi="Ebrima"/>
          <w:sz w:val="18"/>
          <w:szCs w:val="18"/>
        </w:rPr>
        <w:t>Ces pourcentages sont donnés à titre indicatif et ne s’imposent pas aux collectivités</w:t>
      </w:r>
      <w:r w:rsidR="00754E41">
        <w:rPr>
          <w:rFonts w:ascii="Ebrima" w:hAnsi="Ebrima"/>
          <w:sz w:val="18"/>
          <w:szCs w:val="18"/>
        </w:rPr>
        <w:t xml:space="preserve"> territoriales et à leurs établissements</w:t>
      </w:r>
      <w:r w:rsidRPr="007D05C6">
        <w:rPr>
          <w:rFonts w:ascii="Ebrima" w:hAnsi="Ebrima"/>
          <w:sz w:val="18"/>
          <w:szCs w:val="18"/>
        </w:rPr>
        <w:t>.</w:t>
      </w:r>
    </w:p>
    <w:p w14:paraId="58DD1A17" w14:textId="3FCD4FCE" w:rsidR="007D05C6" w:rsidRDefault="007D05C6">
      <w:pPr>
        <w:pStyle w:val="Notedebasdepage"/>
      </w:pPr>
    </w:p>
  </w:footnote>
  <w:footnote w:id="8">
    <w:p w14:paraId="66A6F73E" w14:textId="6255B8E2" w:rsidR="00252077" w:rsidRPr="00252077" w:rsidRDefault="00252077" w:rsidP="00252077">
      <w:pPr>
        <w:pStyle w:val="Notedebasdepage"/>
        <w:jc w:val="both"/>
        <w:rPr>
          <w:rFonts w:ascii="Ebrima" w:hAnsi="Ebrima"/>
          <w:i/>
          <w:iCs/>
          <w:sz w:val="18"/>
          <w:szCs w:val="18"/>
        </w:rPr>
      </w:pPr>
      <w:r w:rsidRPr="00252077">
        <w:rPr>
          <w:rStyle w:val="Appelnotedebasdep"/>
          <w:rFonts w:ascii="Ebrima" w:hAnsi="Ebrima"/>
          <w:i/>
          <w:iCs/>
          <w:sz w:val="18"/>
          <w:szCs w:val="18"/>
        </w:rPr>
        <w:footnoteRef/>
      </w:r>
      <w:r w:rsidRPr="00252077">
        <w:rPr>
          <w:rFonts w:ascii="Ebrima" w:hAnsi="Ebrima"/>
          <w:i/>
          <w:iCs/>
          <w:sz w:val="18"/>
          <w:szCs w:val="18"/>
        </w:rPr>
        <w:t xml:space="preserve"> Cette disposition s’applique uniquement lorsque le RIFSEEP entre en vigueur au sein de la collectivité ou l’établissement.</w:t>
      </w:r>
    </w:p>
  </w:footnote>
  <w:footnote w:id="9">
    <w:p w14:paraId="56EBF778" w14:textId="19267ACD" w:rsidR="007A7A47" w:rsidRPr="007A7A47" w:rsidRDefault="007A7A47" w:rsidP="007A7A47">
      <w:pPr>
        <w:pStyle w:val="Notedebasdepage"/>
        <w:jc w:val="both"/>
        <w:rPr>
          <w:rFonts w:ascii="Ebrima" w:hAnsi="Ebrima"/>
          <w:i/>
          <w:iCs/>
          <w:sz w:val="18"/>
          <w:szCs w:val="18"/>
        </w:rPr>
      </w:pPr>
      <w:r w:rsidRPr="007A7A47">
        <w:rPr>
          <w:rStyle w:val="Appelnotedebasdep"/>
          <w:rFonts w:ascii="Ebrima" w:hAnsi="Ebrima"/>
          <w:i/>
          <w:iCs/>
          <w:sz w:val="18"/>
          <w:szCs w:val="18"/>
        </w:rPr>
        <w:footnoteRef/>
      </w:r>
      <w:r w:rsidRPr="007A7A47">
        <w:rPr>
          <w:rFonts w:ascii="Ebrima" w:hAnsi="Ebrima"/>
          <w:i/>
          <w:iCs/>
          <w:sz w:val="18"/>
          <w:szCs w:val="18"/>
        </w:rPr>
        <w:t xml:space="preserve"> La date d’effet doit tenir compte de la date de publication et de la date </w:t>
      </w:r>
      <w:r w:rsidRPr="004C0281">
        <w:rPr>
          <w:rFonts w:ascii="Ebrima" w:hAnsi="Ebrima"/>
          <w:i/>
          <w:iCs/>
          <w:sz w:val="18"/>
          <w:szCs w:val="18"/>
        </w:rPr>
        <w:t>de transmission de la délibération au contrôle de légalité</w:t>
      </w:r>
      <w:r w:rsidRPr="007A7A47">
        <w:rPr>
          <w:rFonts w:ascii="Ebrima" w:hAnsi="Ebrima"/>
          <w:i/>
          <w:iCs/>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2365"/>
    <w:multiLevelType w:val="hybridMultilevel"/>
    <w:tmpl w:val="CC44CD94"/>
    <w:lvl w:ilvl="0" w:tplc="EB7A6122">
      <w:numFmt w:val="bullet"/>
      <w:lvlText w:val="-"/>
      <w:lvlJc w:val="left"/>
      <w:pPr>
        <w:ind w:left="720" w:hanging="360"/>
      </w:pPr>
      <w:rPr>
        <w:rFonts w:ascii="Gill Sans" w:eastAsiaTheme="minorEastAsia" w:hAnsi="Gill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BF67FA"/>
    <w:multiLevelType w:val="hybridMultilevel"/>
    <w:tmpl w:val="44FE4D38"/>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920597"/>
    <w:multiLevelType w:val="hybridMultilevel"/>
    <w:tmpl w:val="5F70C03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4"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502ECE"/>
    <w:multiLevelType w:val="hybridMultilevel"/>
    <w:tmpl w:val="378A2AC8"/>
    <w:lvl w:ilvl="0" w:tplc="015C6E96">
      <w:start w:val="1"/>
      <w:numFmt w:val="bullet"/>
      <w:lvlText w:val=""/>
      <w:lvlJc w:val="left"/>
      <w:pPr>
        <w:ind w:left="720" w:hanging="360"/>
      </w:pPr>
      <w:rPr>
        <w:rFonts w:ascii="Symbol" w:hAnsi="Symbol" w:hint="default"/>
        <w:color w:val="FFD966" w:themeColor="accent4"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CF3238"/>
    <w:multiLevelType w:val="hybridMultilevel"/>
    <w:tmpl w:val="F0080440"/>
    <w:lvl w:ilvl="0" w:tplc="A9EAE224">
      <w:start w:val="1"/>
      <w:numFmt w:val="bullet"/>
      <w:lvlText w:val=""/>
      <w:lvlJc w:val="left"/>
      <w:pPr>
        <w:ind w:left="720" w:hanging="360"/>
      </w:pPr>
      <w:rPr>
        <w:rFonts w:ascii="Wingdings 2" w:hAnsi="Wingdings 2" w:hint="default"/>
        <w:color w:val="FFDA1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1A913E1"/>
    <w:multiLevelType w:val="hybridMultilevel"/>
    <w:tmpl w:val="A2DA13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613285"/>
    <w:multiLevelType w:val="hybridMultilevel"/>
    <w:tmpl w:val="89C84A10"/>
    <w:lvl w:ilvl="0" w:tplc="61462A0A">
      <w:start w:val="1"/>
      <w:numFmt w:val="bullet"/>
      <w:lvlText w:val="-"/>
      <w:lvlJc w:val="left"/>
      <w:pPr>
        <w:tabs>
          <w:tab w:val="num" w:pos="720"/>
        </w:tabs>
        <w:ind w:left="720" w:hanging="360"/>
      </w:pPr>
      <w:rPr>
        <w:rFonts w:ascii="Times New Roman" w:eastAsia="Times New Roman" w:hAnsi="Times New Roman" w:cs="Times New Roman" w:hint="default"/>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FA20CF"/>
    <w:multiLevelType w:val="hybridMultilevel"/>
    <w:tmpl w:val="AE22CB74"/>
    <w:lvl w:ilvl="0" w:tplc="61462A0A">
      <w:start w:val="1"/>
      <w:numFmt w:val="bullet"/>
      <w:lvlText w:val="-"/>
      <w:lvlJc w:val="left"/>
      <w:pPr>
        <w:ind w:left="832" w:hanging="360"/>
      </w:pPr>
      <w:rPr>
        <w:rFonts w:ascii="Times New Roman" w:eastAsia="Times New Roman" w:hAnsi="Times New Roman" w:cs="Times New Roman"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1" w15:restartNumberingAfterBreak="0">
    <w:nsid w:val="2AF4079F"/>
    <w:multiLevelType w:val="hybridMultilevel"/>
    <w:tmpl w:val="27C2894C"/>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F44D19"/>
    <w:multiLevelType w:val="hybridMultilevel"/>
    <w:tmpl w:val="BB6829F0"/>
    <w:lvl w:ilvl="0" w:tplc="BBFC3432">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D95920"/>
    <w:multiLevelType w:val="hybridMultilevel"/>
    <w:tmpl w:val="EDA46EB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5F678D"/>
    <w:multiLevelType w:val="hybridMultilevel"/>
    <w:tmpl w:val="B432687C"/>
    <w:lvl w:ilvl="0" w:tplc="61462A0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5517819"/>
    <w:multiLevelType w:val="hybridMultilevel"/>
    <w:tmpl w:val="5AA4E14A"/>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206953"/>
    <w:multiLevelType w:val="hybridMultilevel"/>
    <w:tmpl w:val="E19EFAC6"/>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8F20CA"/>
    <w:multiLevelType w:val="hybridMultilevel"/>
    <w:tmpl w:val="19900D9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8F215F"/>
    <w:multiLevelType w:val="hybridMultilevel"/>
    <w:tmpl w:val="5BD8E454"/>
    <w:lvl w:ilvl="0" w:tplc="5A307A6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6A7420"/>
    <w:multiLevelType w:val="hybridMultilevel"/>
    <w:tmpl w:val="6388EA3C"/>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AE6612"/>
    <w:multiLevelType w:val="hybridMultilevel"/>
    <w:tmpl w:val="F7CCDD3C"/>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D54BAE"/>
    <w:multiLevelType w:val="hybridMultilevel"/>
    <w:tmpl w:val="40FC630E"/>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A6C2A8C"/>
    <w:multiLevelType w:val="hybridMultilevel"/>
    <w:tmpl w:val="224E6866"/>
    <w:lvl w:ilvl="0" w:tplc="A9EAE224">
      <w:start w:val="1"/>
      <w:numFmt w:val="bullet"/>
      <w:lvlText w:val=""/>
      <w:lvlJc w:val="left"/>
      <w:pPr>
        <w:ind w:left="832" w:hanging="360"/>
      </w:pPr>
      <w:rPr>
        <w:rFonts w:ascii="Wingdings 2" w:hAnsi="Wingdings 2" w:hint="default"/>
        <w:color w:val="FFDA11"/>
      </w:rPr>
    </w:lvl>
    <w:lvl w:ilvl="1" w:tplc="FFFFFFFF" w:tentative="1">
      <w:start w:val="1"/>
      <w:numFmt w:val="bullet"/>
      <w:lvlText w:val="o"/>
      <w:lvlJc w:val="left"/>
      <w:pPr>
        <w:ind w:left="1552" w:hanging="360"/>
      </w:pPr>
      <w:rPr>
        <w:rFonts w:ascii="Courier New" w:hAnsi="Courier New" w:cs="Courier New" w:hint="default"/>
      </w:rPr>
    </w:lvl>
    <w:lvl w:ilvl="2" w:tplc="FFFFFFFF" w:tentative="1">
      <w:start w:val="1"/>
      <w:numFmt w:val="bullet"/>
      <w:lvlText w:val=""/>
      <w:lvlJc w:val="left"/>
      <w:pPr>
        <w:ind w:left="2272" w:hanging="360"/>
      </w:pPr>
      <w:rPr>
        <w:rFonts w:ascii="Wingdings" w:hAnsi="Wingdings" w:hint="default"/>
      </w:rPr>
    </w:lvl>
    <w:lvl w:ilvl="3" w:tplc="FFFFFFFF" w:tentative="1">
      <w:start w:val="1"/>
      <w:numFmt w:val="bullet"/>
      <w:lvlText w:val=""/>
      <w:lvlJc w:val="left"/>
      <w:pPr>
        <w:ind w:left="2992" w:hanging="360"/>
      </w:pPr>
      <w:rPr>
        <w:rFonts w:ascii="Symbol" w:hAnsi="Symbol" w:hint="default"/>
      </w:rPr>
    </w:lvl>
    <w:lvl w:ilvl="4" w:tplc="FFFFFFFF" w:tentative="1">
      <w:start w:val="1"/>
      <w:numFmt w:val="bullet"/>
      <w:lvlText w:val="o"/>
      <w:lvlJc w:val="left"/>
      <w:pPr>
        <w:ind w:left="3712" w:hanging="360"/>
      </w:pPr>
      <w:rPr>
        <w:rFonts w:ascii="Courier New" w:hAnsi="Courier New" w:cs="Courier New" w:hint="default"/>
      </w:rPr>
    </w:lvl>
    <w:lvl w:ilvl="5" w:tplc="FFFFFFFF" w:tentative="1">
      <w:start w:val="1"/>
      <w:numFmt w:val="bullet"/>
      <w:lvlText w:val=""/>
      <w:lvlJc w:val="left"/>
      <w:pPr>
        <w:ind w:left="4432" w:hanging="360"/>
      </w:pPr>
      <w:rPr>
        <w:rFonts w:ascii="Wingdings" w:hAnsi="Wingdings" w:hint="default"/>
      </w:rPr>
    </w:lvl>
    <w:lvl w:ilvl="6" w:tplc="FFFFFFFF" w:tentative="1">
      <w:start w:val="1"/>
      <w:numFmt w:val="bullet"/>
      <w:lvlText w:val=""/>
      <w:lvlJc w:val="left"/>
      <w:pPr>
        <w:ind w:left="5152" w:hanging="360"/>
      </w:pPr>
      <w:rPr>
        <w:rFonts w:ascii="Symbol" w:hAnsi="Symbol" w:hint="default"/>
      </w:rPr>
    </w:lvl>
    <w:lvl w:ilvl="7" w:tplc="FFFFFFFF" w:tentative="1">
      <w:start w:val="1"/>
      <w:numFmt w:val="bullet"/>
      <w:lvlText w:val="o"/>
      <w:lvlJc w:val="left"/>
      <w:pPr>
        <w:ind w:left="5872" w:hanging="360"/>
      </w:pPr>
      <w:rPr>
        <w:rFonts w:ascii="Courier New" w:hAnsi="Courier New" w:cs="Courier New" w:hint="default"/>
      </w:rPr>
    </w:lvl>
    <w:lvl w:ilvl="8" w:tplc="FFFFFFFF" w:tentative="1">
      <w:start w:val="1"/>
      <w:numFmt w:val="bullet"/>
      <w:lvlText w:val=""/>
      <w:lvlJc w:val="left"/>
      <w:pPr>
        <w:ind w:left="6592" w:hanging="360"/>
      </w:pPr>
      <w:rPr>
        <w:rFonts w:ascii="Wingdings" w:hAnsi="Wingdings" w:hint="default"/>
      </w:rPr>
    </w:lvl>
  </w:abstractNum>
  <w:abstractNum w:abstractNumId="2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0F26502"/>
    <w:multiLevelType w:val="hybridMultilevel"/>
    <w:tmpl w:val="6F7C44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362591"/>
    <w:multiLevelType w:val="hybridMultilevel"/>
    <w:tmpl w:val="70E68508"/>
    <w:lvl w:ilvl="0" w:tplc="624C72B2">
      <w:numFmt w:val="bullet"/>
      <w:lvlText w:val="-"/>
      <w:lvlJc w:val="left"/>
      <w:pPr>
        <w:ind w:left="720" w:hanging="360"/>
      </w:pPr>
      <w:rPr>
        <w:rFonts w:ascii="Ebrima" w:eastAsia="Times New Roman" w:hAnsi="Ebrim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7C6819"/>
    <w:multiLevelType w:val="hybridMultilevel"/>
    <w:tmpl w:val="A6D252D4"/>
    <w:lvl w:ilvl="0" w:tplc="BC28E0DA">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413010"/>
    <w:multiLevelType w:val="hybridMultilevel"/>
    <w:tmpl w:val="1BDE84E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366CDA"/>
    <w:multiLevelType w:val="hybridMultilevel"/>
    <w:tmpl w:val="8F0C432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D75AD7"/>
    <w:multiLevelType w:val="hybridMultilevel"/>
    <w:tmpl w:val="589847CE"/>
    <w:lvl w:ilvl="0" w:tplc="043E32D8">
      <w:start w:val="1"/>
      <w:numFmt w:val="bullet"/>
      <w:lvlText w:val=""/>
      <w:lvlJc w:val="left"/>
      <w:pPr>
        <w:ind w:left="1068" w:hanging="360"/>
      </w:pPr>
      <w:rPr>
        <w:rFonts w:ascii="Wingdings 3" w:hAnsi="Wingdings 3"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4B4580"/>
    <w:multiLevelType w:val="hybridMultilevel"/>
    <w:tmpl w:val="F3C8F782"/>
    <w:lvl w:ilvl="0" w:tplc="247026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CB94D31"/>
    <w:multiLevelType w:val="hybridMultilevel"/>
    <w:tmpl w:val="50FC400E"/>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6487382"/>
    <w:multiLevelType w:val="hybridMultilevel"/>
    <w:tmpl w:val="548A8B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6CA6C34"/>
    <w:multiLevelType w:val="hybridMultilevel"/>
    <w:tmpl w:val="934061A8"/>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ED33CF3"/>
    <w:multiLevelType w:val="hybridMultilevel"/>
    <w:tmpl w:val="E466A026"/>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F1528F7"/>
    <w:multiLevelType w:val="hybridMultilevel"/>
    <w:tmpl w:val="786EAD6A"/>
    <w:lvl w:ilvl="0" w:tplc="BC28E0D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638797277">
    <w:abstractNumId w:val="34"/>
  </w:num>
  <w:num w:numId="2" w16cid:durableId="2071152453">
    <w:abstractNumId w:val="37"/>
  </w:num>
  <w:num w:numId="3" w16cid:durableId="139152876">
    <w:abstractNumId w:val="8"/>
  </w:num>
  <w:num w:numId="4" w16cid:durableId="148254578">
    <w:abstractNumId w:val="32"/>
  </w:num>
  <w:num w:numId="5" w16cid:durableId="883560524">
    <w:abstractNumId w:val="24"/>
  </w:num>
  <w:num w:numId="6" w16cid:durableId="1606107416">
    <w:abstractNumId w:val="3"/>
  </w:num>
  <w:num w:numId="7" w16cid:durableId="504633159">
    <w:abstractNumId w:val="38"/>
  </w:num>
  <w:num w:numId="8" w16cid:durableId="865557935">
    <w:abstractNumId w:val="29"/>
  </w:num>
  <w:num w:numId="9" w16cid:durableId="309871774">
    <w:abstractNumId w:val="25"/>
  </w:num>
  <w:num w:numId="10" w16cid:durableId="216599143">
    <w:abstractNumId w:val="4"/>
  </w:num>
  <w:num w:numId="11" w16cid:durableId="1683586197">
    <w:abstractNumId w:val="41"/>
  </w:num>
  <w:num w:numId="12" w16cid:durableId="1529761800">
    <w:abstractNumId w:val="15"/>
  </w:num>
  <w:num w:numId="13" w16cid:durableId="2104066029">
    <w:abstractNumId w:val="0"/>
  </w:num>
  <w:num w:numId="14" w16cid:durableId="1281719277">
    <w:abstractNumId w:val="21"/>
  </w:num>
  <w:num w:numId="15" w16cid:durableId="1479686884">
    <w:abstractNumId w:val="6"/>
  </w:num>
  <w:num w:numId="16" w16cid:durableId="1608847628">
    <w:abstractNumId w:val="13"/>
  </w:num>
  <w:num w:numId="17" w16cid:durableId="219682114">
    <w:abstractNumId w:val="27"/>
  </w:num>
  <w:num w:numId="18" w16cid:durableId="1000278300">
    <w:abstractNumId w:val="26"/>
  </w:num>
  <w:num w:numId="19" w16cid:durableId="1854997185">
    <w:abstractNumId w:val="43"/>
  </w:num>
  <w:num w:numId="20" w16cid:durableId="1120103766">
    <w:abstractNumId w:val="7"/>
  </w:num>
  <w:num w:numId="21" w16cid:durableId="2087220268">
    <w:abstractNumId w:val="9"/>
  </w:num>
  <w:num w:numId="22" w16cid:durableId="1788160214">
    <w:abstractNumId w:val="18"/>
  </w:num>
  <w:num w:numId="23" w16cid:durableId="1857688937">
    <w:abstractNumId w:val="2"/>
  </w:num>
  <w:num w:numId="24" w16cid:durableId="1228758950">
    <w:abstractNumId w:val="10"/>
  </w:num>
  <w:num w:numId="25" w16cid:durableId="969213806">
    <w:abstractNumId w:val="14"/>
  </w:num>
  <w:num w:numId="26" w16cid:durableId="800996914">
    <w:abstractNumId w:val="28"/>
  </w:num>
  <w:num w:numId="27" w16cid:durableId="119766840">
    <w:abstractNumId w:val="35"/>
  </w:num>
  <w:num w:numId="28" w16cid:durableId="1161235426">
    <w:abstractNumId w:val="1"/>
  </w:num>
  <w:num w:numId="29" w16cid:durableId="155146717">
    <w:abstractNumId w:val="11"/>
  </w:num>
  <w:num w:numId="30" w16cid:durableId="1255356752">
    <w:abstractNumId w:val="40"/>
  </w:num>
  <w:num w:numId="31" w16cid:durableId="1858151204">
    <w:abstractNumId w:val="20"/>
  </w:num>
  <w:num w:numId="32" w16cid:durableId="945967715">
    <w:abstractNumId w:val="36"/>
  </w:num>
  <w:num w:numId="33" w16cid:durableId="138151098">
    <w:abstractNumId w:val="23"/>
  </w:num>
  <w:num w:numId="34" w16cid:durableId="2015377519">
    <w:abstractNumId w:val="30"/>
  </w:num>
  <w:num w:numId="35" w16cid:durableId="1476944678">
    <w:abstractNumId w:val="42"/>
  </w:num>
  <w:num w:numId="36" w16cid:durableId="1412849044">
    <w:abstractNumId w:val="22"/>
  </w:num>
  <w:num w:numId="37" w16cid:durableId="1499996567">
    <w:abstractNumId w:val="19"/>
  </w:num>
  <w:num w:numId="38" w16cid:durableId="417141855">
    <w:abstractNumId w:val="17"/>
  </w:num>
  <w:num w:numId="39" w16cid:durableId="1577517729">
    <w:abstractNumId w:val="12"/>
  </w:num>
  <w:num w:numId="40" w16cid:durableId="56171467">
    <w:abstractNumId w:val="33"/>
  </w:num>
  <w:num w:numId="41" w16cid:durableId="1190680303">
    <w:abstractNumId w:val="16"/>
  </w:num>
  <w:num w:numId="42" w16cid:durableId="582378695">
    <w:abstractNumId w:val="31"/>
  </w:num>
  <w:num w:numId="43" w16cid:durableId="878862993">
    <w:abstractNumId w:val="39"/>
  </w:num>
  <w:num w:numId="44" w16cid:durableId="1214345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6"/>
    <w:rsid w:val="0000448A"/>
    <w:rsid w:val="00007099"/>
    <w:rsid w:val="0002416D"/>
    <w:rsid w:val="00060264"/>
    <w:rsid w:val="0006114E"/>
    <w:rsid w:val="00061A36"/>
    <w:rsid w:val="000770CB"/>
    <w:rsid w:val="000863F2"/>
    <w:rsid w:val="000B3EBC"/>
    <w:rsid w:val="000B64E6"/>
    <w:rsid w:val="000C6BE5"/>
    <w:rsid w:val="000D3B77"/>
    <w:rsid w:val="000F560F"/>
    <w:rsid w:val="00104EAC"/>
    <w:rsid w:val="00112946"/>
    <w:rsid w:val="0011459C"/>
    <w:rsid w:val="00115B6C"/>
    <w:rsid w:val="0011687B"/>
    <w:rsid w:val="00117396"/>
    <w:rsid w:val="00121242"/>
    <w:rsid w:val="00127D1C"/>
    <w:rsid w:val="001422F5"/>
    <w:rsid w:val="00145D3C"/>
    <w:rsid w:val="00151AD5"/>
    <w:rsid w:val="001546D3"/>
    <w:rsid w:val="001672DC"/>
    <w:rsid w:val="001810AF"/>
    <w:rsid w:val="00194A47"/>
    <w:rsid w:val="00195E6B"/>
    <w:rsid w:val="001979B5"/>
    <w:rsid w:val="001E2C9C"/>
    <w:rsid w:val="001E5A42"/>
    <w:rsid w:val="001E6291"/>
    <w:rsid w:val="001E6D7F"/>
    <w:rsid w:val="001F61EB"/>
    <w:rsid w:val="00215D15"/>
    <w:rsid w:val="00216E72"/>
    <w:rsid w:val="00237361"/>
    <w:rsid w:val="00244619"/>
    <w:rsid w:val="00252077"/>
    <w:rsid w:val="00264E8F"/>
    <w:rsid w:val="00264FDE"/>
    <w:rsid w:val="00271AEC"/>
    <w:rsid w:val="002750B1"/>
    <w:rsid w:val="002811DA"/>
    <w:rsid w:val="00286979"/>
    <w:rsid w:val="00295C0C"/>
    <w:rsid w:val="002A457D"/>
    <w:rsid w:val="002B36A6"/>
    <w:rsid w:val="002B3968"/>
    <w:rsid w:val="002B42AC"/>
    <w:rsid w:val="002B4387"/>
    <w:rsid w:val="002D0C5E"/>
    <w:rsid w:val="002D3C0B"/>
    <w:rsid w:val="002E28E2"/>
    <w:rsid w:val="002F1308"/>
    <w:rsid w:val="002F308D"/>
    <w:rsid w:val="002F5487"/>
    <w:rsid w:val="002F6A23"/>
    <w:rsid w:val="002F6A36"/>
    <w:rsid w:val="002F7693"/>
    <w:rsid w:val="00313ED7"/>
    <w:rsid w:val="00320DC9"/>
    <w:rsid w:val="00325F14"/>
    <w:rsid w:val="0033354E"/>
    <w:rsid w:val="003368B9"/>
    <w:rsid w:val="00353E63"/>
    <w:rsid w:val="00364B38"/>
    <w:rsid w:val="00367E32"/>
    <w:rsid w:val="00370B5E"/>
    <w:rsid w:val="003716C2"/>
    <w:rsid w:val="00383AEF"/>
    <w:rsid w:val="00390B4A"/>
    <w:rsid w:val="00395230"/>
    <w:rsid w:val="003962BC"/>
    <w:rsid w:val="003C4146"/>
    <w:rsid w:val="003C65FF"/>
    <w:rsid w:val="003D052A"/>
    <w:rsid w:val="00400511"/>
    <w:rsid w:val="00417AE0"/>
    <w:rsid w:val="00430897"/>
    <w:rsid w:val="004357C8"/>
    <w:rsid w:val="00436019"/>
    <w:rsid w:val="00436B57"/>
    <w:rsid w:val="0044365B"/>
    <w:rsid w:val="00453030"/>
    <w:rsid w:val="00456C0A"/>
    <w:rsid w:val="00466F1C"/>
    <w:rsid w:val="00483E5F"/>
    <w:rsid w:val="00487404"/>
    <w:rsid w:val="00487A3F"/>
    <w:rsid w:val="004A7A27"/>
    <w:rsid w:val="004B19A2"/>
    <w:rsid w:val="004C0281"/>
    <w:rsid w:val="004C292F"/>
    <w:rsid w:val="004E12B5"/>
    <w:rsid w:val="004E1C0B"/>
    <w:rsid w:val="004E4154"/>
    <w:rsid w:val="004F09E1"/>
    <w:rsid w:val="0050467C"/>
    <w:rsid w:val="00514323"/>
    <w:rsid w:val="00530589"/>
    <w:rsid w:val="00546772"/>
    <w:rsid w:val="00552018"/>
    <w:rsid w:val="00572F43"/>
    <w:rsid w:val="005739B5"/>
    <w:rsid w:val="00574E83"/>
    <w:rsid w:val="0058158E"/>
    <w:rsid w:val="0058611F"/>
    <w:rsid w:val="00586EFD"/>
    <w:rsid w:val="00594F3C"/>
    <w:rsid w:val="00596B69"/>
    <w:rsid w:val="005B0A62"/>
    <w:rsid w:val="005B1777"/>
    <w:rsid w:val="005B17A6"/>
    <w:rsid w:val="005B1B5C"/>
    <w:rsid w:val="005D255E"/>
    <w:rsid w:val="005F3A77"/>
    <w:rsid w:val="005F4FDE"/>
    <w:rsid w:val="00612417"/>
    <w:rsid w:val="006129A4"/>
    <w:rsid w:val="00617C71"/>
    <w:rsid w:val="00626086"/>
    <w:rsid w:val="00627800"/>
    <w:rsid w:val="00630280"/>
    <w:rsid w:val="00632C67"/>
    <w:rsid w:val="00633D6F"/>
    <w:rsid w:val="00642F30"/>
    <w:rsid w:val="006434D6"/>
    <w:rsid w:val="006467AF"/>
    <w:rsid w:val="00651AC3"/>
    <w:rsid w:val="006545A1"/>
    <w:rsid w:val="0066103A"/>
    <w:rsid w:val="00662FE7"/>
    <w:rsid w:val="00665A4E"/>
    <w:rsid w:val="006667E7"/>
    <w:rsid w:val="006710C0"/>
    <w:rsid w:val="00684D52"/>
    <w:rsid w:val="00686956"/>
    <w:rsid w:val="00694091"/>
    <w:rsid w:val="006A7C35"/>
    <w:rsid w:val="006C1211"/>
    <w:rsid w:val="006D2308"/>
    <w:rsid w:val="006D5B3F"/>
    <w:rsid w:val="006E35FA"/>
    <w:rsid w:val="006F591D"/>
    <w:rsid w:val="006F776E"/>
    <w:rsid w:val="00725791"/>
    <w:rsid w:val="00735DC6"/>
    <w:rsid w:val="00742F60"/>
    <w:rsid w:val="0075449E"/>
    <w:rsid w:val="00754E41"/>
    <w:rsid w:val="00765842"/>
    <w:rsid w:val="0076767F"/>
    <w:rsid w:val="00770C63"/>
    <w:rsid w:val="00774C2C"/>
    <w:rsid w:val="0078211B"/>
    <w:rsid w:val="007A165C"/>
    <w:rsid w:val="007A7A47"/>
    <w:rsid w:val="007B0DEE"/>
    <w:rsid w:val="007D05C6"/>
    <w:rsid w:val="007E6B3C"/>
    <w:rsid w:val="007F2A1C"/>
    <w:rsid w:val="008025A7"/>
    <w:rsid w:val="00805D85"/>
    <w:rsid w:val="008213E2"/>
    <w:rsid w:val="00830EC1"/>
    <w:rsid w:val="0083452F"/>
    <w:rsid w:val="00836BA7"/>
    <w:rsid w:val="00845414"/>
    <w:rsid w:val="0086146E"/>
    <w:rsid w:val="00870610"/>
    <w:rsid w:val="00880727"/>
    <w:rsid w:val="0088697E"/>
    <w:rsid w:val="00892760"/>
    <w:rsid w:val="00893AEB"/>
    <w:rsid w:val="00893B2C"/>
    <w:rsid w:val="008B1B84"/>
    <w:rsid w:val="008C6D1B"/>
    <w:rsid w:val="008C7903"/>
    <w:rsid w:val="008F5A5F"/>
    <w:rsid w:val="008F6B2E"/>
    <w:rsid w:val="00904C6A"/>
    <w:rsid w:val="0091007D"/>
    <w:rsid w:val="00913625"/>
    <w:rsid w:val="00915F1C"/>
    <w:rsid w:val="00917B64"/>
    <w:rsid w:val="00921E06"/>
    <w:rsid w:val="00922476"/>
    <w:rsid w:val="0094356F"/>
    <w:rsid w:val="009472DF"/>
    <w:rsid w:val="00966E6A"/>
    <w:rsid w:val="009852C8"/>
    <w:rsid w:val="009871F6"/>
    <w:rsid w:val="009A56F6"/>
    <w:rsid w:val="009B1A8A"/>
    <w:rsid w:val="009D734B"/>
    <w:rsid w:val="009F3469"/>
    <w:rsid w:val="009F5930"/>
    <w:rsid w:val="009F6B80"/>
    <w:rsid w:val="00A057BD"/>
    <w:rsid w:val="00A14F36"/>
    <w:rsid w:val="00A16713"/>
    <w:rsid w:val="00A220D7"/>
    <w:rsid w:val="00A434C1"/>
    <w:rsid w:val="00A462AA"/>
    <w:rsid w:val="00A51A19"/>
    <w:rsid w:val="00A6475C"/>
    <w:rsid w:val="00A667A2"/>
    <w:rsid w:val="00A67E55"/>
    <w:rsid w:val="00A750FB"/>
    <w:rsid w:val="00A804B2"/>
    <w:rsid w:val="00A92E20"/>
    <w:rsid w:val="00A94114"/>
    <w:rsid w:val="00A976D5"/>
    <w:rsid w:val="00AA49B2"/>
    <w:rsid w:val="00AB0035"/>
    <w:rsid w:val="00AD0589"/>
    <w:rsid w:val="00AD1513"/>
    <w:rsid w:val="00AD2D0B"/>
    <w:rsid w:val="00AE18B4"/>
    <w:rsid w:val="00AE4F28"/>
    <w:rsid w:val="00AE7BCE"/>
    <w:rsid w:val="00AF6033"/>
    <w:rsid w:val="00B14B40"/>
    <w:rsid w:val="00B236DD"/>
    <w:rsid w:val="00B45C84"/>
    <w:rsid w:val="00B50E3B"/>
    <w:rsid w:val="00B622F7"/>
    <w:rsid w:val="00B660AF"/>
    <w:rsid w:val="00B670D1"/>
    <w:rsid w:val="00B81228"/>
    <w:rsid w:val="00B83E62"/>
    <w:rsid w:val="00BA54C0"/>
    <w:rsid w:val="00BB0038"/>
    <w:rsid w:val="00BB265F"/>
    <w:rsid w:val="00BB4FBF"/>
    <w:rsid w:val="00BC3735"/>
    <w:rsid w:val="00BC399E"/>
    <w:rsid w:val="00BE0AAC"/>
    <w:rsid w:val="00BE4B61"/>
    <w:rsid w:val="00BF4FB6"/>
    <w:rsid w:val="00C12141"/>
    <w:rsid w:val="00C16E13"/>
    <w:rsid w:val="00C22776"/>
    <w:rsid w:val="00C25216"/>
    <w:rsid w:val="00C26189"/>
    <w:rsid w:val="00C27EF4"/>
    <w:rsid w:val="00C3776E"/>
    <w:rsid w:val="00C41EF0"/>
    <w:rsid w:val="00C507A1"/>
    <w:rsid w:val="00C53EB7"/>
    <w:rsid w:val="00C631BA"/>
    <w:rsid w:val="00C87016"/>
    <w:rsid w:val="00C93B58"/>
    <w:rsid w:val="00CA01B1"/>
    <w:rsid w:val="00CA1A42"/>
    <w:rsid w:val="00CB76BD"/>
    <w:rsid w:val="00CD4F55"/>
    <w:rsid w:val="00CD7846"/>
    <w:rsid w:val="00CE59ED"/>
    <w:rsid w:val="00CF24B5"/>
    <w:rsid w:val="00CF4C87"/>
    <w:rsid w:val="00D013DC"/>
    <w:rsid w:val="00D01637"/>
    <w:rsid w:val="00D15F8E"/>
    <w:rsid w:val="00D25C84"/>
    <w:rsid w:val="00D30D25"/>
    <w:rsid w:val="00D31B27"/>
    <w:rsid w:val="00D3249A"/>
    <w:rsid w:val="00D33E9C"/>
    <w:rsid w:val="00D340A1"/>
    <w:rsid w:val="00D40C95"/>
    <w:rsid w:val="00D50888"/>
    <w:rsid w:val="00D51405"/>
    <w:rsid w:val="00D57DA0"/>
    <w:rsid w:val="00D7117F"/>
    <w:rsid w:val="00D75AF7"/>
    <w:rsid w:val="00D7716D"/>
    <w:rsid w:val="00D82641"/>
    <w:rsid w:val="00D94265"/>
    <w:rsid w:val="00D97433"/>
    <w:rsid w:val="00DA678A"/>
    <w:rsid w:val="00DA6AAF"/>
    <w:rsid w:val="00DA7061"/>
    <w:rsid w:val="00DB0859"/>
    <w:rsid w:val="00DD388A"/>
    <w:rsid w:val="00DD51B4"/>
    <w:rsid w:val="00DD6EC2"/>
    <w:rsid w:val="00DE5D51"/>
    <w:rsid w:val="00DF08BA"/>
    <w:rsid w:val="00DF5BCD"/>
    <w:rsid w:val="00E03AAA"/>
    <w:rsid w:val="00E05A99"/>
    <w:rsid w:val="00E05CE6"/>
    <w:rsid w:val="00E07CF7"/>
    <w:rsid w:val="00E10BF8"/>
    <w:rsid w:val="00E1397A"/>
    <w:rsid w:val="00E147A6"/>
    <w:rsid w:val="00E150CF"/>
    <w:rsid w:val="00E169C5"/>
    <w:rsid w:val="00E25C51"/>
    <w:rsid w:val="00E27CCC"/>
    <w:rsid w:val="00E30BEA"/>
    <w:rsid w:val="00E55D7D"/>
    <w:rsid w:val="00E64CF5"/>
    <w:rsid w:val="00E70E68"/>
    <w:rsid w:val="00E73BFB"/>
    <w:rsid w:val="00E86FE7"/>
    <w:rsid w:val="00E901C1"/>
    <w:rsid w:val="00E97E53"/>
    <w:rsid w:val="00EB20BF"/>
    <w:rsid w:val="00EB7C27"/>
    <w:rsid w:val="00EB7DA0"/>
    <w:rsid w:val="00F1124A"/>
    <w:rsid w:val="00F15344"/>
    <w:rsid w:val="00F17B47"/>
    <w:rsid w:val="00F21D58"/>
    <w:rsid w:val="00F33084"/>
    <w:rsid w:val="00F522A8"/>
    <w:rsid w:val="00F56367"/>
    <w:rsid w:val="00F75AC6"/>
    <w:rsid w:val="00FB4711"/>
    <w:rsid w:val="00FC25C2"/>
    <w:rsid w:val="00FF1969"/>
    <w:rsid w:val="00FF4F94"/>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8246A9"/>
  <w15:docId w15:val="{024D7500-6FD4-4BFF-A817-CDC15D63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character" w:styleId="Mentionnonrsolue">
    <w:name w:val="Unresolved Mention"/>
    <w:basedOn w:val="Policepardfaut"/>
    <w:uiPriority w:val="99"/>
    <w:semiHidden/>
    <w:unhideWhenUsed/>
    <w:rsid w:val="0000448A"/>
    <w:rPr>
      <w:color w:val="605E5C"/>
      <w:shd w:val="clear" w:color="auto" w:fill="E1DFDD"/>
    </w:rPr>
  </w:style>
  <w:style w:type="table" w:customStyle="1" w:styleId="TableauGrille4-Accentuation51">
    <w:name w:val="Tableau Grille 4 - Accentuation 51"/>
    <w:basedOn w:val="TableauNormal"/>
    <w:uiPriority w:val="49"/>
    <w:rsid w:val="001E6D7F"/>
    <w:pPr>
      <w:spacing w:after="0" w:line="240" w:lineRule="auto"/>
    </w:pPr>
    <w:tblPr>
      <w:tblStyleRowBandSize w:val="1"/>
      <w:tblStyleColBandSize w:val="1"/>
      <w:tblBorders>
        <w:insideV w:val="single" w:sz="18" w:space="0" w:color="FFFFFF"/>
      </w:tblBorders>
    </w:tblPr>
    <w:tblStylePr w:type="firstRow">
      <w:rPr>
        <w:rFonts w:ascii="Tahoma" w:hAnsi="Tahoma"/>
        <w:b/>
        <w:bCs/>
        <w:color w:val="F8F8F8"/>
        <w:sz w:val="22"/>
      </w:rPr>
      <w:tblPr/>
      <w:tcPr>
        <w:shd w:val="clear" w:color="auto" w:fill="329AAD"/>
      </w:tcPr>
    </w:tblStylePr>
    <w:tblStylePr w:type="lastRow">
      <w:rPr>
        <w:b/>
        <w:bCs/>
      </w:rPr>
      <w:tblPr/>
      <w:tcPr>
        <w:tcBorders>
          <w:top w:val="double" w:sz="4" w:space="0" w:color="002060"/>
        </w:tcBorders>
      </w:tcPr>
    </w:tblStylePr>
    <w:tblStylePr w:type="firstCol">
      <w:rPr>
        <w:b/>
        <w:bCs/>
      </w:rPr>
    </w:tblStylePr>
    <w:tblStylePr w:type="lastCol">
      <w:rPr>
        <w:b/>
        <w:bCs/>
      </w:rPr>
    </w:tblStylePr>
    <w:tblStylePr w:type="band1Vert">
      <w:tblPr/>
      <w:tcPr>
        <w:shd w:val="clear" w:color="auto" w:fill="ACC7FF"/>
      </w:tcPr>
    </w:tblStylePr>
    <w:tblStylePr w:type="band1Horz">
      <w:rPr>
        <w:rFonts w:ascii="Tahoma" w:hAnsi="Tahoma"/>
        <w:color w:val="4D5398"/>
        <w:sz w:val="20"/>
      </w:rPr>
      <w:tblPr/>
      <w:tcPr>
        <w:shd w:val="clear" w:color="auto" w:fill="FFFFFF"/>
      </w:tcPr>
    </w:tblStylePr>
    <w:tblStylePr w:type="band2Horz">
      <w:rPr>
        <w:rFonts w:ascii="Tahoma" w:hAnsi="Tahoma"/>
        <w:color w:val="4D5398"/>
        <w:sz w:val="22"/>
      </w:rPr>
      <w:tblPr/>
      <w:tcPr>
        <w:shd w:val="clear" w:color="auto" w:fill="F2F2F2"/>
      </w:tcPr>
    </w:tblStylePr>
  </w:style>
  <w:style w:type="table" w:styleId="Grilleclaire-Accent3">
    <w:name w:val="Light Grid Accent 3"/>
    <w:basedOn w:val="TableauNormal"/>
    <w:uiPriority w:val="62"/>
    <w:semiHidden/>
    <w:unhideWhenUsed/>
    <w:rsid w:val="000C6BE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notes.xml.rels><?xml version="1.0" encoding="UTF-8" standalone="yes"?>
<Relationships xmlns="http://schemas.openxmlformats.org/package/2006/relationships"><Relationship Id="rId1" Type="http://schemas.openxmlformats.org/officeDocument/2006/relationships/hyperlink" Target="https://www.cdg45.fr/wp-content/uploads/2022/10/FP-Les-cadres-demplois-de-la-FP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153C2-957A-4ED4-9F8E-1EB5E9B2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TotalTime>
  <Pages>12</Pages>
  <Words>4228</Words>
  <Characters>23255</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Modèle de délibération instaurant le RIFSEEP</vt:lpstr>
    </vt:vector>
  </TitlesOfParts>
  <Manager>laurent.gougeon@cdg45.fr</Manager>
  <Company>CDG 45</Company>
  <LinksUpToDate>false</LinksUpToDate>
  <CharactersWithSpaces>27429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instaurant le RIFSEEP</dc:title>
  <dc:creator>laurent.gougeon@cdg45.fr</dc:creator>
  <cp:keywords>Modèle, délibération</cp:keywords>
  <cp:lastModifiedBy>Laurent GOUGEON</cp:lastModifiedBy>
  <cp:revision>2</cp:revision>
  <cp:lastPrinted>2022-10-20T11:17:00Z</cp:lastPrinted>
  <dcterms:created xsi:type="dcterms:W3CDTF">2024-11-04T13:20:00Z</dcterms:created>
  <dcterms:modified xsi:type="dcterms:W3CDTF">2024-11-04T13:20:00Z</dcterms:modified>
</cp:coreProperties>
</file>