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61FA5" w14:textId="4747623E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50682B06" w14:textId="1B034E4B" w:rsidR="00BA74E6" w:rsidRPr="00F2481D" w:rsidRDefault="001515A4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>Portant relèvement du traitement</w:t>
      </w:r>
      <w:r w:rsidR="00A32BFA"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 indiciaire</w:t>
      </w:r>
    </w:p>
    <w:p w14:paraId="47C9E11D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5B6D5DDA" w14:textId="6246725B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B6590D" w14:textId="7E8D685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3B88EA6F" w14:textId="160CE9D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F80110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0E966909" w14:textId="15D7632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0935D58C" w14:textId="28D17CB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5EE7F8AF" w14:textId="1B0CD24E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F80110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68A2DEEE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7830DEF" w14:textId="1B2D0CFF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p w14:paraId="69BA44DE" w14:textId="5F6AF47B" w:rsidR="002F6A36" w:rsidRPr="00137D8F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portant</w:t>
      </w:r>
      <w:proofErr w:type="gramEnd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1515A4" w:rsidRPr="001515A4">
        <w:rPr>
          <w:rFonts w:ascii="Ebrima" w:hAnsi="Ebrima"/>
          <w:b/>
          <w:bCs/>
          <w:iCs/>
          <w:color w:val="000000" w:themeColor="text1"/>
          <w:sz w:val="24"/>
          <w:szCs w:val="24"/>
        </w:rPr>
        <w:t>relèvement du traitement</w:t>
      </w:r>
      <w:r w:rsidR="00A32BFA">
        <w:rPr>
          <w:rFonts w:ascii="Ebrima" w:hAnsi="Ebrima"/>
          <w:b/>
          <w:bCs/>
          <w:iCs/>
          <w:color w:val="000000" w:themeColor="text1"/>
          <w:sz w:val="24"/>
          <w:szCs w:val="24"/>
        </w:rPr>
        <w:t xml:space="preserve"> indiciaire</w:t>
      </w:r>
    </w:p>
    <w:p w14:paraId="29F0D796" w14:textId="6C939B50" w:rsidR="002B30A1" w:rsidRPr="00137D8F" w:rsidRDefault="001515A4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proofErr w:type="gramStart"/>
      <w:r>
        <w:rPr>
          <w:rFonts w:ascii="Ebrima" w:hAnsi="Ebrima"/>
          <w:b/>
          <w:bCs/>
          <w:color w:val="000000" w:themeColor="text1"/>
          <w:sz w:val="24"/>
          <w:szCs w:val="24"/>
        </w:rPr>
        <w:t>de</w:t>
      </w:r>
      <w:proofErr w:type="gramEnd"/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="00C16E13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515A4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C41D38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="00C16E13"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78B4E4A" w14:textId="361CF9E1" w:rsidR="00E150CF" w:rsidRPr="001515A4" w:rsidRDefault="00E150CF" w:rsidP="001515A4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0"/>
          <w:szCs w:val="20"/>
        </w:rPr>
      </w:pPr>
    </w:p>
    <w:p w14:paraId="2F9DBFD9" w14:textId="2BF1F04F" w:rsidR="00271AEC" w:rsidRPr="001515A4" w:rsidRDefault="00271AEC" w:rsidP="001515A4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515A4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515A4">
        <w:rPr>
          <w:rFonts w:ascii="Ebrima" w:hAnsi="Ebrima" w:cs="Arial"/>
          <w:i/>
          <w:sz w:val="20"/>
          <w:szCs w:val="20"/>
        </w:rPr>
        <w:t>-Présidente</w:t>
      </w:r>
      <w:r w:rsidRPr="001515A4">
        <w:rPr>
          <w:rFonts w:ascii="Ebrima" w:hAnsi="Ebrima" w:cs="Arial"/>
          <w:i/>
          <w:sz w:val="20"/>
          <w:szCs w:val="20"/>
        </w:rPr>
        <w:t xml:space="preserve"> </w:t>
      </w:r>
      <w:r w:rsidRPr="001515A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515A4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C41D38" w:rsidRPr="00C41D38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C41D38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515A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F80110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515A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007E4F2D" w14:textId="77777777" w:rsidR="00EB20BF" w:rsidRPr="001515A4" w:rsidRDefault="00EB20BF" w:rsidP="001515A4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B43ABC7" w14:textId="72342704" w:rsidR="00A65A0B" w:rsidRPr="001515A4" w:rsidRDefault="00A65A0B" w:rsidP="001515A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515A4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 w:rsidR="00C41D38" w:rsidRPr="00C41D38">
        <w:rPr>
          <w:rFonts w:ascii="Ebrima" w:hAnsi="Ebrima"/>
          <w:bCs/>
          <w:sz w:val="20"/>
          <w:szCs w:val="20"/>
          <w:highlight w:val="yellow"/>
        </w:rPr>
        <w:t>…</w:t>
      </w:r>
      <w:r w:rsidRPr="001515A4"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 w:rsidRPr="001515A4">
        <w:rPr>
          <w:rFonts w:ascii="Ebrima" w:hAnsi="Ebrima"/>
          <w:bCs/>
          <w:sz w:val="20"/>
          <w:szCs w:val="20"/>
        </w:rPr>
        <w:t xml:space="preserve"> </w:t>
      </w:r>
    </w:p>
    <w:p w14:paraId="6291C7D9" w14:textId="77777777" w:rsidR="00EB20BF" w:rsidRPr="001515A4" w:rsidRDefault="00EB20BF" w:rsidP="001515A4">
      <w:pPr>
        <w:spacing w:after="0" w:line="240" w:lineRule="auto"/>
        <w:jc w:val="both"/>
        <w:rPr>
          <w:rFonts w:ascii="Ebrima" w:eastAsia="Calibri" w:hAnsi="Ebrima"/>
          <w:sz w:val="20"/>
          <w:szCs w:val="20"/>
        </w:rPr>
      </w:pPr>
    </w:p>
    <w:p w14:paraId="0C5EA2B6" w14:textId="5DC02C1B" w:rsidR="00EB20BF" w:rsidRPr="001515A4" w:rsidRDefault="00971A81" w:rsidP="001515A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>
        <w:rPr>
          <w:rStyle w:val="lev"/>
          <w:rFonts w:ascii="Ebrima" w:hAnsi="Ebrima"/>
          <w:b w:val="0"/>
          <w:sz w:val="20"/>
          <w:szCs w:val="20"/>
        </w:rPr>
        <w:t>Vu le Code général de la fonction publique, notamment ses articles L.712-1 et L.712-2</w:t>
      </w:r>
    </w:p>
    <w:p w14:paraId="2594C895" w14:textId="77777777" w:rsidR="00EB20BF" w:rsidRPr="001515A4" w:rsidRDefault="00EB20BF" w:rsidP="001515A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35C880C6" w14:textId="7B9CE16F" w:rsidR="001515A4" w:rsidRPr="001515A4" w:rsidRDefault="001515A4" w:rsidP="00A32BFA">
      <w:pPr>
        <w:pStyle w:val="loose"/>
        <w:spacing w:before="0" w:beforeAutospacing="0" w:after="0" w:afterAutospacing="0"/>
        <w:jc w:val="both"/>
        <w:rPr>
          <w:rFonts w:ascii="Ebrima" w:hAnsi="Ebrima"/>
          <w:bCs/>
          <w:iCs/>
          <w:sz w:val="20"/>
          <w:szCs w:val="20"/>
        </w:rPr>
      </w:pPr>
      <w:r w:rsidRPr="001515A4">
        <w:rPr>
          <w:rFonts w:ascii="Ebrima" w:hAnsi="Ebrima"/>
          <w:bCs/>
          <w:iCs/>
          <w:sz w:val="20"/>
          <w:szCs w:val="20"/>
        </w:rPr>
        <w:t>Vu le décret n°85-1148 du 24 octobre 1985 modifié relatif à la rémunération des personnels civils et militaires de l'Etat, des personnels des collectivités territoriales et des personnels des établissements publics d'hospitalisation et notamment son article 8</w:t>
      </w:r>
      <w:r>
        <w:rPr>
          <w:rFonts w:ascii="Ebrima" w:hAnsi="Ebrima"/>
          <w:bCs/>
          <w:iCs/>
          <w:sz w:val="20"/>
          <w:szCs w:val="20"/>
        </w:rPr>
        <w:t>,</w:t>
      </w:r>
    </w:p>
    <w:p w14:paraId="46F4BB76" w14:textId="77777777" w:rsidR="001515A4" w:rsidRPr="001515A4" w:rsidRDefault="001515A4" w:rsidP="001515A4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70B229F9" w14:textId="1E0ED8E2" w:rsidR="0044365B" w:rsidRPr="001515A4" w:rsidRDefault="0044365B" w:rsidP="001515A4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  <w:r w:rsidRPr="001515A4">
        <w:rPr>
          <w:rFonts w:ascii="Ebrima" w:hAnsi="Ebrima"/>
          <w:i/>
          <w:sz w:val="20"/>
          <w:szCs w:val="20"/>
        </w:rPr>
        <w:t>Vu le décret n°91-298 du 20 mars 1991 portant dispositions statutaires applicables aux fonctionnaires territoriaux nommés dans des emplois permanents à temps non complet (lorsque l’arrêté touche un agent qui exerce sur un poste qui n’est pas créé à 100%)</w:t>
      </w:r>
    </w:p>
    <w:p w14:paraId="741D2B30" w14:textId="0682C4E0" w:rsidR="0044365B" w:rsidRDefault="0044365B" w:rsidP="001515A4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35CCDEB9" w14:textId="4870D440" w:rsidR="001515A4" w:rsidRPr="001515A4" w:rsidRDefault="001515A4" w:rsidP="001515A4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1515A4">
        <w:rPr>
          <w:rFonts w:ascii="Ebrima" w:hAnsi="Ebrima"/>
          <w:iCs/>
          <w:sz w:val="20"/>
          <w:szCs w:val="20"/>
        </w:rPr>
        <w:t xml:space="preserve">Vu le décret n° </w:t>
      </w:r>
      <w:r w:rsidRPr="001515A4">
        <w:rPr>
          <w:rFonts w:ascii="Ebrima" w:hAnsi="Ebrima"/>
          <w:iCs/>
          <w:sz w:val="20"/>
          <w:szCs w:val="20"/>
          <w:highlight w:val="yellow"/>
        </w:rPr>
        <w:t>…</w:t>
      </w:r>
      <w:r w:rsidRPr="001515A4">
        <w:rPr>
          <w:rFonts w:ascii="Ebrima" w:hAnsi="Ebrima"/>
          <w:iCs/>
          <w:sz w:val="20"/>
          <w:szCs w:val="20"/>
        </w:rPr>
        <w:t xml:space="preserve"> du </w:t>
      </w:r>
      <w:r w:rsidRPr="001515A4">
        <w:rPr>
          <w:rFonts w:ascii="Ebrima" w:hAnsi="Ebrima"/>
          <w:iCs/>
          <w:sz w:val="20"/>
          <w:szCs w:val="20"/>
          <w:highlight w:val="yellow"/>
        </w:rPr>
        <w:t>…</w:t>
      </w:r>
      <w:r w:rsidRPr="001515A4">
        <w:rPr>
          <w:rFonts w:ascii="Ebrima" w:hAnsi="Ebrima"/>
          <w:iCs/>
          <w:sz w:val="20"/>
          <w:szCs w:val="20"/>
        </w:rPr>
        <w:t xml:space="preserve"> </w:t>
      </w:r>
      <w:r w:rsidRPr="001515A4">
        <w:rPr>
          <w:rFonts w:ascii="Ebrima" w:hAnsi="Ebrima"/>
          <w:i/>
          <w:sz w:val="20"/>
          <w:szCs w:val="20"/>
        </w:rPr>
        <w:t>(date)</w:t>
      </w:r>
      <w:r>
        <w:rPr>
          <w:rFonts w:ascii="Ebrima" w:hAnsi="Ebrima"/>
          <w:iCs/>
          <w:sz w:val="20"/>
          <w:szCs w:val="20"/>
        </w:rPr>
        <w:t xml:space="preserve"> </w:t>
      </w:r>
      <w:r w:rsidRPr="001515A4">
        <w:rPr>
          <w:rFonts w:ascii="Ebrima" w:hAnsi="Ebrima"/>
          <w:iCs/>
          <w:sz w:val="20"/>
          <w:szCs w:val="20"/>
        </w:rPr>
        <w:t xml:space="preserve">modifié, portant statut particulier du cadre d’emplois des </w:t>
      </w:r>
      <w:r w:rsidRPr="001515A4">
        <w:rPr>
          <w:rFonts w:ascii="Ebrima" w:hAnsi="Ebrima"/>
          <w:iCs/>
          <w:sz w:val="20"/>
          <w:szCs w:val="20"/>
          <w:highlight w:val="yellow"/>
        </w:rPr>
        <w:t>…</w:t>
      </w:r>
      <w:r w:rsidRPr="001515A4">
        <w:rPr>
          <w:rFonts w:ascii="Ebrima" w:hAnsi="Ebrima"/>
          <w:iCs/>
          <w:sz w:val="20"/>
          <w:szCs w:val="20"/>
        </w:rPr>
        <w:t xml:space="preserve"> </w:t>
      </w:r>
      <w:r w:rsidRPr="001515A4">
        <w:rPr>
          <w:rFonts w:ascii="Ebrima" w:hAnsi="Ebrima"/>
          <w:i/>
          <w:sz w:val="20"/>
          <w:szCs w:val="20"/>
        </w:rPr>
        <w:t>(dénomination du cadre d’emplois)</w:t>
      </w:r>
      <w:r w:rsidRPr="001515A4">
        <w:rPr>
          <w:rFonts w:ascii="Ebrima" w:hAnsi="Ebrima"/>
          <w:iCs/>
          <w:sz w:val="20"/>
          <w:szCs w:val="20"/>
        </w:rPr>
        <w:t>,</w:t>
      </w:r>
    </w:p>
    <w:p w14:paraId="56B13F69" w14:textId="77777777" w:rsidR="001515A4" w:rsidRPr="001515A4" w:rsidRDefault="001515A4" w:rsidP="001515A4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636606D4" w14:textId="77777777" w:rsidR="001515A4" w:rsidRPr="001515A4" w:rsidRDefault="001515A4" w:rsidP="001515A4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1515A4">
        <w:rPr>
          <w:rFonts w:ascii="Ebrima" w:hAnsi="Ebrima"/>
          <w:iCs/>
          <w:sz w:val="20"/>
          <w:szCs w:val="20"/>
        </w:rPr>
        <w:t xml:space="preserve">Vu le décret n° </w:t>
      </w:r>
      <w:r w:rsidRPr="001515A4">
        <w:rPr>
          <w:rFonts w:ascii="Ebrima" w:hAnsi="Ebrima"/>
          <w:iCs/>
          <w:sz w:val="20"/>
          <w:szCs w:val="20"/>
          <w:highlight w:val="yellow"/>
        </w:rPr>
        <w:t>…</w:t>
      </w:r>
      <w:r w:rsidRPr="001515A4">
        <w:rPr>
          <w:rFonts w:ascii="Ebrima" w:hAnsi="Ebrima"/>
          <w:iCs/>
          <w:sz w:val="20"/>
          <w:szCs w:val="20"/>
        </w:rPr>
        <w:t xml:space="preserve"> du </w:t>
      </w:r>
      <w:r w:rsidRPr="001515A4">
        <w:rPr>
          <w:rFonts w:ascii="Ebrima" w:hAnsi="Ebrima"/>
          <w:iCs/>
          <w:sz w:val="20"/>
          <w:szCs w:val="20"/>
          <w:highlight w:val="yellow"/>
        </w:rPr>
        <w:t>…</w:t>
      </w:r>
      <w:r w:rsidRPr="001515A4">
        <w:rPr>
          <w:rFonts w:ascii="Ebrima" w:hAnsi="Ebrima"/>
          <w:iCs/>
          <w:sz w:val="20"/>
          <w:szCs w:val="20"/>
        </w:rPr>
        <w:t xml:space="preserve"> </w:t>
      </w:r>
      <w:r w:rsidRPr="001515A4">
        <w:rPr>
          <w:rFonts w:ascii="Ebrima" w:hAnsi="Ebrima"/>
          <w:i/>
          <w:sz w:val="20"/>
          <w:szCs w:val="20"/>
        </w:rPr>
        <w:t>(date)</w:t>
      </w:r>
      <w:r>
        <w:rPr>
          <w:rFonts w:ascii="Ebrima" w:hAnsi="Ebrima"/>
          <w:iCs/>
          <w:sz w:val="20"/>
          <w:szCs w:val="20"/>
        </w:rPr>
        <w:t xml:space="preserve"> </w:t>
      </w:r>
      <w:r w:rsidRPr="001515A4">
        <w:rPr>
          <w:rFonts w:ascii="Ebrima" w:hAnsi="Ebrima"/>
          <w:iCs/>
          <w:sz w:val="20"/>
          <w:szCs w:val="20"/>
        </w:rPr>
        <w:t xml:space="preserve">modifié fixant l’échelle indiciaire du cadre d’emplois des </w:t>
      </w:r>
      <w:r w:rsidRPr="001515A4">
        <w:rPr>
          <w:rFonts w:ascii="Ebrima" w:hAnsi="Ebrima"/>
          <w:iCs/>
          <w:sz w:val="20"/>
          <w:szCs w:val="20"/>
          <w:highlight w:val="yellow"/>
        </w:rPr>
        <w:t>…</w:t>
      </w:r>
      <w:r w:rsidRPr="001515A4">
        <w:rPr>
          <w:rFonts w:ascii="Ebrima" w:hAnsi="Ebrima"/>
          <w:iCs/>
          <w:sz w:val="20"/>
          <w:szCs w:val="20"/>
        </w:rPr>
        <w:t xml:space="preserve"> </w:t>
      </w:r>
      <w:r w:rsidRPr="001515A4">
        <w:rPr>
          <w:rFonts w:ascii="Ebrima" w:hAnsi="Ebrima"/>
          <w:i/>
          <w:sz w:val="20"/>
          <w:szCs w:val="20"/>
        </w:rPr>
        <w:t>(dénomination du cadre d’emplois)</w:t>
      </w:r>
      <w:r w:rsidRPr="001515A4">
        <w:rPr>
          <w:rFonts w:ascii="Ebrima" w:hAnsi="Ebrima"/>
          <w:iCs/>
          <w:sz w:val="20"/>
          <w:szCs w:val="20"/>
        </w:rPr>
        <w:t>,</w:t>
      </w:r>
    </w:p>
    <w:p w14:paraId="61C776D3" w14:textId="77777777" w:rsidR="001515A4" w:rsidRPr="001515A4" w:rsidRDefault="001515A4" w:rsidP="001515A4">
      <w:pPr>
        <w:spacing w:after="0" w:line="240" w:lineRule="auto"/>
        <w:jc w:val="both"/>
        <w:rPr>
          <w:rFonts w:ascii="Ebrima" w:hAnsi="Ebrima"/>
          <w:i/>
          <w:sz w:val="20"/>
          <w:szCs w:val="20"/>
        </w:rPr>
      </w:pPr>
    </w:p>
    <w:p w14:paraId="58DAD2AF" w14:textId="24809E10" w:rsidR="001515A4" w:rsidRPr="001515A4" w:rsidRDefault="001515A4" w:rsidP="0040631A">
      <w:pPr>
        <w:pStyle w:val="loose"/>
        <w:spacing w:before="0" w:beforeAutospacing="0" w:after="0" w:afterAutospacing="0"/>
        <w:jc w:val="both"/>
        <w:rPr>
          <w:rFonts w:ascii="Ebrima" w:hAnsi="Ebrima"/>
          <w:bCs/>
          <w:iCs/>
          <w:sz w:val="20"/>
          <w:szCs w:val="20"/>
        </w:rPr>
      </w:pPr>
      <w:r w:rsidRPr="001515A4">
        <w:rPr>
          <w:rFonts w:ascii="Ebrima" w:hAnsi="Ebrima"/>
          <w:bCs/>
          <w:iCs/>
          <w:sz w:val="20"/>
          <w:szCs w:val="20"/>
        </w:rPr>
        <w:t>Vu le décret n°</w:t>
      </w:r>
      <w:r w:rsidR="004E317D">
        <w:rPr>
          <w:rFonts w:ascii="Ebrima" w:hAnsi="Ebrima"/>
          <w:bCs/>
          <w:iCs/>
          <w:sz w:val="20"/>
          <w:szCs w:val="20"/>
        </w:rPr>
        <w:t>202</w:t>
      </w:r>
      <w:r w:rsidR="002B5A60">
        <w:rPr>
          <w:rFonts w:ascii="Ebrima" w:hAnsi="Ebrima"/>
          <w:bCs/>
          <w:iCs/>
          <w:sz w:val="20"/>
          <w:szCs w:val="20"/>
        </w:rPr>
        <w:t>3</w:t>
      </w:r>
      <w:r w:rsidR="004E317D">
        <w:rPr>
          <w:rFonts w:ascii="Ebrima" w:hAnsi="Ebrima"/>
          <w:bCs/>
          <w:iCs/>
          <w:sz w:val="20"/>
          <w:szCs w:val="20"/>
        </w:rPr>
        <w:t>-</w:t>
      </w:r>
      <w:r w:rsidR="002B5A60">
        <w:rPr>
          <w:rFonts w:ascii="Ebrima" w:hAnsi="Ebrima"/>
          <w:bCs/>
          <w:iCs/>
          <w:sz w:val="20"/>
          <w:szCs w:val="20"/>
        </w:rPr>
        <w:t>519</w:t>
      </w:r>
      <w:r w:rsidR="004E317D">
        <w:rPr>
          <w:rFonts w:ascii="Ebrima" w:hAnsi="Ebrima"/>
          <w:bCs/>
          <w:iCs/>
          <w:sz w:val="20"/>
          <w:szCs w:val="20"/>
        </w:rPr>
        <w:t xml:space="preserve"> du </w:t>
      </w:r>
      <w:r w:rsidR="002B5A60">
        <w:rPr>
          <w:rFonts w:ascii="Ebrima" w:hAnsi="Ebrima"/>
          <w:bCs/>
          <w:iCs/>
          <w:sz w:val="20"/>
          <w:szCs w:val="20"/>
        </w:rPr>
        <w:t>28 juin 2023</w:t>
      </w:r>
      <w:r w:rsidRPr="001515A4">
        <w:rPr>
          <w:rFonts w:ascii="Ebrima" w:hAnsi="Ebrima"/>
          <w:bCs/>
          <w:iCs/>
          <w:sz w:val="20"/>
          <w:szCs w:val="20"/>
        </w:rPr>
        <w:t xml:space="preserve"> portant</w:t>
      </w:r>
      <w:r w:rsidR="002B5A60">
        <w:rPr>
          <w:rFonts w:ascii="Ebrima" w:hAnsi="Ebrima"/>
          <w:bCs/>
          <w:iCs/>
          <w:sz w:val="20"/>
          <w:szCs w:val="20"/>
        </w:rPr>
        <w:t xml:space="preserve"> majoration de la rémunération des personnels civils et militaires de l’Etat, des personnels des collectivités territoriales et des établissements publics d’hospitalisation,</w:t>
      </w:r>
    </w:p>
    <w:p w14:paraId="0583BB41" w14:textId="77777777" w:rsidR="00EB20BF" w:rsidRPr="001515A4" w:rsidRDefault="00EB20BF" w:rsidP="0040631A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</w:pPr>
    </w:p>
    <w:p w14:paraId="7368FFC4" w14:textId="77777777" w:rsidR="00453030" w:rsidRPr="001515A4" w:rsidRDefault="00922476" w:rsidP="001515A4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1515A4">
        <w:rPr>
          <w:rFonts w:ascii="Ebrima" w:hAnsi="Ebrima"/>
          <w:b/>
          <w:sz w:val="20"/>
          <w:szCs w:val="20"/>
        </w:rPr>
        <w:t>ARRÊTE</w:t>
      </w:r>
    </w:p>
    <w:p w14:paraId="1E29045B" w14:textId="77777777" w:rsidR="00C87016" w:rsidRPr="001515A4" w:rsidRDefault="00C87016" w:rsidP="001515A4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2698DE2B" w14:textId="77777777" w:rsidR="00453030" w:rsidRPr="001515A4" w:rsidRDefault="00453030" w:rsidP="001515A4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515A4">
        <w:rPr>
          <w:rFonts w:ascii="Ebrima" w:hAnsi="Ebrima"/>
          <w:b/>
          <w:sz w:val="20"/>
          <w:szCs w:val="20"/>
        </w:rPr>
        <w:t xml:space="preserve">Article 1 : </w:t>
      </w:r>
    </w:p>
    <w:p w14:paraId="7D910D2C" w14:textId="77777777" w:rsidR="00B50E3B" w:rsidRPr="001515A4" w:rsidRDefault="00B50E3B" w:rsidP="001515A4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56DD089" w14:textId="2681D1D1" w:rsidR="001515A4" w:rsidRPr="001515A4" w:rsidRDefault="001515A4" w:rsidP="001515A4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1515A4">
        <w:rPr>
          <w:rFonts w:ascii="Ebrima" w:hAnsi="Ebrima"/>
          <w:sz w:val="20"/>
          <w:szCs w:val="20"/>
        </w:rPr>
        <w:t>La situation de</w:t>
      </w:r>
      <w:r w:rsidR="00A32BFA">
        <w:rPr>
          <w:rFonts w:ascii="Ebrima" w:hAnsi="Ebrima"/>
          <w:sz w:val="20"/>
          <w:szCs w:val="20"/>
        </w:rPr>
        <w:t xml:space="preserve"> </w:t>
      </w:r>
      <w:r w:rsidR="00A32BFA" w:rsidRPr="00CA35B8">
        <w:rPr>
          <w:rFonts w:ascii="Ebrima" w:hAnsi="Ebrima" w:cs="Arial"/>
          <w:i/>
          <w:iCs/>
          <w:sz w:val="20"/>
        </w:rPr>
        <w:t xml:space="preserve">Monsieur ou Madame </w:t>
      </w:r>
      <w:r w:rsidR="00A32BFA" w:rsidRPr="00CA35B8">
        <w:rPr>
          <w:rFonts w:ascii="Ebrima" w:hAnsi="Ebrima" w:cs="Arial"/>
          <w:i/>
          <w:iCs/>
          <w:sz w:val="20"/>
          <w:highlight w:val="yellow"/>
        </w:rPr>
        <w:t xml:space="preserve">… </w:t>
      </w:r>
      <w:r w:rsidR="00A32BFA" w:rsidRPr="00CA35B8">
        <w:rPr>
          <w:rFonts w:ascii="Ebrima" w:hAnsi="Ebrima" w:cs="Arial"/>
          <w:i/>
          <w:iCs/>
          <w:sz w:val="20"/>
        </w:rPr>
        <w:t>(Prénom</w:t>
      </w:r>
      <w:r w:rsidR="00C41D38">
        <w:rPr>
          <w:rFonts w:ascii="Ebrima" w:hAnsi="Ebrima" w:cs="Arial"/>
          <w:i/>
          <w:iCs/>
          <w:sz w:val="20"/>
        </w:rPr>
        <w:t>, Nom</w:t>
      </w:r>
      <w:r w:rsidR="00A32BFA" w:rsidRPr="00CA35B8">
        <w:rPr>
          <w:rFonts w:ascii="Ebrima" w:hAnsi="Ebrima" w:cs="Arial"/>
          <w:i/>
          <w:iCs/>
          <w:sz w:val="20"/>
        </w:rPr>
        <w:t>)</w:t>
      </w:r>
      <w:r w:rsidRPr="001515A4">
        <w:rPr>
          <w:rFonts w:ascii="Ebrima" w:hAnsi="Ebrima"/>
          <w:sz w:val="20"/>
          <w:szCs w:val="20"/>
        </w:rPr>
        <w:t xml:space="preserve"> est modifiée comme suit :</w:t>
      </w:r>
    </w:p>
    <w:p w14:paraId="30E5D091" w14:textId="778BC38C" w:rsidR="001515A4" w:rsidRDefault="001515A4" w:rsidP="001515A4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tbl>
      <w:tblPr>
        <w:tblStyle w:val="TableauGrille4-Accentuation51"/>
        <w:tblW w:w="0" w:type="auto"/>
        <w:jc w:val="center"/>
        <w:tblLook w:val="04A0" w:firstRow="1" w:lastRow="0" w:firstColumn="1" w:lastColumn="0" w:noHBand="0" w:noVBand="1"/>
      </w:tblPr>
      <w:tblGrid>
        <w:gridCol w:w="3969"/>
        <w:gridCol w:w="3686"/>
      </w:tblGrid>
      <w:tr w:rsidR="0011072B" w:rsidRPr="00A32BFA" w14:paraId="47B722CA" w14:textId="77777777" w:rsidTr="00A32B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073A8592" w14:textId="6276A633" w:rsidR="0011072B" w:rsidRPr="00A32BFA" w:rsidRDefault="0011072B" w:rsidP="00A32BF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1515A4">
              <w:rPr>
                <w:color w:val="FFFFFF" w:themeColor="background1"/>
                <w:sz w:val="20"/>
                <w:szCs w:val="20"/>
              </w:rPr>
              <w:lastRenderedPageBreak/>
              <w:t>Situation actuelle</w:t>
            </w:r>
          </w:p>
        </w:tc>
        <w:tc>
          <w:tcPr>
            <w:tcW w:w="3686" w:type="dxa"/>
            <w:vAlign w:val="center"/>
          </w:tcPr>
          <w:p w14:paraId="6B22E3F0" w14:textId="128260B0" w:rsidR="0011072B" w:rsidRPr="00A32BFA" w:rsidRDefault="0011072B" w:rsidP="00A32B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</w:rPr>
            </w:pPr>
            <w:r w:rsidRPr="001515A4">
              <w:rPr>
                <w:color w:val="FFFFFF" w:themeColor="background1"/>
                <w:sz w:val="20"/>
                <w:szCs w:val="20"/>
              </w:rPr>
              <w:t>Situation nouvelle</w:t>
            </w:r>
            <w:r w:rsidRPr="00A32BFA">
              <w:rPr>
                <w:b w:val="0"/>
                <w:bCs w:val="0"/>
                <w:color w:val="FFFFFF" w:themeColor="background1"/>
                <w:sz w:val="20"/>
                <w:szCs w:val="20"/>
              </w:rPr>
              <w:t xml:space="preserve"> </w:t>
            </w:r>
            <w:r w:rsidRPr="001515A4">
              <w:rPr>
                <w:color w:val="FFFFFF" w:themeColor="background1"/>
                <w:sz w:val="20"/>
                <w:szCs w:val="20"/>
              </w:rPr>
              <w:t>au 01/</w:t>
            </w:r>
            <w:r w:rsidR="00F80110">
              <w:rPr>
                <w:color w:val="FFFFFF" w:themeColor="background1"/>
                <w:sz w:val="20"/>
                <w:szCs w:val="20"/>
              </w:rPr>
              <w:t>0</w:t>
            </w:r>
            <w:r w:rsidR="002B5A60">
              <w:rPr>
                <w:color w:val="FFFFFF" w:themeColor="background1"/>
                <w:sz w:val="20"/>
                <w:szCs w:val="20"/>
              </w:rPr>
              <w:t>7/</w:t>
            </w:r>
            <w:r w:rsidRPr="001515A4">
              <w:rPr>
                <w:color w:val="FFFFFF" w:themeColor="background1"/>
                <w:sz w:val="20"/>
                <w:szCs w:val="20"/>
              </w:rPr>
              <w:t>202</w:t>
            </w:r>
            <w:r w:rsidR="00F80110">
              <w:rPr>
                <w:color w:val="FFFFFF" w:themeColor="background1"/>
                <w:sz w:val="20"/>
                <w:szCs w:val="20"/>
              </w:rPr>
              <w:t>3</w:t>
            </w:r>
          </w:p>
        </w:tc>
      </w:tr>
      <w:tr w:rsidR="00A32BFA" w14:paraId="02FE62D8" w14:textId="77777777" w:rsidTr="00A32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57BE8A9B" w14:textId="3CC3C7CF" w:rsidR="00A32BFA" w:rsidRPr="00A32BFA" w:rsidRDefault="00A32BFA" w:rsidP="00A32BFA">
            <w:pPr>
              <w:rPr>
                <w:b w:val="0"/>
                <w:bCs w:val="0"/>
                <w:szCs w:val="20"/>
              </w:rPr>
            </w:pPr>
            <w:r w:rsidRPr="00A32BFA">
              <w:rPr>
                <w:b w:val="0"/>
                <w:bCs w:val="0"/>
                <w:szCs w:val="20"/>
              </w:rPr>
              <w:t>Grade : …</w:t>
            </w:r>
          </w:p>
        </w:tc>
        <w:tc>
          <w:tcPr>
            <w:tcW w:w="3686" w:type="dxa"/>
            <w:vAlign w:val="center"/>
          </w:tcPr>
          <w:p w14:paraId="43D83360" w14:textId="4D8C61BD" w:rsidR="00A32BFA" w:rsidRPr="00A32BFA" w:rsidRDefault="00A32BFA" w:rsidP="00A32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A32BFA">
              <w:rPr>
                <w:szCs w:val="20"/>
              </w:rPr>
              <w:t>Grade : …</w:t>
            </w:r>
          </w:p>
        </w:tc>
      </w:tr>
      <w:tr w:rsidR="00A32BFA" w14:paraId="21D8C95F" w14:textId="77777777" w:rsidTr="00A32B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7422AD24" w14:textId="6A5701F0" w:rsidR="00A32BFA" w:rsidRPr="00A32BFA" w:rsidRDefault="00A32BFA" w:rsidP="00A32BFA">
            <w:pPr>
              <w:rPr>
                <w:b w:val="0"/>
                <w:bCs w:val="0"/>
                <w:sz w:val="20"/>
                <w:szCs w:val="20"/>
              </w:rPr>
            </w:pPr>
            <w:r w:rsidRPr="00A32BFA">
              <w:rPr>
                <w:b w:val="0"/>
                <w:bCs w:val="0"/>
                <w:sz w:val="20"/>
                <w:szCs w:val="20"/>
              </w:rPr>
              <w:t>Echelon : …</w:t>
            </w:r>
          </w:p>
        </w:tc>
        <w:tc>
          <w:tcPr>
            <w:tcW w:w="3686" w:type="dxa"/>
            <w:vAlign w:val="center"/>
          </w:tcPr>
          <w:p w14:paraId="71593284" w14:textId="1D8E69F4" w:rsidR="00A32BFA" w:rsidRPr="00A32BFA" w:rsidRDefault="00A32BFA" w:rsidP="00A32B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32BFA">
              <w:rPr>
                <w:sz w:val="20"/>
                <w:szCs w:val="20"/>
              </w:rPr>
              <w:t>Echelon : …</w:t>
            </w:r>
          </w:p>
        </w:tc>
      </w:tr>
      <w:tr w:rsidR="00A32BFA" w14:paraId="3BB78DEB" w14:textId="77777777" w:rsidTr="00A32B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14B1F2E4" w14:textId="00784A72" w:rsidR="00A32BFA" w:rsidRPr="00A32BFA" w:rsidRDefault="00A32BFA" w:rsidP="00A32BFA">
            <w:pPr>
              <w:rPr>
                <w:b w:val="0"/>
                <w:bCs w:val="0"/>
                <w:szCs w:val="20"/>
              </w:rPr>
            </w:pPr>
            <w:r w:rsidRPr="00A32BFA">
              <w:rPr>
                <w:b w:val="0"/>
                <w:bCs w:val="0"/>
                <w:szCs w:val="20"/>
              </w:rPr>
              <w:t xml:space="preserve">Indice brut : … </w:t>
            </w:r>
          </w:p>
        </w:tc>
        <w:tc>
          <w:tcPr>
            <w:tcW w:w="3686" w:type="dxa"/>
            <w:vAlign w:val="center"/>
          </w:tcPr>
          <w:p w14:paraId="09BFE335" w14:textId="2EC3EF85" w:rsidR="00A32BFA" w:rsidRPr="00A32BFA" w:rsidRDefault="00A32BFA" w:rsidP="00A32BF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0"/>
              </w:rPr>
            </w:pPr>
            <w:r w:rsidRPr="00A32BFA">
              <w:rPr>
                <w:szCs w:val="20"/>
              </w:rPr>
              <w:t xml:space="preserve">Indice brut : </w:t>
            </w:r>
          </w:p>
        </w:tc>
      </w:tr>
      <w:tr w:rsidR="00A32BFA" w14:paraId="200DCEE7" w14:textId="77777777" w:rsidTr="00A32BF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9" w:type="dxa"/>
            <w:vAlign w:val="center"/>
          </w:tcPr>
          <w:p w14:paraId="0BCC3DDA" w14:textId="6D3E9CA6" w:rsidR="00A32BFA" w:rsidRPr="00A32BFA" w:rsidRDefault="00A32BFA" w:rsidP="00A32BFA">
            <w:pPr>
              <w:rPr>
                <w:b w:val="0"/>
                <w:bCs w:val="0"/>
                <w:sz w:val="20"/>
                <w:szCs w:val="20"/>
              </w:rPr>
            </w:pPr>
            <w:r w:rsidRPr="00A32BFA">
              <w:rPr>
                <w:b w:val="0"/>
                <w:bCs w:val="0"/>
                <w:sz w:val="20"/>
                <w:szCs w:val="20"/>
              </w:rPr>
              <w:t>Indice majoré : …</w:t>
            </w:r>
          </w:p>
        </w:tc>
        <w:tc>
          <w:tcPr>
            <w:tcW w:w="3686" w:type="dxa"/>
            <w:vAlign w:val="center"/>
          </w:tcPr>
          <w:p w14:paraId="356D80A1" w14:textId="2DC881E8" w:rsidR="00A32BFA" w:rsidRPr="00A32BFA" w:rsidRDefault="00A32BFA" w:rsidP="00A32BF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</w:rPr>
            </w:pPr>
            <w:r w:rsidRPr="00A32BFA">
              <w:rPr>
                <w:sz w:val="20"/>
                <w:szCs w:val="20"/>
              </w:rPr>
              <w:t xml:space="preserve">Indice majoré : </w:t>
            </w:r>
          </w:p>
        </w:tc>
      </w:tr>
    </w:tbl>
    <w:p w14:paraId="47D9BD28" w14:textId="77777777" w:rsidR="0011072B" w:rsidRPr="001515A4" w:rsidRDefault="0011072B" w:rsidP="001515A4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CB8B60E" w14:textId="77777777" w:rsidR="009F5930" w:rsidRPr="001515A4" w:rsidRDefault="009F5930" w:rsidP="001515A4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169A16CC" w14:textId="55DEEC92" w:rsidR="002F6A36" w:rsidRPr="001515A4" w:rsidRDefault="00B670D1" w:rsidP="001515A4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1515A4">
        <w:rPr>
          <w:rFonts w:ascii="Ebrima" w:hAnsi="Ebrima"/>
          <w:b/>
          <w:bCs/>
          <w:sz w:val="20"/>
          <w:szCs w:val="20"/>
        </w:rPr>
        <w:t xml:space="preserve">Article </w:t>
      </w:r>
      <w:r w:rsidR="001515A4" w:rsidRPr="001515A4">
        <w:rPr>
          <w:rFonts w:ascii="Ebrima" w:hAnsi="Ebrima"/>
          <w:b/>
          <w:bCs/>
          <w:iCs/>
          <w:sz w:val="20"/>
          <w:szCs w:val="20"/>
        </w:rPr>
        <w:t>2</w:t>
      </w:r>
      <w:r w:rsidR="004E1C0B" w:rsidRPr="001515A4">
        <w:rPr>
          <w:rFonts w:ascii="Ebrima" w:hAnsi="Ebrima"/>
          <w:b/>
          <w:bCs/>
          <w:iCs/>
          <w:sz w:val="20"/>
          <w:szCs w:val="20"/>
        </w:rPr>
        <w:t xml:space="preserve"> </w:t>
      </w:r>
      <w:r w:rsidR="002F6A36" w:rsidRPr="001515A4">
        <w:rPr>
          <w:rFonts w:ascii="Ebrima" w:hAnsi="Ebrima"/>
          <w:b/>
          <w:bCs/>
          <w:iCs/>
          <w:sz w:val="20"/>
          <w:szCs w:val="20"/>
        </w:rPr>
        <w:t>:</w:t>
      </w:r>
    </w:p>
    <w:p w14:paraId="40B35E73" w14:textId="77777777" w:rsidR="00B50E3B" w:rsidRPr="001515A4" w:rsidRDefault="00B50E3B" w:rsidP="001515A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2CB3239" w14:textId="28DFC389" w:rsidR="002F6A36" w:rsidRPr="001515A4" w:rsidRDefault="007B0DEE" w:rsidP="001515A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515A4">
        <w:rPr>
          <w:rFonts w:ascii="Ebrima" w:hAnsi="Ebrima"/>
          <w:bCs/>
          <w:sz w:val="20"/>
          <w:szCs w:val="20"/>
        </w:rPr>
        <w:t xml:space="preserve">La </w:t>
      </w:r>
      <w:r w:rsidR="00B670D1" w:rsidRPr="001515A4">
        <w:rPr>
          <w:rFonts w:ascii="Ebrima" w:hAnsi="Ebrima"/>
          <w:bCs/>
          <w:sz w:val="20"/>
          <w:szCs w:val="20"/>
        </w:rPr>
        <w:t>décision</w:t>
      </w:r>
      <w:r w:rsidRPr="001515A4">
        <w:rPr>
          <w:rFonts w:ascii="Ebrima" w:hAnsi="Ebrima"/>
          <w:bCs/>
          <w:sz w:val="20"/>
          <w:szCs w:val="20"/>
        </w:rPr>
        <w:t xml:space="preserve"> prend effet au </w:t>
      </w:r>
      <w:r w:rsidR="001515A4">
        <w:rPr>
          <w:rFonts w:ascii="Ebrima" w:hAnsi="Ebrima"/>
          <w:bCs/>
          <w:sz w:val="20"/>
          <w:szCs w:val="20"/>
        </w:rPr>
        <w:t>1</w:t>
      </w:r>
      <w:r w:rsidR="001515A4" w:rsidRPr="001515A4">
        <w:rPr>
          <w:rFonts w:ascii="Ebrima" w:hAnsi="Ebrima"/>
          <w:bCs/>
          <w:sz w:val="20"/>
          <w:szCs w:val="20"/>
          <w:vertAlign w:val="superscript"/>
        </w:rPr>
        <w:t>er</w:t>
      </w:r>
      <w:r w:rsidR="001515A4">
        <w:rPr>
          <w:rFonts w:ascii="Ebrima" w:hAnsi="Ebrima"/>
          <w:bCs/>
          <w:sz w:val="20"/>
          <w:szCs w:val="20"/>
        </w:rPr>
        <w:t xml:space="preserve"> </w:t>
      </w:r>
      <w:r w:rsidR="00F80110">
        <w:rPr>
          <w:rFonts w:ascii="Ebrima" w:hAnsi="Ebrima"/>
          <w:bCs/>
          <w:sz w:val="20"/>
          <w:szCs w:val="20"/>
        </w:rPr>
        <w:t>j</w:t>
      </w:r>
      <w:r w:rsidR="002B5A60">
        <w:rPr>
          <w:rFonts w:ascii="Ebrima" w:hAnsi="Ebrima"/>
          <w:bCs/>
          <w:sz w:val="20"/>
          <w:szCs w:val="20"/>
        </w:rPr>
        <w:t>uillet</w:t>
      </w:r>
      <w:r w:rsidR="00F80110">
        <w:rPr>
          <w:rFonts w:ascii="Ebrima" w:hAnsi="Ebrima"/>
          <w:bCs/>
          <w:sz w:val="20"/>
          <w:szCs w:val="20"/>
        </w:rPr>
        <w:t xml:space="preserve"> 2023</w:t>
      </w:r>
    </w:p>
    <w:p w14:paraId="75816907" w14:textId="77777777" w:rsidR="007B0DEE" w:rsidRPr="001515A4" w:rsidRDefault="007B0DEE" w:rsidP="001515A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38DBF32F" w14:textId="33A29C4A" w:rsidR="00552018" w:rsidRPr="001515A4" w:rsidRDefault="00B670D1" w:rsidP="001515A4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1515A4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1515A4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515A4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1515A4">
        <w:rPr>
          <w:rFonts w:ascii="Ebrima" w:hAnsi="Ebrima" w:cs="Arial"/>
          <w:b/>
          <w:i/>
          <w:color w:val="000000" w:themeColor="text1"/>
          <w:sz w:val="20"/>
          <w:szCs w:val="20"/>
        </w:rPr>
        <w:t xml:space="preserve"> </w:t>
      </w:r>
      <w:r w:rsidR="00552018" w:rsidRPr="001515A4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90D2804" w14:textId="77777777" w:rsidR="00552018" w:rsidRPr="001515A4" w:rsidRDefault="00552018" w:rsidP="001515A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A1363EE" w14:textId="38C50868" w:rsidR="007B0DEE" w:rsidRPr="001515A4" w:rsidRDefault="00552018" w:rsidP="001515A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515A4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515A4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515A4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515A4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1E548651" w14:textId="77777777" w:rsidR="00271AEC" w:rsidRPr="001515A4" w:rsidRDefault="00271AEC" w:rsidP="001515A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88D0DAE" w14:textId="2E5ACB3E" w:rsidR="00E30BEA" w:rsidRPr="001515A4" w:rsidRDefault="006F591D" w:rsidP="001515A4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1515A4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1515A4" w:rsidRPr="001515A4">
        <w:rPr>
          <w:rFonts w:ascii="Ebrima" w:hAnsi="Ebrima" w:cs="Arial"/>
          <w:b/>
          <w:iCs/>
          <w:color w:val="000000" w:themeColor="text1"/>
          <w:sz w:val="20"/>
          <w:szCs w:val="20"/>
        </w:rPr>
        <w:t>4</w:t>
      </w:r>
      <w:r w:rsidR="001515A4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515A4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3652B5F0" w14:textId="77777777" w:rsidR="006F591D" w:rsidRPr="001515A4" w:rsidRDefault="006F591D" w:rsidP="001515A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1E1A76FB" w14:textId="574C57D8" w:rsidR="006F591D" w:rsidRPr="001515A4" w:rsidRDefault="006F591D" w:rsidP="001515A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515A4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515A4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515A4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515A4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515A4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515A4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515A4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1515A4" w:rsidRPr="001515A4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1515A4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515A4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515A4">
        <w:rPr>
          <w:rFonts w:ascii="Ebrima" w:hAnsi="Ebrima"/>
          <w:bCs/>
          <w:i/>
          <w:sz w:val="20"/>
          <w:szCs w:val="20"/>
        </w:rPr>
        <w:t>nom de la commune ou de l’établissement public</w:t>
      </w:r>
      <w:r w:rsidR="000F560F" w:rsidRPr="001515A4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785336E6" w14:textId="77777777" w:rsidR="00617C71" w:rsidRPr="001515A4" w:rsidRDefault="00617C71" w:rsidP="001515A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61560A" w14:textId="005A96E0" w:rsidR="00DD51B4" w:rsidRPr="001515A4" w:rsidRDefault="00DD51B4" w:rsidP="001515A4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1515A4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1515A4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515A4" w:rsidRPr="001515A4">
        <w:rPr>
          <w:rFonts w:ascii="Ebrima" w:hAnsi="Ebrima" w:cs="Arial"/>
          <w:b/>
          <w:iCs/>
          <w:color w:val="000000" w:themeColor="text1"/>
          <w:sz w:val="20"/>
          <w:szCs w:val="20"/>
        </w:rPr>
        <w:t>5</w:t>
      </w:r>
      <w:r w:rsidRPr="001515A4">
        <w:rPr>
          <w:rFonts w:ascii="Ebrima" w:hAnsi="Ebrima" w:cs="Arial"/>
          <w:b/>
          <w:iCs/>
          <w:color w:val="000000" w:themeColor="text1"/>
          <w:sz w:val="20"/>
          <w:szCs w:val="20"/>
        </w:rPr>
        <w:t xml:space="preserve"> </w:t>
      </w:r>
      <w:r w:rsidRPr="001515A4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7219D4C3" w14:textId="77777777" w:rsidR="00DD51B4" w:rsidRPr="001515A4" w:rsidRDefault="00DD51B4" w:rsidP="001515A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194F15A" w14:textId="3AA3271A" w:rsidR="00E05A99" w:rsidRPr="001515A4" w:rsidRDefault="00DD51B4" w:rsidP="001515A4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515A4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515A4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515A4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515A4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515A4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515A4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515A4">
        <w:rPr>
          <w:rFonts w:ascii="Ebrima" w:hAnsi="Ebrima" w:cs="Arial"/>
          <w:i/>
          <w:color w:val="000000" w:themeColor="text1"/>
          <w:sz w:val="20"/>
          <w:szCs w:val="20"/>
        </w:rPr>
        <w:t>OU du Président/ de la Présidente de (nom</w:t>
      </w:r>
      <w:r w:rsidR="00B50E3B" w:rsidRPr="001515A4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515A4">
        <w:rPr>
          <w:rFonts w:ascii="Ebrima" w:hAnsi="Ebrima" w:cs="Arial"/>
          <w:i/>
          <w:color w:val="000000" w:themeColor="text1"/>
          <w:sz w:val="20"/>
          <w:szCs w:val="20"/>
        </w:rPr>
        <w:t xml:space="preserve">de la catégorie de la collectivité territoriale </w:t>
      </w:r>
      <w:r w:rsidR="00B50E3B" w:rsidRPr="001515A4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515A4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515A4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515A4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515A4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515A4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515A4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515A4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515A4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515A4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515A4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515A4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515A4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7856A334" w14:textId="16FF776B" w:rsidR="00870610" w:rsidRPr="001515A4" w:rsidRDefault="00870610" w:rsidP="001515A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1E93A85" w14:textId="08606DBE" w:rsidR="004357C8" w:rsidRPr="001515A4" w:rsidRDefault="004357C8" w:rsidP="001515A4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515A4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515A4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515A4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515A4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515A4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515A4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515A4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515A4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4E96579C" w14:textId="77777777" w:rsidR="0083452F" w:rsidRPr="001515A4" w:rsidRDefault="0083452F" w:rsidP="001515A4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8ABDFB3" w14:textId="08952BE4" w:rsidR="00D57DA0" w:rsidRPr="001515A4" w:rsidRDefault="00D57DA0" w:rsidP="001515A4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515A4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515A4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515A4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515A4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515A4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515A4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515A4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62862902" w14:textId="23875F05" w:rsidR="0083452F" w:rsidRPr="004E317D" w:rsidRDefault="004E317D" w:rsidP="001515A4">
      <w:pPr>
        <w:spacing w:after="0" w:line="240" w:lineRule="auto"/>
        <w:ind w:right="140"/>
        <w:jc w:val="center"/>
        <w:rPr>
          <w:rFonts w:ascii="Ink Free" w:hAnsi="Ink Free" w:cs="Arial"/>
          <w:bCs/>
          <w:color w:val="000000" w:themeColor="text1"/>
          <w:sz w:val="20"/>
          <w:szCs w:val="20"/>
        </w:rPr>
      </w:pPr>
      <w:r w:rsidRPr="004E317D">
        <w:rPr>
          <w:rFonts w:ascii="Ink Free" w:hAnsi="Ink Free" w:cs="Arial"/>
          <w:bCs/>
          <w:color w:val="000000" w:themeColor="text1"/>
          <w:sz w:val="20"/>
          <w:szCs w:val="20"/>
        </w:rPr>
        <w:t>Signature</w:t>
      </w:r>
    </w:p>
    <w:p w14:paraId="4FE01A8D" w14:textId="4DA25602" w:rsidR="0083452F" w:rsidRPr="001515A4" w:rsidRDefault="0083452F" w:rsidP="001515A4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515A4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4E317D">
        <w:rPr>
          <w:rFonts w:ascii="Ebrima" w:hAnsi="Ebrima" w:cs="Arial"/>
          <w:i/>
          <w:color w:val="000000" w:themeColor="text1"/>
          <w:sz w:val="20"/>
          <w:szCs w:val="20"/>
        </w:rPr>
        <w:t xml:space="preserve"> + NOM</w:t>
      </w:r>
    </w:p>
    <w:p w14:paraId="6367717B" w14:textId="77777777" w:rsidR="0083452F" w:rsidRPr="001515A4" w:rsidRDefault="0083452F" w:rsidP="001515A4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27968DB" w14:textId="031373C6" w:rsidR="0083452F" w:rsidRDefault="0083452F" w:rsidP="001515A4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C4D3252" w14:textId="77777777" w:rsidR="004E317D" w:rsidRPr="001515A4" w:rsidRDefault="004E317D" w:rsidP="001515A4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2F81B72D" w14:textId="40B88E29" w:rsidR="00E05A99" w:rsidRPr="001515A4" w:rsidRDefault="00E05A99" w:rsidP="001515A4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515A4">
        <w:rPr>
          <w:rFonts w:ascii="Ebrima" w:hAnsi="Ebrima" w:cs="Arial"/>
          <w:sz w:val="20"/>
          <w:szCs w:val="20"/>
        </w:rPr>
        <w:t xml:space="preserve">Fait à </w:t>
      </w:r>
      <w:r w:rsidR="00137D8F" w:rsidRPr="001515A4">
        <w:rPr>
          <w:rFonts w:ascii="Ebrima" w:hAnsi="Ebrima" w:cs="Arial"/>
          <w:sz w:val="20"/>
          <w:szCs w:val="20"/>
          <w:highlight w:val="yellow"/>
        </w:rPr>
        <w:t>…</w:t>
      </w:r>
      <w:r w:rsidR="00137D8F" w:rsidRPr="001515A4">
        <w:rPr>
          <w:rFonts w:ascii="Ebrima" w:hAnsi="Ebrima" w:cs="Arial"/>
          <w:sz w:val="20"/>
          <w:szCs w:val="20"/>
        </w:rPr>
        <w:t xml:space="preserve"> </w:t>
      </w:r>
      <w:r w:rsidRPr="001515A4">
        <w:rPr>
          <w:rFonts w:ascii="Ebrima" w:hAnsi="Ebrima" w:cs="Arial"/>
          <w:i/>
          <w:sz w:val="20"/>
          <w:szCs w:val="20"/>
        </w:rPr>
        <w:t xml:space="preserve">(nom de la </w:t>
      </w:r>
      <w:r w:rsidR="004E317D">
        <w:rPr>
          <w:rFonts w:ascii="Ebrima" w:hAnsi="Ebrima" w:cs="Arial"/>
          <w:i/>
          <w:sz w:val="20"/>
          <w:szCs w:val="20"/>
        </w:rPr>
        <w:t>collectivité territoriale</w:t>
      </w:r>
      <w:r w:rsidRPr="001515A4">
        <w:rPr>
          <w:rFonts w:ascii="Ebrima" w:hAnsi="Ebrima" w:cs="Arial"/>
          <w:i/>
          <w:sz w:val="20"/>
          <w:szCs w:val="20"/>
        </w:rPr>
        <w:t xml:space="preserve"> ou </w:t>
      </w:r>
      <w:proofErr w:type="gramStart"/>
      <w:r w:rsidRPr="001515A4">
        <w:rPr>
          <w:rFonts w:ascii="Ebrima" w:hAnsi="Ebrima" w:cs="Arial"/>
          <w:i/>
          <w:sz w:val="20"/>
          <w:szCs w:val="20"/>
        </w:rPr>
        <w:t>de la commune siège</w:t>
      </w:r>
      <w:proofErr w:type="gramEnd"/>
      <w:r w:rsidRPr="001515A4">
        <w:rPr>
          <w:rFonts w:ascii="Ebrima" w:hAnsi="Ebrima" w:cs="Arial"/>
          <w:i/>
          <w:sz w:val="20"/>
          <w:szCs w:val="20"/>
        </w:rPr>
        <w:t xml:space="preserve"> de l’établissement public)</w:t>
      </w:r>
    </w:p>
    <w:p w14:paraId="18D682F3" w14:textId="77777777" w:rsidR="00137D8F" w:rsidRPr="001515A4" w:rsidRDefault="00137D8F" w:rsidP="001515A4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1E5CFF7C" w14:textId="7253A882" w:rsidR="00E05A99" w:rsidRPr="001515A4" w:rsidRDefault="00E05A99" w:rsidP="001515A4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515A4">
        <w:rPr>
          <w:rFonts w:ascii="Ebrima" w:hAnsi="Ebrima" w:cs="Arial"/>
          <w:sz w:val="20"/>
          <w:szCs w:val="20"/>
        </w:rPr>
        <w:t xml:space="preserve">Le </w:t>
      </w:r>
      <w:r w:rsidR="00137D8F" w:rsidRPr="001515A4">
        <w:rPr>
          <w:rFonts w:ascii="Ebrima" w:hAnsi="Ebrima" w:cs="Arial"/>
          <w:sz w:val="20"/>
          <w:szCs w:val="20"/>
          <w:highlight w:val="yellow"/>
        </w:rPr>
        <w:t>…</w:t>
      </w:r>
      <w:r w:rsidR="00137D8F" w:rsidRPr="001515A4">
        <w:rPr>
          <w:rFonts w:ascii="Ebrima" w:hAnsi="Ebrima" w:cs="Arial"/>
          <w:sz w:val="20"/>
          <w:szCs w:val="20"/>
        </w:rPr>
        <w:t xml:space="preserve"> </w:t>
      </w:r>
      <w:r w:rsidRPr="001515A4">
        <w:rPr>
          <w:rFonts w:ascii="Ebrima" w:hAnsi="Ebrima" w:cs="Arial"/>
          <w:i/>
          <w:sz w:val="20"/>
          <w:szCs w:val="20"/>
        </w:rPr>
        <w:t>(date)</w:t>
      </w:r>
    </w:p>
    <w:p w14:paraId="70C1EC1F" w14:textId="77777777" w:rsidR="00E05A99" w:rsidRPr="001515A4" w:rsidRDefault="00E05A99" w:rsidP="001515A4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5A8C4451" w14:textId="77777777" w:rsidR="00E05A99" w:rsidRDefault="00E05A99" w:rsidP="001515A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7824F5E2" w14:textId="77777777" w:rsidR="00C41D38" w:rsidRPr="001515A4" w:rsidRDefault="00C41D38" w:rsidP="001515A4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</w:p>
    <w:p w14:paraId="5225B65C" w14:textId="6F469A39" w:rsidR="00E05A99" w:rsidRPr="001515A4" w:rsidRDefault="00E05A99" w:rsidP="001515A4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515A4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515A4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 w:rsidRPr="001515A4">
        <w:rPr>
          <w:rFonts w:ascii="Ebrima" w:eastAsia="MS Mincho" w:hAnsi="Ebrima" w:cs="Arial"/>
          <w:sz w:val="20"/>
          <w:szCs w:val="20"/>
        </w:rPr>
        <w:t xml:space="preserve"> </w:t>
      </w:r>
      <w:r w:rsidRPr="001515A4">
        <w:rPr>
          <w:rFonts w:ascii="Ebrima" w:eastAsia="MS Mincho" w:hAnsi="Ebrima" w:cs="Arial"/>
          <w:i/>
          <w:sz w:val="20"/>
          <w:szCs w:val="20"/>
        </w:rPr>
        <w:t>(date)</w:t>
      </w:r>
    </w:p>
    <w:p w14:paraId="0BD1C696" w14:textId="77777777" w:rsidR="00E05A99" w:rsidRPr="001515A4" w:rsidRDefault="00E05A99" w:rsidP="001515A4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09BC0FD5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p w14:paraId="0EB81FB8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297F960B" w14:textId="53344F64" w:rsidR="007B0DEE" w:rsidRPr="00137D8F" w:rsidRDefault="00A220D7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>Transmis au Représentant de l’État le :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137D8F" w:rsidRPr="0011072B">
        <w:rPr>
          <w:rFonts w:ascii="Ebrima" w:hAnsi="Ebrima" w:cs="Arial"/>
          <w:bCs/>
          <w:color w:val="000000" w:themeColor="text1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(date) </w:t>
      </w:r>
    </w:p>
    <w:sectPr w:rsidR="007B0DEE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5A660" w14:textId="77777777" w:rsidR="00C26189" w:rsidRDefault="00C26189" w:rsidP="00617C71">
      <w:pPr>
        <w:spacing w:after="0" w:line="240" w:lineRule="auto"/>
      </w:pPr>
      <w:r>
        <w:separator/>
      </w:r>
    </w:p>
  </w:endnote>
  <w:endnote w:type="continuationSeparator" w:id="0">
    <w:p w14:paraId="0F5D440D" w14:textId="77777777" w:rsidR="00C26189" w:rsidRDefault="00C26189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8A163" w14:textId="1EB6338D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4A555B7D" wp14:editId="11AA7142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4A155F3" w14:textId="61BCAFEE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25A5394E" w14:textId="7C6B12AE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A2D8F" w14:textId="77777777" w:rsidR="00C26189" w:rsidRDefault="00C26189" w:rsidP="00617C71">
      <w:pPr>
        <w:spacing w:after="0" w:line="240" w:lineRule="auto"/>
      </w:pPr>
      <w:r>
        <w:separator/>
      </w:r>
    </w:p>
  </w:footnote>
  <w:footnote w:type="continuationSeparator" w:id="0">
    <w:p w14:paraId="70D0B6BE" w14:textId="77777777" w:rsidR="00C26189" w:rsidRDefault="00C26189" w:rsidP="00617C71">
      <w:pPr>
        <w:spacing w:after="0" w:line="240" w:lineRule="auto"/>
      </w:pPr>
      <w:r>
        <w:continuationSeparator/>
      </w:r>
    </w:p>
  </w:footnote>
  <w:footnote w:id="1">
    <w:p w14:paraId="7E21DFBC" w14:textId="77777777" w:rsidR="00A65A0B" w:rsidRPr="00102B62" w:rsidRDefault="00A65A0B" w:rsidP="00A65A0B">
      <w:pPr>
        <w:spacing w:after="0" w:line="240" w:lineRule="auto"/>
        <w:ind w:left="33" w:right="-106"/>
        <w:jc w:val="both"/>
        <w:rPr>
          <w:rFonts w:ascii="Ebrima" w:hAnsi="Ebrima"/>
          <w:bCs/>
          <w:i/>
          <w:sz w:val="18"/>
          <w:szCs w:val="18"/>
        </w:rPr>
      </w:pPr>
      <w:r w:rsidRPr="00102B62">
        <w:rPr>
          <w:rStyle w:val="Appelnotedebasdep"/>
          <w:rFonts w:ascii="Ebrima" w:hAnsi="Ebrima"/>
          <w:i/>
          <w:sz w:val="18"/>
          <w:szCs w:val="18"/>
        </w:rPr>
        <w:footnoteRef/>
      </w:r>
      <w:r w:rsidRPr="00102B62">
        <w:rPr>
          <w:rFonts w:ascii="Ebrima" w:hAnsi="Ebrima"/>
          <w:i/>
          <w:sz w:val="18"/>
          <w:szCs w:val="18"/>
        </w:rPr>
        <w:t xml:space="preserve"> </w:t>
      </w:r>
      <w:r w:rsidRPr="00102B62">
        <w:rPr>
          <w:rFonts w:ascii="Ebrima" w:hAnsi="Ebrima"/>
          <w:bCs/>
          <w:i/>
          <w:sz w:val="18"/>
          <w:szCs w:val="18"/>
        </w:rPr>
        <w:t xml:space="preserve">L.2122-18 </w:t>
      </w:r>
      <w:r>
        <w:rPr>
          <w:rFonts w:ascii="Ebrima" w:hAnsi="Ebrima"/>
          <w:bCs/>
          <w:i/>
          <w:sz w:val="18"/>
          <w:szCs w:val="18"/>
        </w:rPr>
        <w:t xml:space="preserve">(commune) </w:t>
      </w:r>
      <w:r w:rsidRPr="00102B62">
        <w:rPr>
          <w:rFonts w:ascii="Ebrima" w:hAnsi="Ebrima"/>
          <w:bCs/>
          <w:i/>
          <w:sz w:val="18"/>
          <w:szCs w:val="18"/>
        </w:rPr>
        <w:t xml:space="preserve">ou L.3221-3 </w:t>
      </w:r>
      <w:r>
        <w:rPr>
          <w:rFonts w:ascii="Ebrima" w:hAnsi="Ebrima"/>
          <w:bCs/>
          <w:i/>
          <w:sz w:val="18"/>
          <w:szCs w:val="18"/>
        </w:rPr>
        <w:t xml:space="preserve">(département) </w:t>
      </w:r>
      <w:r w:rsidRPr="00102B62">
        <w:rPr>
          <w:rFonts w:ascii="Ebrima" w:hAnsi="Ebrima"/>
          <w:bCs/>
          <w:i/>
          <w:sz w:val="18"/>
          <w:szCs w:val="18"/>
        </w:rPr>
        <w:t xml:space="preserve">ou L.4231-3 </w:t>
      </w:r>
      <w:r>
        <w:rPr>
          <w:rFonts w:ascii="Ebrima" w:hAnsi="Ebrima"/>
          <w:bCs/>
          <w:i/>
          <w:sz w:val="18"/>
          <w:szCs w:val="18"/>
        </w:rPr>
        <w:t xml:space="preserve">(région) </w:t>
      </w:r>
      <w:r w:rsidRPr="00102B62">
        <w:rPr>
          <w:rFonts w:ascii="Ebrima" w:hAnsi="Ebrima"/>
          <w:bCs/>
          <w:i/>
          <w:sz w:val="18"/>
          <w:szCs w:val="18"/>
        </w:rPr>
        <w:t>ou</w:t>
      </w:r>
      <w:r>
        <w:rPr>
          <w:rFonts w:ascii="Ebrima" w:hAnsi="Ebrima"/>
          <w:bCs/>
          <w:i/>
          <w:sz w:val="18"/>
          <w:szCs w:val="18"/>
        </w:rPr>
        <w:t xml:space="preserve"> L.5211-9 (intercommunalité)</w:t>
      </w:r>
    </w:p>
    <w:p w14:paraId="74912575" w14:textId="77777777" w:rsidR="00A65A0B" w:rsidRDefault="00A65A0B" w:rsidP="00A65A0B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8338207">
    <w:abstractNumId w:val="8"/>
  </w:num>
  <w:num w:numId="2" w16cid:durableId="1358509125">
    <w:abstractNumId w:val="9"/>
  </w:num>
  <w:num w:numId="3" w16cid:durableId="110515170">
    <w:abstractNumId w:val="2"/>
  </w:num>
  <w:num w:numId="4" w16cid:durableId="1535187861">
    <w:abstractNumId w:val="7"/>
  </w:num>
  <w:num w:numId="5" w16cid:durableId="1727726055">
    <w:abstractNumId w:val="4"/>
  </w:num>
  <w:num w:numId="6" w16cid:durableId="1393966538">
    <w:abstractNumId w:val="0"/>
  </w:num>
  <w:num w:numId="7" w16cid:durableId="328098161">
    <w:abstractNumId w:val="10"/>
  </w:num>
  <w:num w:numId="8" w16cid:durableId="159004530">
    <w:abstractNumId w:val="6"/>
  </w:num>
  <w:num w:numId="9" w16cid:durableId="250895916">
    <w:abstractNumId w:val="5"/>
  </w:num>
  <w:num w:numId="10" w16cid:durableId="495534282">
    <w:abstractNumId w:val="1"/>
  </w:num>
  <w:num w:numId="11" w16cid:durableId="1168252088">
    <w:abstractNumId w:val="11"/>
  </w:num>
  <w:num w:numId="12" w16cid:durableId="3943602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A36"/>
    <w:rsid w:val="0002416D"/>
    <w:rsid w:val="00060264"/>
    <w:rsid w:val="0006114E"/>
    <w:rsid w:val="00061A36"/>
    <w:rsid w:val="000863F2"/>
    <w:rsid w:val="000B3EBC"/>
    <w:rsid w:val="000D3B77"/>
    <w:rsid w:val="000F560F"/>
    <w:rsid w:val="00104EAC"/>
    <w:rsid w:val="0011072B"/>
    <w:rsid w:val="0011459C"/>
    <w:rsid w:val="00115B6C"/>
    <w:rsid w:val="0011687B"/>
    <w:rsid w:val="00117396"/>
    <w:rsid w:val="00127D1C"/>
    <w:rsid w:val="00137D8F"/>
    <w:rsid w:val="001422F5"/>
    <w:rsid w:val="001515A4"/>
    <w:rsid w:val="00151AD5"/>
    <w:rsid w:val="001672DC"/>
    <w:rsid w:val="001810AF"/>
    <w:rsid w:val="00194A47"/>
    <w:rsid w:val="001979B5"/>
    <w:rsid w:val="001E5A42"/>
    <w:rsid w:val="001F61EB"/>
    <w:rsid w:val="00215D15"/>
    <w:rsid w:val="00237361"/>
    <w:rsid w:val="00244619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B5A60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74603"/>
    <w:rsid w:val="00383AEF"/>
    <w:rsid w:val="00390B4A"/>
    <w:rsid w:val="00395230"/>
    <w:rsid w:val="003C65FF"/>
    <w:rsid w:val="00400511"/>
    <w:rsid w:val="0040631A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7404"/>
    <w:rsid w:val="00487A3F"/>
    <w:rsid w:val="004A7A27"/>
    <w:rsid w:val="004E12B5"/>
    <w:rsid w:val="004E1C0B"/>
    <w:rsid w:val="004E317D"/>
    <w:rsid w:val="004E4154"/>
    <w:rsid w:val="004F09E1"/>
    <w:rsid w:val="00514323"/>
    <w:rsid w:val="00530589"/>
    <w:rsid w:val="00552018"/>
    <w:rsid w:val="00574E83"/>
    <w:rsid w:val="0058158E"/>
    <w:rsid w:val="00596B69"/>
    <w:rsid w:val="005B0A62"/>
    <w:rsid w:val="005B1777"/>
    <w:rsid w:val="005B17A6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FE7"/>
    <w:rsid w:val="006667E7"/>
    <w:rsid w:val="006710C0"/>
    <w:rsid w:val="00684D52"/>
    <w:rsid w:val="006D5B3F"/>
    <w:rsid w:val="006F591D"/>
    <w:rsid w:val="00742F60"/>
    <w:rsid w:val="0075449E"/>
    <w:rsid w:val="00765842"/>
    <w:rsid w:val="0076767F"/>
    <w:rsid w:val="0078211B"/>
    <w:rsid w:val="00787AFC"/>
    <w:rsid w:val="007A165C"/>
    <w:rsid w:val="007B0DEE"/>
    <w:rsid w:val="007E6B3C"/>
    <w:rsid w:val="007F2A1C"/>
    <w:rsid w:val="008025A7"/>
    <w:rsid w:val="00805D85"/>
    <w:rsid w:val="008213E2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71A81"/>
    <w:rsid w:val="009852C8"/>
    <w:rsid w:val="009871F6"/>
    <w:rsid w:val="009A56F6"/>
    <w:rsid w:val="009B1A8A"/>
    <w:rsid w:val="009D734B"/>
    <w:rsid w:val="009F3469"/>
    <w:rsid w:val="009F5930"/>
    <w:rsid w:val="009F6B80"/>
    <w:rsid w:val="00A057BD"/>
    <w:rsid w:val="00A14F36"/>
    <w:rsid w:val="00A16713"/>
    <w:rsid w:val="00A220D7"/>
    <w:rsid w:val="00A32BFA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D1513"/>
    <w:rsid w:val="00AD2D0B"/>
    <w:rsid w:val="00AE18B4"/>
    <w:rsid w:val="00AE4F28"/>
    <w:rsid w:val="00AE7BCE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BF1E49"/>
    <w:rsid w:val="00C16E13"/>
    <w:rsid w:val="00C25216"/>
    <w:rsid w:val="00C26189"/>
    <w:rsid w:val="00C3776E"/>
    <w:rsid w:val="00C41D38"/>
    <w:rsid w:val="00C41EF0"/>
    <w:rsid w:val="00C507A1"/>
    <w:rsid w:val="00C87016"/>
    <w:rsid w:val="00C93B58"/>
    <w:rsid w:val="00CA01B1"/>
    <w:rsid w:val="00CE59ED"/>
    <w:rsid w:val="00D013DC"/>
    <w:rsid w:val="00D30D25"/>
    <w:rsid w:val="00D31B27"/>
    <w:rsid w:val="00D340A1"/>
    <w:rsid w:val="00D50888"/>
    <w:rsid w:val="00D51405"/>
    <w:rsid w:val="00D57DA0"/>
    <w:rsid w:val="00D7716D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7B47"/>
    <w:rsid w:val="00F2481D"/>
    <w:rsid w:val="00F56367"/>
    <w:rsid w:val="00F75AC6"/>
    <w:rsid w:val="00F80110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4D23A33"/>
  <w15:chartTrackingRefBased/>
  <w15:docId w15:val="{E3CE155A-DA63-4F5F-8EAB-4CC523B71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  <w:style w:type="paragraph" w:styleId="Corpsdetexte">
    <w:name w:val="Body Text"/>
    <w:basedOn w:val="Normal"/>
    <w:link w:val="CorpsdetexteCar"/>
    <w:rsid w:val="001515A4"/>
    <w:pPr>
      <w:spacing w:after="0" w:line="240" w:lineRule="auto"/>
      <w:ind w:right="1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1515A4"/>
    <w:rPr>
      <w:rFonts w:ascii="Times New Roman" w:eastAsia="Times New Roman" w:hAnsi="Times New Roman" w:cs="Times New Roman"/>
      <w:sz w:val="24"/>
      <w:szCs w:val="20"/>
      <w:lang w:eastAsia="fr-FR"/>
    </w:rPr>
  </w:style>
  <w:style w:type="table" w:customStyle="1" w:styleId="TableauGrille4-Accentuation51">
    <w:name w:val="Tableau Grille 4 - Accentuation 51"/>
    <w:basedOn w:val="TableauNormal"/>
    <w:uiPriority w:val="49"/>
    <w:rsid w:val="0011072B"/>
    <w:pPr>
      <w:spacing w:after="0" w:line="240" w:lineRule="auto"/>
    </w:pPr>
    <w:tblPr>
      <w:tblStyleRowBandSize w:val="1"/>
      <w:tblStyleColBandSize w:val="1"/>
      <w:tblBorders>
        <w:insideV w:val="single" w:sz="18" w:space="0" w:color="FFFFFF" w:themeColor="background1"/>
      </w:tblBorders>
    </w:tblPr>
    <w:tblStylePr w:type="firstRow">
      <w:rPr>
        <w:rFonts w:ascii="Ebrima" w:hAnsi="Ebrima"/>
        <w:b/>
        <w:bCs/>
        <w:color w:val="F8F8F8"/>
        <w:sz w:val="22"/>
      </w:rPr>
      <w:tblPr/>
      <w:tcPr>
        <w:shd w:val="clear" w:color="auto" w:fill="329AAD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rPr>
        <w:rFonts w:ascii="Ebrima" w:hAnsi="Ebrima"/>
        <w:color w:val="4D5398"/>
        <w:sz w:val="20"/>
      </w:rPr>
      <w:tblPr/>
      <w:tcPr>
        <w:shd w:val="clear" w:color="auto" w:fill="FFFFFF" w:themeFill="background1"/>
      </w:tcPr>
    </w:tblStylePr>
    <w:tblStylePr w:type="band2Horz">
      <w:rPr>
        <w:rFonts w:ascii="Ebrima" w:hAnsi="Ebrima"/>
        <w:color w:val="4D5398"/>
        <w:sz w:val="22"/>
      </w:rPr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9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E81C3-53E8-4A0F-8882-908934917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14</TotalTime>
  <Pages>3</Pages>
  <Words>534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portant relèvement du minimum de traitement</vt:lpstr>
    </vt:vector>
  </TitlesOfParts>
  <Manager>laurent.gougeon@cdg45.fr</Manager>
  <Company>CDG 45</Company>
  <LinksUpToDate>false</LinksUpToDate>
  <CharactersWithSpaces>3465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portant relèvement du minimum de traitement</dc:title>
  <dc:subject/>
  <dc:creator>laurent.gougeon@cdg45.fr</dc:creator>
  <cp:keywords>Modèle;arrêté;augmentation, minimum, traitement</cp:keywords>
  <dc:description/>
  <cp:lastModifiedBy>Laurent GOUGEON</cp:lastModifiedBy>
  <cp:revision>4</cp:revision>
  <cp:lastPrinted>2020-04-08T06:34:00Z</cp:lastPrinted>
  <dcterms:created xsi:type="dcterms:W3CDTF">2023-07-03T21:08:00Z</dcterms:created>
  <dcterms:modified xsi:type="dcterms:W3CDTF">2023-07-31T14:50:00Z</dcterms:modified>
</cp:coreProperties>
</file>