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7B4BB33E" w:rsidR="00BA74E6" w:rsidRPr="00F2481D" w:rsidRDefault="004C1D2A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Portant </w:t>
      </w:r>
      <w:r w:rsidR="002C4631">
        <w:rPr>
          <w:rFonts w:ascii="Ebrima" w:hAnsi="Ebrima"/>
          <w:b/>
          <w:bCs/>
          <w:i/>
          <w:color w:val="000000" w:themeColor="text1"/>
          <w:sz w:val="28"/>
          <w:szCs w:val="28"/>
        </w:rPr>
        <w:t>attribution d’un</w:t>
      </w:r>
      <w:r w:rsidR="00880028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congé </w:t>
      </w:r>
      <w:r w:rsidR="003664AA">
        <w:rPr>
          <w:rFonts w:ascii="Ebrima" w:hAnsi="Ebrima"/>
          <w:b/>
          <w:bCs/>
          <w:i/>
          <w:color w:val="000000" w:themeColor="text1"/>
          <w:sz w:val="28"/>
          <w:szCs w:val="28"/>
        </w:rPr>
        <w:t>pathologique</w:t>
      </w:r>
      <w:r w:rsidR="00180945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  <w:r w:rsidR="00E605EC">
        <w:rPr>
          <w:rFonts w:ascii="Ebrima" w:hAnsi="Ebrima"/>
          <w:b/>
          <w:bCs/>
          <w:i/>
          <w:color w:val="000000" w:themeColor="text1"/>
          <w:sz w:val="28"/>
          <w:szCs w:val="28"/>
        </w:rPr>
        <w:t>postérieur au congé de maternité</w:t>
      </w:r>
      <w:r w:rsidR="00180945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  <w:r w:rsidR="00880028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pour un </w:t>
      </w:r>
      <w:r w:rsidR="00146F4D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contractuel 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16244AD7" w14:textId="77777777" w:rsidR="004C1D2A" w:rsidRPr="00137D8F" w:rsidRDefault="004C1D2A" w:rsidP="004C1D2A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bookmarkStart w:id="0" w:name="_Hlk152935838"/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 xml:space="preserve">collectivité territoriale 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0957CE42" w14:textId="77777777" w:rsidR="004C1D2A" w:rsidRPr="00137D8F" w:rsidRDefault="004C1D2A" w:rsidP="004C1D2A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8907DA4" w14:textId="77777777" w:rsidR="004C1D2A" w:rsidRPr="00137D8F" w:rsidRDefault="004C1D2A" w:rsidP="004C1D2A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A30B0E1" w14:textId="77777777" w:rsidR="004C1D2A" w:rsidRPr="00137D8F" w:rsidRDefault="004C1D2A" w:rsidP="004C1D2A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bookmarkEnd w:id="0"/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1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1"/>
    <w:p w14:paraId="218A10E3" w14:textId="2E68BFA2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2C4631">
        <w:rPr>
          <w:rFonts w:ascii="Ebrima" w:hAnsi="Ebrima"/>
          <w:b/>
          <w:bCs/>
          <w:color w:val="000000" w:themeColor="text1"/>
          <w:sz w:val="24"/>
          <w:szCs w:val="24"/>
        </w:rPr>
        <w:t>attribution d’un</w:t>
      </w:r>
      <w:r w:rsidR="00E605E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3664AA">
        <w:rPr>
          <w:rFonts w:ascii="Ebrima" w:hAnsi="Ebrima"/>
          <w:b/>
          <w:bCs/>
          <w:color w:val="000000" w:themeColor="text1"/>
          <w:sz w:val="24"/>
          <w:szCs w:val="24"/>
        </w:rPr>
        <w:t>congé pathologique</w:t>
      </w:r>
      <w:r w:rsidR="00E605E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postérieur au congé de maternité </w:t>
      </w:r>
    </w:p>
    <w:p w14:paraId="48B68AA3" w14:textId="3FC4B90F" w:rsidR="009B2344" w:rsidRPr="00137D8F" w:rsidRDefault="002C4631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025EE9">
        <w:rPr>
          <w:rFonts w:ascii="Ebrima" w:hAnsi="Ebrima"/>
          <w:bCs/>
          <w:iCs/>
          <w:color w:val="000000" w:themeColor="text1"/>
          <w:sz w:val="24"/>
          <w:szCs w:val="24"/>
        </w:rPr>
        <w:t>Madame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4C1D2A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78D45588" w14:textId="77777777" w:rsidR="004C1D2A" w:rsidRPr="00137D8F" w:rsidRDefault="004C1D2A" w:rsidP="004C1D2A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collectivité territoriale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ou de l’établissement public sauf si vous inscrivez ce nom en haut à gauche),</w:t>
      </w:r>
    </w:p>
    <w:p w14:paraId="66F29F5D" w14:textId="77777777" w:rsidR="00EB20BF" w:rsidRPr="00137D8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4D898C4" w14:textId="5ABBD0D0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="004C1D2A">
        <w:rPr>
          <w:rFonts w:ascii="Ebrima" w:hAnsi="Ebrima"/>
          <w:bCs/>
          <w:sz w:val="20"/>
          <w:szCs w:val="20"/>
        </w:rPr>
        <w:t xml:space="preserve"> </w:t>
      </w:r>
      <w:r w:rsidR="007624DA" w:rsidRPr="007624DA">
        <w:rPr>
          <w:rFonts w:ascii="Ebrima" w:hAnsi="Ebrima"/>
          <w:bCs/>
          <w:sz w:val="20"/>
          <w:szCs w:val="20"/>
          <w:highlight w:val="yellow"/>
        </w:rPr>
        <w:t>…</w:t>
      </w:r>
      <w:r w:rsidR="004C1D2A"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="004C1D2A">
        <w:rPr>
          <w:rFonts w:ascii="Ebrima" w:hAnsi="Ebrima"/>
          <w:bCs/>
          <w:sz w:val="20"/>
          <w:szCs w:val="20"/>
        </w:rPr>
        <w:t>,</w:t>
      </w:r>
    </w:p>
    <w:bookmarkEnd w:id="2"/>
    <w:p w14:paraId="6D802A56" w14:textId="4046D5D2" w:rsidR="004C1D2A" w:rsidRPr="004F6100" w:rsidRDefault="004C1D2A" w:rsidP="004C1D2A">
      <w:pPr>
        <w:spacing w:after="0" w:line="240" w:lineRule="auto"/>
        <w:ind w:left="33" w:right="-106"/>
        <w:jc w:val="both"/>
        <w:rPr>
          <w:rFonts w:ascii="Ebrima" w:hAnsi="Ebrima"/>
          <w:i/>
          <w:sz w:val="18"/>
          <w:szCs w:val="18"/>
        </w:rPr>
      </w:pPr>
      <w:r>
        <w:rPr>
          <w:rFonts w:ascii="Ebrima" w:hAnsi="Ebrima"/>
          <w:bCs/>
          <w:i/>
          <w:sz w:val="18"/>
          <w:szCs w:val="18"/>
        </w:rPr>
        <w:t>Ou Vu le Code de l’action sociale et des familles, notamment son article R.123-23 (pour les CCAS et les CIAS),</w:t>
      </w:r>
    </w:p>
    <w:p w14:paraId="046952DA" w14:textId="6727745D" w:rsidR="00EB20B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C6D1598" w14:textId="284CC9F6" w:rsidR="007624DA" w:rsidRDefault="007624DA" w:rsidP="007624D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3" w:name="_Hlk106293920"/>
      <w:r>
        <w:rPr>
          <w:rFonts w:ascii="Ebrima" w:hAnsi="Ebrima"/>
          <w:bCs/>
          <w:sz w:val="20"/>
          <w:szCs w:val="20"/>
        </w:rPr>
        <w:t xml:space="preserve">Vu le Code général de la fonction publique, notamment </w:t>
      </w:r>
      <w:r w:rsidR="004C1D2A">
        <w:rPr>
          <w:rFonts w:ascii="Ebrima" w:hAnsi="Ebrima"/>
          <w:bCs/>
          <w:sz w:val="20"/>
          <w:szCs w:val="20"/>
        </w:rPr>
        <w:t>s</w:t>
      </w:r>
      <w:r w:rsidR="00162974" w:rsidRPr="00162974">
        <w:rPr>
          <w:rFonts w:ascii="Ebrima" w:hAnsi="Ebrima"/>
          <w:bCs/>
          <w:sz w:val="20"/>
          <w:szCs w:val="20"/>
        </w:rPr>
        <w:t>es articles L631-3 à L631-5</w:t>
      </w:r>
      <w:r w:rsidR="004C1D2A">
        <w:rPr>
          <w:rFonts w:ascii="Ebrima" w:hAnsi="Ebrima"/>
          <w:bCs/>
          <w:sz w:val="20"/>
          <w:szCs w:val="20"/>
        </w:rPr>
        <w:t>,</w:t>
      </w:r>
    </w:p>
    <w:p w14:paraId="55342308" w14:textId="77777777" w:rsidR="00146F4D" w:rsidRDefault="00146F4D" w:rsidP="007624D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4BAC64E9" w14:textId="12186F4B" w:rsidR="004C1D2A" w:rsidRPr="00137D8F" w:rsidRDefault="004C1D2A" w:rsidP="004C1D2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le Code de la santé publique,</w:t>
      </w:r>
    </w:p>
    <w:p w14:paraId="19ECA8B0" w14:textId="77777777" w:rsidR="004C1D2A" w:rsidRDefault="004C1D2A" w:rsidP="007624D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059376B" w14:textId="77777777" w:rsidR="00E605EC" w:rsidRDefault="00E605EC" w:rsidP="00E605E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le Code de la sécurité sociale, notamment ses articles L.331-3 à L.331-7 et R.331-5 à R.331-7,</w:t>
      </w:r>
    </w:p>
    <w:p w14:paraId="3AA12E28" w14:textId="77777777" w:rsidR="004C1D2A" w:rsidRDefault="004C1D2A" w:rsidP="007624D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4C30D5F4" w14:textId="259BD5DB" w:rsidR="00146F4D" w:rsidRDefault="00565EBF" w:rsidP="007624D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le Code du travail, et notamment ses articles</w:t>
      </w:r>
      <w:r>
        <w:rPr>
          <w:rFonts w:ascii="Ebrima" w:hAnsi="Ebrima"/>
          <w:sz w:val="20"/>
          <w:szCs w:val="20"/>
        </w:rPr>
        <w:t xml:space="preserve"> L1225-17 à L</w:t>
      </w:r>
      <w:r w:rsidRPr="008129E9">
        <w:rPr>
          <w:rFonts w:ascii="Ebrima" w:hAnsi="Ebrima"/>
          <w:sz w:val="20"/>
          <w:szCs w:val="20"/>
        </w:rPr>
        <w:t>1225-21</w:t>
      </w:r>
      <w:r w:rsidR="004C1D2A">
        <w:rPr>
          <w:rFonts w:ascii="Ebrima" w:hAnsi="Ebrima"/>
          <w:bCs/>
          <w:sz w:val="20"/>
          <w:szCs w:val="20"/>
        </w:rPr>
        <w:t>,</w:t>
      </w:r>
    </w:p>
    <w:bookmarkEnd w:id="3"/>
    <w:p w14:paraId="6FA808F8" w14:textId="77777777" w:rsidR="007624DA" w:rsidRPr="00137D8F" w:rsidRDefault="007624DA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B7BC71A" w14:textId="208F15FD" w:rsidR="00EB20BF" w:rsidRDefault="00EB20B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4C1D2A">
        <w:rPr>
          <w:rStyle w:val="lev"/>
          <w:rFonts w:ascii="Ebrima" w:hAnsi="Ebrima"/>
          <w:b w:val="0"/>
          <w:sz w:val="20"/>
          <w:szCs w:val="20"/>
        </w:rPr>
        <w:t>,</w:t>
      </w:r>
    </w:p>
    <w:p w14:paraId="25D6704D" w14:textId="77777777" w:rsidR="00A067B0" w:rsidRDefault="00A067B0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</w:p>
    <w:p w14:paraId="2E9EFDEF" w14:textId="4BB445A0" w:rsidR="00A067B0" w:rsidRPr="00137D8F" w:rsidRDefault="00A067B0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>
        <w:rPr>
          <w:rStyle w:val="lev"/>
          <w:rFonts w:ascii="Ebrima" w:hAnsi="Ebrima"/>
          <w:b w:val="0"/>
          <w:sz w:val="20"/>
          <w:szCs w:val="20"/>
        </w:rPr>
        <w:t>Vu le d</w:t>
      </w:r>
      <w:r w:rsidRPr="00A067B0">
        <w:rPr>
          <w:rStyle w:val="lev"/>
          <w:rFonts w:ascii="Ebrima" w:hAnsi="Ebrima"/>
          <w:b w:val="0"/>
          <w:sz w:val="20"/>
          <w:szCs w:val="20"/>
        </w:rPr>
        <w:t xml:space="preserve">écret n°85-603 du 10 juin 1985 </w:t>
      </w:r>
      <w:r w:rsidR="004C1D2A">
        <w:rPr>
          <w:rStyle w:val="lev"/>
          <w:rFonts w:ascii="Ebrima" w:hAnsi="Ebrima"/>
          <w:b w:val="0"/>
          <w:sz w:val="20"/>
          <w:szCs w:val="20"/>
        </w:rPr>
        <w:t xml:space="preserve">modifié </w:t>
      </w:r>
      <w:r w:rsidRPr="00A067B0">
        <w:rPr>
          <w:rStyle w:val="lev"/>
          <w:rFonts w:ascii="Ebrima" w:hAnsi="Ebrima"/>
          <w:b w:val="0"/>
          <w:sz w:val="20"/>
          <w:szCs w:val="20"/>
        </w:rPr>
        <w:t>relatif à l'hygiène et à la sécurité du travail ainsi qu'à la médecine professionnelle et préventive dans la fonction publique territoriale</w:t>
      </w:r>
      <w:r w:rsidR="004C1D2A">
        <w:rPr>
          <w:rStyle w:val="lev"/>
          <w:rFonts w:ascii="Ebrima" w:hAnsi="Ebrima"/>
          <w:b w:val="0"/>
          <w:sz w:val="20"/>
          <w:szCs w:val="20"/>
        </w:rPr>
        <w:t xml:space="preserve">, </w:t>
      </w:r>
      <w:r w:rsidR="00180945">
        <w:rPr>
          <w:rStyle w:val="lev"/>
          <w:rFonts w:ascii="Ebrima" w:hAnsi="Ebrima"/>
          <w:b w:val="0"/>
          <w:sz w:val="20"/>
          <w:szCs w:val="20"/>
        </w:rPr>
        <w:t>notamment ses articles 10, 12 et 13,</w:t>
      </w:r>
    </w:p>
    <w:p w14:paraId="735163D1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939509E" w14:textId="1BD2359A" w:rsidR="0044365B" w:rsidRDefault="00146F4D" w:rsidP="0044365B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146F4D">
        <w:rPr>
          <w:rFonts w:ascii="Ebrima" w:hAnsi="Ebrima"/>
          <w:sz w:val="20"/>
          <w:szCs w:val="20"/>
        </w:rPr>
        <w:t xml:space="preserve">Vu le décret n°88-145 du 15 février 1988 </w:t>
      </w:r>
      <w:r w:rsidR="004C1D2A">
        <w:rPr>
          <w:rFonts w:ascii="Ebrima" w:hAnsi="Ebrima"/>
          <w:sz w:val="20"/>
          <w:szCs w:val="20"/>
        </w:rPr>
        <w:t xml:space="preserve">modifié </w:t>
      </w:r>
      <w:r w:rsidRPr="00146F4D">
        <w:rPr>
          <w:rFonts w:ascii="Ebrima" w:hAnsi="Ebrima"/>
          <w:sz w:val="20"/>
          <w:szCs w:val="20"/>
        </w:rPr>
        <w:t xml:space="preserve">relatif aux agents contractuels de la fonction publique </w:t>
      </w:r>
      <w:r w:rsidR="00B7725F">
        <w:rPr>
          <w:rFonts w:ascii="Ebrima" w:hAnsi="Ebrima"/>
          <w:sz w:val="20"/>
          <w:szCs w:val="20"/>
        </w:rPr>
        <w:t>territoriale</w:t>
      </w:r>
      <w:r w:rsidR="004C1D2A">
        <w:rPr>
          <w:rFonts w:ascii="Ebrima" w:hAnsi="Ebrima"/>
          <w:sz w:val="20"/>
          <w:szCs w:val="20"/>
        </w:rPr>
        <w:t>,</w:t>
      </w:r>
    </w:p>
    <w:p w14:paraId="44CAADB7" w14:textId="77777777" w:rsidR="00B7725F" w:rsidRDefault="00B7725F" w:rsidP="0044365B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E771761" w14:textId="47A09324" w:rsidR="00B7725F" w:rsidRPr="00146F4D" w:rsidRDefault="00B7725F" w:rsidP="0044365B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4C1D2A">
        <w:rPr>
          <w:rFonts w:ascii="Ebrima" w:hAnsi="Ebrima"/>
          <w:i/>
          <w:color w:val="7030A0"/>
          <w:sz w:val="20"/>
          <w:szCs w:val="20"/>
        </w:rPr>
        <w:t xml:space="preserve">(Le cas échéant) </w:t>
      </w:r>
      <w:r w:rsidRPr="005B69CD">
        <w:rPr>
          <w:rFonts w:ascii="Ebrima" w:hAnsi="Ebrima"/>
          <w:sz w:val="20"/>
          <w:szCs w:val="20"/>
        </w:rPr>
        <w:t xml:space="preserve">Vu le décret n°2004-777 du 29 juillet 2004 </w:t>
      </w:r>
      <w:r w:rsidR="004C1D2A">
        <w:rPr>
          <w:rFonts w:ascii="Ebrima" w:hAnsi="Ebrima"/>
          <w:sz w:val="20"/>
          <w:szCs w:val="20"/>
        </w:rPr>
        <w:t xml:space="preserve">modifié </w:t>
      </w:r>
      <w:r w:rsidRPr="005B69CD">
        <w:rPr>
          <w:rFonts w:ascii="Ebrima" w:hAnsi="Ebrima"/>
          <w:sz w:val="20"/>
          <w:szCs w:val="20"/>
        </w:rPr>
        <w:t>relatif à la mise en œuvre du temps partiel dans la fonction publique territoriale</w:t>
      </w:r>
      <w:r>
        <w:rPr>
          <w:rFonts w:ascii="Ebrima" w:hAnsi="Ebrima"/>
          <w:sz w:val="20"/>
          <w:szCs w:val="20"/>
        </w:rPr>
        <w:t xml:space="preserve"> et notamment son article 9</w:t>
      </w:r>
      <w:r w:rsidR="004C1D2A">
        <w:rPr>
          <w:rFonts w:ascii="Ebrima" w:hAnsi="Ebrima"/>
          <w:sz w:val="20"/>
          <w:szCs w:val="20"/>
        </w:rPr>
        <w:t>,</w:t>
      </w:r>
    </w:p>
    <w:p w14:paraId="20AAC540" w14:textId="77777777" w:rsidR="00880028" w:rsidRDefault="00880028" w:rsidP="0044365B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5DBDAA7" w14:textId="678FDD33" w:rsidR="00880028" w:rsidRPr="00880028" w:rsidRDefault="00880028" w:rsidP="0044365B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880028">
        <w:rPr>
          <w:rFonts w:ascii="Ebrima" w:hAnsi="Ebrima"/>
          <w:sz w:val="20"/>
          <w:szCs w:val="20"/>
        </w:rPr>
        <w:t>Vu le décret n° 2021-846 du 29 juin 2021 relatif aux congés de maternité et liés aux charges parentales dans la fonction publique territoriale</w:t>
      </w:r>
      <w:r w:rsidR="004C1D2A">
        <w:rPr>
          <w:rFonts w:ascii="Ebrima" w:hAnsi="Ebrima"/>
          <w:sz w:val="20"/>
          <w:szCs w:val="20"/>
        </w:rPr>
        <w:t>,</w:t>
      </w:r>
    </w:p>
    <w:p w14:paraId="78D288C8" w14:textId="77777777" w:rsidR="00162974" w:rsidRDefault="00162974" w:rsidP="0044365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73EDA670" w14:textId="77436D87" w:rsidR="00162974" w:rsidRDefault="00162974" w:rsidP="0044365B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162974">
        <w:rPr>
          <w:rFonts w:ascii="Ebrima" w:hAnsi="Ebrima"/>
          <w:sz w:val="20"/>
          <w:szCs w:val="20"/>
        </w:rPr>
        <w:t>Vu la circulaire NOR/FPP/A/96/10038/C du 21 mars 1996 relative au congé de maternité ou d'adoption et autorisations d'absence pour les fonctionnaires</w:t>
      </w:r>
      <w:r w:rsidR="00CA4244">
        <w:rPr>
          <w:rFonts w:ascii="Ebrima" w:hAnsi="Ebrima"/>
          <w:sz w:val="20"/>
          <w:szCs w:val="20"/>
        </w:rPr>
        <w:t xml:space="preserve"> et agents de fonction publique territoriale</w:t>
      </w:r>
      <w:r w:rsidR="004C1D2A">
        <w:rPr>
          <w:rFonts w:ascii="Ebrima" w:hAnsi="Ebrima"/>
          <w:sz w:val="20"/>
          <w:szCs w:val="20"/>
        </w:rPr>
        <w:t>,</w:t>
      </w:r>
    </w:p>
    <w:p w14:paraId="4C6FDE51" w14:textId="77777777" w:rsidR="004C1D2A" w:rsidRPr="00162974" w:rsidRDefault="004C1D2A" w:rsidP="0044365B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60BF9EF" w14:textId="23BD8370" w:rsidR="006E00D4" w:rsidRPr="006E00D4" w:rsidRDefault="006E00D4" w:rsidP="006E00D4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6E00D4">
        <w:rPr>
          <w:rFonts w:ascii="Ebrima" w:hAnsi="Ebrima"/>
          <w:sz w:val="20"/>
          <w:szCs w:val="20"/>
        </w:rPr>
        <w:t xml:space="preserve">Vu le certificat médical </w:t>
      </w:r>
      <w:r>
        <w:rPr>
          <w:rFonts w:ascii="Ebrima" w:hAnsi="Ebrima"/>
          <w:sz w:val="20"/>
          <w:szCs w:val="20"/>
        </w:rPr>
        <w:t xml:space="preserve">établi </w:t>
      </w:r>
      <w:r w:rsidR="00180945">
        <w:rPr>
          <w:rFonts w:ascii="Ebrima" w:hAnsi="Ebrima"/>
          <w:sz w:val="20"/>
          <w:szCs w:val="20"/>
        </w:rPr>
        <w:t>le</w:t>
      </w:r>
      <w:r w:rsidR="00180945" w:rsidRPr="00162974">
        <w:rPr>
          <w:rFonts w:ascii="Ebrima" w:hAnsi="Ebrima"/>
          <w:sz w:val="20"/>
          <w:szCs w:val="20"/>
        </w:rPr>
        <w:t xml:space="preserve"> </w:t>
      </w:r>
      <w:r w:rsidR="00180945">
        <w:rPr>
          <w:rFonts w:ascii="Ebrima" w:hAnsi="Ebrima"/>
          <w:sz w:val="20"/>
          <w:szCs w:val="20"/>
        </w:rPr>
        <w:t xml:space="preserve">professionnel de santé </w:t>
      </w:r>
      <w:r w:rsidR="00180945" w:rsidRPr="00A067B0">
        <w:rPr>
          <w:rFonts w:ascii="Ebrima" w:hAnsi="Ebrima"/>
          <w:sz w:val="20"/>
          <w:szCs w:val="20"/>
          <w:highlight w:val="yellow"/>
        </w:rPr>
        <w:t>…</w:t>
      </w:r>
      <w:r w:rsidR="00180945">
        <w:rPr>
          <w:rFonts w:ascii="Ebrima" w:hAnsi="Ebrima"/>
          <w:sz w:val="20"/>
          <w:szCs w:val="20"/>
        </w:rPr>
        <w:t xml:space="preserve"> </w:t>
      </w:r>
      <w:r w:rsidR="00180945" w:rsidRPr="00025EE9">
        <w:rPr>
          <w:rFonts w:ascii="Ebrima" w:hAnsi="Ebrima"/>
          <w:i/>
          <w:iCs/>
          <w:sz w:val="20"/>
          <w:szCs w:val="20"/>
        </w:rPr>
        <w:t>(prénom et NOM du professionnel de santé)</w:t>
      </w:r>
      <w:r w:rsidR="00180945" w:rsidRPr="00162974">
        <w:rPr>
          <w:rFonts w:ascii="Ebrima" w:hAnsi="Ebrima"/>
          <w:sz w:val="20"/>
          <w:szCs w:val="20"/>
        </w:rPr>
        <w:t xml:space="preserve"> </w:t>
      </w:r>
      <w:r w:rsidR="00180945">
        <w:rPr>
          <w:rFonts w:ascii="Ebrima" w:hAnsi="Ebrima"/>
          <w:sz w:val="20"/>
          <w:szCs w:val="20"/>
        </w:rPr>
        <w:t xml:space="preserve">qui suit la grossesse de l’agente, en </w:t>
      </w:r>
      <w:r w:rsidR="00180945" w:rsidRPr="00162974">
        <w:rPr>
          <w:rFonts w:ascii="Ebrima" w:hAnsi="Ebrima"/>
          <w:sz w:val="20"/>
          <w:szCs w:val="20"/>
        </w:rPr>
        <w:t xml:space="preserve">date du </w:t>
      </w:r>
      <w:r w:rsidR="00180945" w:rsidRPr="00A067B0">
        <w:rPr>
          <w:rFonts w:ascii="Ebrima" w:hAnsi="Ebrima"/>
          <w:sz w:val="20"/>
          <w:szCs w:val="20"/>
          <w:highlight w:val="yellow"/>
        </w:rPr>
        <w:t>…</w:t>
      </w:r>
      <w:r w:rsidR="00180945">
        <w:rPr>
          <w:rFonts w:ascii="Ebrima" w:hAnsi="Ebrima"/>
          <w:sz w:val="20"/>
          <w:szCs w:val="20"/>
        </w:rPr>
        <w:t xml:space="preserve"> </w:t>
      </w:r>
      <w:r w:rsidRPr="006E00D4">
        <w:rPr>
          <w:rFonts w:ascii="Ebrima" w:hAnsi="Ebrima"/>
          <w:sz w:val="20"/>
          <w:szCs w:val="20"/>
        </w:rPr>
        <w:t xml:space="preserve">préconisant un congé pathologique de </w:t>
      </w:r>
      <w:r w:rsidRPr="006E00D4">
        <w:rPr>
          <w:rFonts w:ascii="Ebrima" w:hAnsi="Ebrima"/>
          <w:sz w:val="20"/>
          <w:szCs w:val="20"/>
          <w:highlight w:val="yellow"/>
        </w:rPr>
        <w:t>…</w:t>
      </w:r>
      <w:r w:rsidRPr="006E00D4">
        <w:rPr>
          <w:rStyle w:val="Appelnotedebasdep"/>
          <w:rFonts w:ascii="Ebrima" w:hAnsi="Ebrima"/>
          <w:sz w:val="20"/>
          <w:szCs w:val="20"/>
        </w:rPr>
        <w:footnoteReference w:id="2"/>
      </w:r>
      <w:r>
        <w:rPr>
          <w:rFonts w:ascii="Ebrima" w:hAnsi="Ebrima"/>
          <w:sz w:val="20"/>
          <w:szCs w:val="20"/>
        </w:rPr>
        <w:t xml:space="preserve"> </w:t>
      </w:r>
      <w:r w:rsidRPr="006E00D4">
        <w:rPr>
          <w:rFonts w:ascii="Ebrima" w:hAnsi="Ebrima"/>
          <w:i/>
          <w:iCs/>
          <w:sz w:val="20"/>
          <w:szCs w:val="20"/>
        </w:rPr>
        <w:t>(nombre)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Pr="006E00D4">
        <w:rPr>
          <w:rFonts w:ascii="Ebrima" w:hAnsi="Ebrima"/>
          <w:sz w:val="20"/>
          <w:szCs w:val="20"/>
        </w:rPr>
        <w:t xml:space="preserve">jours à </w:t>
      </w:r>
      <w:r w:rsidRPr="00F97566">
        <w:rPr>
          <w:rFonts w:ascii="Ebrima" w:hAnsi="Ebrima"/>
          <w:sz w:val="20"/>
          <w:szCs w:val="20"/>
        </w:rPr>
        <w:t xml:space="preserve">Madame </w:t>
      </w:r>
      <w:r w:rsidRPr="00F97566">
        <w:rPr>
          <w:rFonts w:ascii="Ebrima" w:hAnsi="Ebrima"/>
          <w:sz w:val="20"/>
          <w:szCs w:val="20"/>
          <w:highlight w:val="yellow"/>
        </w:rPr>
        <w:t>…</w:t>
      </w:r>
      <w:r w:rsidRPr="00F97566">
        <w:rPr>
          <w:rFonts w:ascii="Ebrima" w:hAnsi="Ebrima"/>
          <w:sz w:val="20"/>
          <w:szCs w:val="20"/>
        </w:rPr>
        <w:t xml:space="preserve"> </w:t>
      </w:r>
      <w:r w:rsidRPr="004C1D2A">
        <w:rPr>
          <w:rFonts w:ascii="Ebrima" w:hAnsi="Ebrima"/>
          <w:i/>
          <w:iCs/>
          <w:sz w:val="20"/>
          <w:szCs w:val="20"/>
        </w:rPr>
        <w:t>(prénom et NOM de l’agent)</w:t>
      </w:r>
      <w:r w:rsidRPr="006E00D4">
        <w:rPr>
          <w:rFonts w:ascii="Ebrima" w:hAnsi="Ebrima"/>
          <w:sz w:val="20"/>
          <w:szCs w:val="20"/>
        </w:rPr>
        <w:t>, à compter du</w:t>
      </w:r>
      <w:r>
        <w:rPr>
          <w:rFonts w:ascii="Ebrima" w:hAnsi="Ebrima"/>
          <w:sz w:val="20"/>
          <w:szCs w:val="20"/>
        </w:rPr>
        <w:t xml:space="preserve"> </w:t>
      </w:r>
      <w:r w:rsidRPr="006E00D4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6E00D4">
        <w:rPr>
          <w:rFonts w:ascii="Ebrima" w:hAnsi="Ebrima"/>
          <w:i/>
          <w:iCs/>
          <w:sz w:val="20"/>
          <w:szCs w:val="20"/>
        </w:rPr>
        <w:t>(date)</w:t>
      </w:r>
      <w:r w:rsidRPr="006E00D4">
        <w:rPr>
          <w:rFonts w:ascii="Ebrima" w:hAnsi="Ebrima"/>
          <w:sz w:val="20"/>
          <w:szCs w:val="20"/>
        </w:rPr>
        <w:t>,</w:t>
      </w:r>
      <w:r w:rsidR="00180945">
        <w:rPr>
          <w:rFonts w:ascii="Ebrima" w:hAnsi="Ebrima"/>
          <w:sz w:val="20"/>
          <w:szCs w:val="20"/>
        </w:rPr>
        <w:t xml:space="preserve"> utilisé de manière continue </w:t>
      </w:r>
      <w:r w:rsidR="00E605EC">
        <w:rPr>
          <w:rFonts w:ascii="Ebrima" w:hAnsi="Ebrima"/>
          <w:sz w:val="20"/>
          <w:szCs w:val="20"/>
        </w:rPr>
        <w:t xml:space="preserve">pour une durée maximale de 4 semaines </w:t>
      </w:r>
      <w:r w:rsidR="00180945">
        <w:rPr>
          <w:rFonts w:ascii="Ebrima" w:hAnsi="Ebrima"/>
          <w:sz w:val="20"/>
          <w:szCs w:val="20"/>
        </w:rPr>
        <w:t>et transmis par l’agente dans un délai de 48h suivant son établissement.</w:t>
      </w:r>
    </w:p>
    <w:p w14:paraId="7195FAE4" w14:textId="77777777" w:rsidR="006E00D4" w:rsidRPr="00162974" w:rsidRDefault="006E00D4" w:rsidP="0044365B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6807EF2" w14:textId="77777777" w:rsidR="00453030" w:rsidRPr="00025EE9" w:rsidRDefault="00922476" w:rsidP="00025EE9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025EE9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025EE9" w:rsidRDefault="00C87016" w:rsidP="00025EE9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025EE9" w:rsidRDefault="00453030" w:rsidP="00025EE9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025EE9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025EE9" w:rsidRDefault="00B50E3B" w:rsidP="00025EE9">
      <w:pPr>
        <w:spacing w:after="0" w:line="240" w:lineRule="auto"/>
        <w:jc w:val="both"/>
        <w:rPr>
          <w:rFonts w:ascii="Ebrima" w:hAnsi="Ebrima"/>
          <w:b/>
          <w:bCs/>
          <w:color w:val="70AD47" w:themeColor="accent6"/>
          <w:sz w:val="20"/>
          <w:szCs w:val="20"/>
        </w:rPr>
      </w:pPr>
    </w:p>
    <w:p w14:paraId="31A37EF5" w14:textId="66191175" w:rsidR="009F5930" w:rsidRPr="00025EE9" w:rsidRDefault="00025EE9" w:rsidP="00025EE9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025EE9">
        <w:rPr>
          <w:rFonts w:ascii="Ebrima" w:hAnsi="Ebrima"/>
          <w:sz w:val="20"/>
          <w:szCs w:val="20"/>
        </w:rPr>
        <w:t xml:space="preserve">Madame </w:t>
      </w:r>
      <w:r w:rsidRPr="00025EE9">
        <w:rPr>
          <w:rFonts w:ascii="Ebrima" w:hAnsi="Ebrima"/>
          <w:sz w:val="20"/>
          <w:szCs w:val="20"/>
          <w:highlight w:val="yellow"/>
        </w:rPr>
        <w:t>…</w:t>
      </w:r>
      <w:r w:rsidRPr="00025EE9">
        <w:rPr>
          <w:rFonts w:ascii="Ebrima" w:hAnsi="Ebrima"/>
          <w:sz w:val="20"/>
          <w:szCs w:val="20"/>
        </w:rPr>
        <w:t xml:space="preserve"> </w:t>
      </w:r>
      <w:r w:rsidRPr="00025EE9">
        <w:rPr>
          <w:rFonts w:ascii="Ebrima" w:hAnsi="Ebrima"/>
          <w:i/>
          <w:iCs/>
          <w:sz w:val="20"/>
          <w:szCs w:val="20"/>
        </w:rPr>
        <w:t xml:space="preserve">(prénom et NOM de l’agent) </w:t>
      </w:r>
      <w:r w:rsidR="001574FB" w:rsidRPr="00025EE9">
        <w:rPr>
          <w:rFonts w:ascii="Ebrima" w:hAnsi="Ebrima"/>
          <w:sz w:val="20"/>
          <w:szCs w:val="20"/>
        </w:rPr>
        <w:t>est placée en</w:t>
      </w:r>
      <w:r w:rsidR="00F776E8" w:rsidRPr="00025EE9">
        <w:rPr>
          <w:rFonts w:ascii="Ebrima" w:hAnsi="Ebrima"/>
          <w:sz w:val="20"/>
          <w:szCs w:val="20"/>
        </w:rPr>
        <w:t xml:space="preserve"> congé </w:t>
      </w:r>
      <w:r w:rsidR="00784E77">
        <w:rPr>
          <w:rFonts w:ascii="Ebrima" w:hAnsi="Ebrima"/>
          <w:sz w:val="20"/>
          <w:szCs w:val="20"/>
        </w:rPr>
        <w:t>pathologique</w:t>
      </w:r>
      <w:r w:rsidR="00F776E8" w:rsidRPr="00025EE9">
        <w:rPr>
          <w:rFonts w:ascii="Ebrima" w:hAnsi="Ebrima"/>
          <w:sz w:val="20"/>
          <w:szCs w:val="20"/>
        </w:rPr>
        <w:t xml:space="preserve"> à compter du</w:t>
      </w:r>
      <w:r w:rsidR="001574FB" w:rsidRPr="00025EE9">
        <w:rPr>
          <w:rFonts w:ascii="Ebrima" w:hAnsi="Ebrima"/>
          <w:sz w:val="20"/>
          <w:szCs w:val="20"/>
        </w:rPr>
        <w:t xml:space="preserve"> </w:t>
      </w:r>
      <w:r w:rsidR="001574FB" w:rsidRPr="00025EE9">
        <w:rPr>
          <w:rFonts w:ascii="Ebrima" w:hAnsi="Ebrima"/>
          <w:sz w:val="20"/>
          <w:szCs w:val="20"/>
          <w:highlight w:val="yellow"/>
        </w:rPr>
        <w:t>…</w:t>
      </w:r>
      <w:r w:rsidR="001574FB" w:rsidRPr="00025EE9">
        <w:rPr>
          <w:rFonts w:ascii="Ebrima" w:hAnsi="Ebrima"/>
          <w:sz w:val="20"/>
          <w:szCs w:val="20"/>
        </w:rPr>
        <w:t xml:space="preserve"> </w:t>
      </w:r>
      <w:r w:rsidR="001574FB" w:rsidRPr="00025EE9">
        <w:rPr>
          <w:rFonts w:ascii="Ebrima" w:hAnsi="Ebrima"/>
          <w:i/>
          <w:iCs/>
          <w:sz w:val="20"/>
          <w:szCs w:val="20"/>
        </w:rPr>
        <w:t>(date</w:t>
      </w:r>
      <w:r w:rsidR="00F776E8" w:rsidRPr="00025EE9">
        <w:rPr>
          <w:rFonts w:ascii="Ebrima" w:hAnsi="Ebrima"/>
          <w:i/>
          <w:iCs/>
          <w:sz w:val="20"/>
          <w:szCs w:val="20"/>
        </w:rPr>
        <w:t xml:space="preserve"> de début du congé)</w:t>
      </w:r>
      <w:r w:rsidR="00F776E8" w:rsidRPr="00025EE9">
        <w:rPr>
          <w:rFonts w:ascii="Ebrima" w:hAnsi="Ebrima"/>
          <w:sz w:val="20"/>
          <w:szCs w:val="20"/>
        </w:rPr>
        <w:t xml:space="preserve"> pendant </w:t>
      </w:r>
      <w:r w:rsidR="00784E77">
        <w:rPr>
          <w:rFonts w:ascii="Ebrima" w:hAnsi="Ebrima"/>
          <w:sz w:val="20"/>
          <w:szCs w:val="20"/>
        </w:rPr>
        <w:t xml:space="preserve">une période </w:t>
      </w:r>
      <w:r w:rsidR="00784E77" w:rsidRPr="006E00D4">
        <w:rPr>
          <w:rFonts w:ascii="Ebrima" w:hAnsi="Ebrima"/>
          <w:sz w:val="20"/>
          <w:szCs w:val="20"/>
        </w:rPr>
        <w:t xml:space="preserve">de </w:t>
      </w:r>
      <w:r w:rsidR="00784E77" w:rsidRPr="006E00D4">
        <w:rPr>
          <w:rFonts w:ascii="Ebrima" w:hAnsi="Ebrima"/>
          <w:sz w:val="20"/>
          <w:szCs w:val="20"/>
          <w:highlight w:val="yellow"/>
        </w:rPr>
        <w:t>…</w:t>
      </w:r>
      <w:r w:rsidR="00784E77" w:rsidRPr="006E00D4">
        <w:rPr>
          <w:rStyle w:val="Appelnotedebasdep"/>
          <w:rFonts w:ascii="Ebrima" w:hAnsi="Ebrima"/>
          <w:sz w:val="20"/>
          <w:szCs w:val="20"/>
        </w:rPr>
        <w:footnoteReference w:id="3"/>
      </w:r>
      <w:r w:rsidR="00784E77">
        <w:rPr>
          <w:rFonts w:ascii="Ebrima" w:hAnsi="Ebrima"/>
          <w:sz w:val="20"/>
          <w:szCs w:val="20"/>
        </w:rPr>
        <w:t xml:space="preserve"> </w:t>
      </w:r>
      <w:r w:rsidR="00784E77" w:rsidRPr="006E00D4">
        <w:rPr>
          <w:rFonts w:ascii="Ebrima" w:hAnsi="Ebrima"/>
          <w:i/>
          <w:iCs/>
          <w:sz w:val="20"/>
          <w:szCs w:val="20"/>
        </w:rPr>
        <w:t>(nombre)</w:t>
      </w:r>
      <w:r w:rsidR="00784E77">
        <w:rPr>
          <w:rFonts w:ascii="Ebrima" w:hAnsi="Ebrima"/>
          <w:i/>
          <w:iCs/>
          <w:sz w:val="20"/>
          <w:szCs w:val="20"/>
        </w:rPr>
        <w:t xml:space="preserve"> </w:t>
      </w:r>
      <w:r w:rsidR="00784E77" w:rsidRPr="006E00D4">
        <w:rPr>
          <w:rFonts w:ascii="Ebrima" w:hAnsi="Ebrima"/>
          <w:sz w:val="20"/>
          <w:szCs w:val="20"/>
        </w:rPr>
        <w:t>jours</w:t>
      </w:r>
      <w:r w:rsidR="00F776E8" w:rsidRPr="00025EE9">
        <w:rPr>
          <w:rFonts w:ascii="Ebrima" w:hAnsi="Ebrima"/>
          <w:sz w:val="20"/>
          <w:szCs w:val="20"/>
        </w:rPr>
        <w:t>.</w:t>
      </w:r>
    </w:p>
    <w:p w14:paraId="1985FCC6" w14:textId="77777777" w:rsidR="00025EE9" w:rsidRPr="00025EE9" w:rsidRDefault="00025EE9" w:rsidP="00025EE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81C08DE" w14:textId="3129DAD8" w:rsidR="00225253" w:rsidRPr="00025EE9" w:rsidRDefault="00225253" w:rsidP="00025EE9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025EE9">
        <w:rPr>
          <w:rFonts w:ascii="Ebrima" w:hAnsi="Ebrima"/>
          <w:b/>
          <w:sz w:val="20"/>
          <w:szCs w:val="20"/>
        </w:rPr>
        <w:t>Article 2 :</w:t>
      </w:r>
    </w:p>
    <w:p w14:paraId="2DBD6DD5" w14:textId="77777777" w:rsidR="00225253" w:rsidRPr="00025EE9" w:rsidRDefault="00225253" w:rsidP="00025EE9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4A90646" w14:textId="6CF1ECE3" w:rsidR="00225253" w:rsidRDefault="00225253" w:rsidP="00025EE9">
      <w:pPr>
        <w:tabs>
          <w:tab w:val="left" w:pos="1843"/>
          <w:tab w:val="center" w:pos="6804"/>
        </w:tabs>
        <w:spacing w:after="0" w:line="240" w:lineRule="auto"/>
        <w:jc w:val="both"/>
        <w:rPr>
          <w:rFonts w:ascii="Ebrima" w:hAnsi="Ebrima" w:cs="Calibri"/>
          <w:sz w:val="20"/>
          <w:szCs w:val="20"/>
        </w:rPr>
      </w:pPr>
      <w:r w:rsidRPr="00025EE9">
        <w:rPr>
          <w:rFonts w:ascii="Ebrima" w:hAnsi="Ebrima" w:cs="Calibri"/>
          <w:i/>
          <w:color w:val="7030A0"/>
          <w:sz w:val="20"/>
          <w:szCs w:val="20"/>
        </w:rPr>
        <w:t>(Le cas échéant)</w:t>
      </w:r>
      <w:r w:rsidRPr="00025EE9">
        <w:rPr>
          <w:rFonts w:ascii="Ebrima" w:hAnsi="Ebrima" w:cs="Calibri"/>
          <w:color w:val="7030A0"/>
          <w:sz w:val="20"/>
          <w:szCs w:val="20"/>
        </w:rPr>
        <w:t xml:space="preserve"> </w:t>
      </w:r>
      <w:r w:rsidRPr="00025EE9">
        <w:rPr>
          <w:rFonts w:ascii="Ebrima" w:hAnsi="Ebrima" w:cs="Calibri"/>
          <w:sz w:val="20"/>
          <w:szCs w:val="20"/>
        </w:rPr>
        <w:t>Le temps partiel est automatiquement suspendu avec rétablissement à temps plein pendant toute la durée du congé</w:t>
      </w:r>
      <w:r w:rsidR="00180945">
        <w:rPr>
          <w:rFonts w:ascii="Ebrima" w:hAnsi="Ebrima" w:cs="Calibri"/>
          <w:sz w:val="20"/>
          <w:szCs w:val="20"/>
        </w:rPr>
        <w:t xml:space="preserve"> pathologique</w:t>
      </w:r>
      <w:r w:rsidRPr="00025EE9">
        <w:rPr>
          <w:rFonts w:ascii="Ebrima" w:hAnsi="Ebrima" w:cs="Calibri"/>
          <w:sz w:val="20"/>
          <w:szCs w:val="20"/>
        </w:rPr>
        <w:t>.</w:t>
      </w:r>
    </w:p>
    <w:p w14:paraId="6F76870D" w14:textId="77777777" w:rsidR="00025EE9" w:rsidRPr="00025EE9" w:rsidRDefault="00025EE9" w:rsidP="00025EE9">
      <w:pPr>
        <w:tabs>
          <w:tab w:val="left" w:pos="1843"/>
          <w:tab w:val="center" w:pos="6804"/>
        </w:tabs>
        <w:spacing w:after="0" w:line="240" w:lineRule="auto"/>
        <w:jc w:val="both"/>
        <w:rPr>
          <w:rFonts w:ascii="Ebrima" w:hAnsi="Ebrima" w:cs="Calibri"/>
          <w:sz w:val="20"/>
          <w:szCs w:val="20"/>
        </w:rPr>
      </w:pPr>
    </w:p>
    <w:p w14:paraId="684A5AD0" w14:textId="1CEE0B83" w:rsidR="002F6A36" w:rsidRPr="00025EE9" w:rsidRDefault="00B670D1" w:rsidP="00025EE9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025EE9">
        <w:rPr>
          <w:rFonts w:ascii="Ebrima" w:hAnsi="Ebrima"/>
          <w:b/>
          <w:bCs/>
          <w:sz w:val="20"/>
          <w:szCs w:val="20"/>
        </w:rPr>
        <w:t xml:space="preserve">Article </w:t>
      </w:r>
      <w:r w:rsidR="00B7725F" w:rsidRPr="00025EE9">
        <w:rPr>
          <w:rFonts w:ascii="Ebrima" w:hAnsi="Ebrima"/>
          <w:b/>
          <w:bCs/>
          <w:sz w:val="20"/>
          <w:szCs w:val="20"/>
        </w:rPr>
        <w:t>3</w:t>
      </w:r>
      <w:r w:rsidR="004E1C0B" w:rsidRPr="00025EE9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025EE9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025EE9" w:rsidRDefault="00B50E3B" w:rsidP="00025EE9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20C20AC" w14:textId="6ABF90C4" w:rsidR="002F6A36" w:rsidRPr="00025EE9" w:rsidRDefault="00F776E8" w:rsidP="00025EE9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025EE9">
        <w:rPr>
          <w:rFonts w:ascii="Ebrima" w:hAnsi="Ebrima"/>
          <w:bCs/>
          <w:sz w:val="20"/>
          <w:szCs w:val="20"/>
        </w:rPr>
        <w:t xml:space="preserve">Pendant toute la durée du congé </w:t>
      </w:r>
      <w:r w:rsidR="00180945">
        <w:rPr>
          <w:rFonts w:ascii="Ebrima" w:hAnsi="Ebrima"/>
          <w:bCs/>
          <w:sz w:val="20"/>
          <w:szCs w:val="20"/>
        </w:rPr>
        <w:t>pathologique</w:t>
      </w:r>
      <w:r w:rsidRPr="00025EE9">
        <w:rPr>
          <w:rFonts w:ascii="Ebrima" w:hAnsi="Ebrima"/>
          <w:bCs/>
          <w:sz w:val="20"/>
          <w:szCs w:val="20"/>
        </w:rPr>
        <w:t xml:space="preserve">, </w:t>
      </w:r>
      <w:r w:rsidR="00025EE9" w:rsidRPr="00025EE9">
        <w:rPr>
          <w:rFonts w:ascii="Ebrima" w:hAnsi="Ebrima"/>
          <w:sz w:val="20"/>
          <w:szCs w:val="20"/>
        </w:rPr>
        <w:t xml:space="preserve">Madame </w:t>
      </w:r>
      <w:r w:rsidR="00025EE9" w:rsidRPr="00025EE9">
        <w:rPr>
          <w:rFonts w:ascii="Ebrima" w:hAnsi="Ebrima"/>
          <w:sz w:val="20"/>
          <w:szCs w:val="20"/>
          <w:highlight w:val="yellow"/>
        </w:rPr>
        <w:t>…</w:t>
      </w:r>
      <w:r w:rsidR="00025EE9" w:rsidRPr="00025EE9">
        <w:rPr>
          <w:rFonts w:ascii="Ebrima" w:hAnsi="Ebrima"/>
          <w:sz w:val="20"/>
          <w:szCs w:val="20"/>
        </w:rPr>
        <w:t xml:space="preserve"> </w:t>
      </w:r>
      <w:r w:rsidR="00025EE9" w:rsidRPr="00025EE9">
        <w:rPr>
          <w:rFonts w:ascii="Ebrima" w:hAnsi="Ebrima"/>
          <w:i/>
          <w:iCs/>
          <w:sz w:val="20"/>
          <w:szCs w:val="20"/>
        </w:rPr>
        <w:t>(prénom et NOM de l’agent)</w:t>
      </w:r>
      <w:r w:rsidRPr="00025EE9">
        <w:rPr>
          <w:rFonts w:ascii="Ebrima" w:hAnsi="Ebrima"/>
          <w:sz w:val="20"/>
          <w:szCs w:val="20"/>
        </w:rPr>
        <w:t xml:space="preserve"> conserve l'intégralité de son traitement, </w:t>
      </w:r>
      <w:r w:rsidR="005F73E2" w:rsidRPr="00025EE9">
        <w:rPr>
          <w:rFonts w:ascii="Ebrima" w:hAnsi="Ebrima"/>
          <w:i/>
          <w:color w:val="7030A0"/>
          <w:sz w:val="20"/>
          <w:szCs w:val="20"/>
        </w:rPr>
        <w:t>(le cas échéant)</w:t>
      </w:r>
      <w:r w:rsidR="005F73E2" w:rsidRPr="00025EE9">
        <w:rPr>
          <w:rFonts w:ascii="Ebrima" w:hAnsi="Ebrima"/>
          <w:color w:val="7030A0"/>
          <w:sz w:val="20"/>
          <w:szCs w:val="20"/>
        </w:rPr>
        <w:t xml:space="preserve"> </w:t>
      </w:r>
      <w:r w:rsidRPr="00025EE9">
        <w:rPr>
          <w:rFonts w:ascii="Ebrima" w:hAnsi="Ebrima"/>
          <w:sz w:val="20"/>
          <w:szCs w:val="20"/>
        </w:rPr>
        <w:t xml:space="preserve">du supplément familial de traitement (SFT) et de </w:t>
      </w:r>
      <w:r w:rsidR="005F73E2" w:rsidRPr="00025EE9">
        <w:rPr>
          <w:rFonts w:ascii="Ebrima" w:hAnsi="Ebrima"/>
          <w:i/>
          <w:color w:val="7030A0"/>
          <w:sz w:val="20"/>
          <w:szCs w:val="20"/>
        </w:rPr>
        <w:t>(le cas échéant)</w:t>
      </w:r>
      <w:r w:rsidR="005F73E2" w:rsidRPr="00025EE9">
        <w:rPr>
          <w:rFonts w:ascii="Ebrima" w:hAnsi="Ebrima"/>
          <w:color w:val="7030A0"/>
          <w:sz w:val="20"/>
          <w:szCs w:val="20"/>
        </w:rPr>
        <w:t xml:space="preserve"> </w:t>
      </w:r>
      <w:r w:rsidRPr="00025EE9">
        <w:rPr>
          <w:rFonts w:ascii="Ebrima" w:hAnsi="Ebrima"/>
          <w:sz w:val="20"/>
          <w:szCs w:val="20"/>
        </w:rPr>
        <w:t>l'indemnité de résidence</w:t>
      </w:r>
      <w:r w:rsidR="005F73E2" w:rsidRPr="00025EE9">
        <w:rPr>
          <w:rFonts w:ascii="Ebrima" w:hAnsi="Ebrima"/>
          <w:sz w:val="20"/>
          <w:szCs w:val="20"/>
        </w:rPr>
        <w:t xml:space="preserve">, </w:t>
      </w:r>
      <w:r w:rsidR="009B2344" w:rsidRPr="009B2344">
        <w:rPr>
          <w:rFonts w:ascii="Ebrima" w:hAnsi="Ebrima"/>
          <w:i/>
          <w:iCs/>
          <w:color w:val="7030A0"/>
          <w:sz w:val="20"/>
          <w:szCs w:val="20"/>
        </w:rPr>
        <w:t>(le cas échéant si l’employeur ne se subroge pas à l’agent)</w:t>
      </w:r>
      <w:r w:rsidR="009B2344" w:rsidRPr="009B2344">
        <w:rPr>
          <w:rFonts w:ascii="Ebrima" w:hAnsi="Ebrima"/>
          <w:color w:val="7030A0"/>
          <w:sz w:val="20"/>
          <w:szCs w:val="20"/>
        </w:rPr>
        <w:t xml:space="preserve"> </w:t>
      </w:r>
      <w:r w:rsidR="005F73E2" w:rsidRPr="00025EE9">
        <w:rPr>
          <w:rFonts w:ascii="Ebrima" w:hAnsi="Ebrima"/>
          <w:sz w:val="20"/>
          <w:szCs w:val="20"/>
        </w:rPr>
        <w:t>sous déduction des indemnités journalières de repos versées par la sécurité sociale</w:t>
      </w:r>
      <w:r w:rsidR="009B2344">
        <w:rPr>
          <w:rFonts w:ascii="Ebrima" w:hAnsi="Ebrima"/>
          <w:sz w:val="20"/>
          <w:szCs w:val="20"/>
        </w:rPr>
        <w:t>.</w:t>
      </w:r>
    </w:p>
    <w:p w14:paraId="14832D3B" w14:textId="77777777" w:rsidR="00F776E8" w:rsidRPr="00025EE9" w:rsidRDefault="00F776E8" w:rsidP="00025EE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8D2C792" w14:textId="681A9FDF" w:rsidR="00FD5703" w:rsidRPr="00025EE9" w:rsidRDefault="00FD5703" w:rsidP="00025EE9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025EE9">
        <w:rPr>
          <w:rFonts w:ascii="Ebrima" w:hAnsi="Ebrima" w:cs="Calibri"/>
          <w:i/>
          <w:color w:val="7030A0"/>
          <w:sz w:val="20"/>
          <w:szCs w:val="20"/>
        </w:rPr>
        <w:t>(Le cas échéant)</w:t>
      </w:r>
      <w:r w:rsidRPr="00025EE9">
        <w:rPr>
          <w:rFonts w:ascii="Ebrima" w:hAnsi="Ebrima" w:cs="Calibri"/>
          <w:color w:val="7030A0"/>
          <w:sz w:val="20"/>
          <w:szCs w:val="20"/>
        </w:rPr>
        <w:t xml:space="preserve"> </w:t>
      </w:r>
      <w:r w:rsidRPr="00025EE9">
        <w:rPr>
          <w:rFonts w:ascii="Ebrima" w:hAnsi="Ebrima"/>
          <w:sz w:val="20"/>
          <w:szCs w:val="20"/>
        </w:rPr>
        <w:t xml:space="preserve">la rémunération de l’agent autorisé à exercer ses fonctions à temps partiel est rétablie à plein traitement pendant la durée du congé </w:t>
      </w:r>
      <w:r w:rsidR="006B22AC">
        <w:rPr>
          <w:rFonts w:ascii="Ebrima" w:hAnsi="Ebrima"/>
          <w:bCs/>
          <w:sz w:val="20"/>
          <w:szCs w:val="20"/>
        </w:rPr>
        <w:t>pathologique</w:t>
      </w:r>
      <w:r w:rsidRPr="00025EE9">
        <w:rPr>
          <w:rFonts w:ascii="Ebrima" w:hAnsi="Ebrima"/>
          <w:sz w:val="20"/>
          <w:szCs w:val="20"/>
        </w:rPr>
        <w:t>.</w:t>
      </w:r>
    </w:p>
    <w:p w14:paraId="419E2235" w14:textId="77777777" w:rsidR="00AB4E13" w:rsidRPr="00025EE9" w:rsidRDefault="00AB4E13" w:rsidP="00025EE9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1442B3AD" w14:textId="6F829E8A" w:rsidR="00552018" w:rsidRPr="00025EE9" w:rsidRDefault="00B7725F" w:rsidP="00025EE9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025EE9">
        <w:rPr>
          <w:rFonts w:ascii="Ebrima" w:hAnsi="Ebrima" w:cs="Arial"/>
          <w:b/>
          <w:color w:val="000000" w:themeColor="text1"/>
          <w:sz w:val="20"/>
          <w:szCs w:val="20"/>
        </w:rPr>
        <w:t xml:space="preserve"> Article 4</w:t>
      </w:r>
      <w:r w:rsidR="00AB4E13" w:rsidRPr="00025EE9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32013686" w14:textId="77777777" w:rsidR="00AB4E13" w:rsidRPr="00025EE9" w:rsidRDefault="00AB4E13" w:rsidP="00025EE9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9653133" w14:textId="5221922F" w:rsidR="00AB4E13" w:rsidRPr="00025EE9" w:rsidRDefault="00FD5703" w:rsidP="00025EE9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025EE9">
        <w:rPr>
          <w:rFonts w:ascii="Ebrima" w:hAnsi="Ebrima" w:cs="Calibri"/>
          <w:i/>
          <w:color w:val="7030A0"/>
          <w:sz w:val="20"/>
          <w:szCs w:val="20"/>
        </w:rPr>
        <w:t>(Le cas échéant)</w:t>
      </w:r>
      <w:r w:rsidRPr="00025EE9">
        <w:rPr>
          <w:rFonts w:ascii="Ebrima" w:hAnsi="Ebrima" w:cs="Calibri"/>
          <w:color w:val="7030A0"/>
          <w:sz w:val="20"/>
          <w:szCs w:val="20"/>
        </w:rPr>
        <w:t xml:space="preserve"> </w:t>
      </w:r>
      <w:r w:rsidR="00AB4E13" w:rsidRPr="00025EE9">
        <w:rPr>
          <w:rFonts w:ascii="Ebrima" w:hAnsi="Ebrima"/>
          <w:bCs/>
          <w:sz w:val="20"/>
          <w:szCs w:val="20"/>
        </w:rPr>
        <w:t xml:space="preserve">Pendant toute la durée du congé </w:t>
      </w:r>
      <w:r w:rsidR="006B22AC">
        <w:rPr>
          <w:rFonts w:ascii="Ebrima" w:hAnsi="Ebrima"/>
          <w:bCs/>
          <w:sz w:val="20"/>
          <w:szCs w:val="20"/>
        </w:rPr>
        <w:t>pathologique</w:t>
      </w:r>
      <w:r w:rsidR="00AB4E13" w:rsidRPr="00025EE9">
        <w:rPr>
          <w:rFonts w:ascii="Ebrima" w:hAnsi="Ebrima"/>
          <w:bCs/>
          <w:sz w:val="20"/>
          <w:szCs w:val="20"/>
        </w:rPr>
        <w:t>, l’</w:t>
      </w:r>
      <w:r w:rsidR="00225253" w:rsidRPr="00025EE9">
        <w:rPr>
          <w:rFonts w:ascii="Ebrima" w:hAnsi="Ebrima"/>
          <w:bCs/>
          <w:sz w:val="20"/>
          <w:szCs w:val="20"/>
        </w:rPr>
        <w:t>indemnité de fonctions, de sujétions et d’expertise</w:t>
      </w:r>
      <w:r w:rsidR="00AB4E13" w:rsidRPr="00025EE9">
        <w:rPr>
          <w:rFonts w:ascii="Ebrima" w:hAnsi="Ebrima"/>
          <w:bCs/>
          <w:sz w:val="20"/>
          <w:szCs w:val="20"/>
        </w:rPr>
        <w:t xml:space="preserve"> </w:t>
      </w:r>
      <w:r w:rsidR="00225253" w:rsidRPr="00025EE9">
        <w:rPr>
          <w:rFonts w:ascii="Ebrima" w:hAnsi="Ebrima"/>
          <w:bCs/>
          <w:sz w:val="20"/>
          <w:szCs w:val="20"/>
        </w:rPr>
        <w:t xml:space="preserve">(IFSE) </w:t>
      </w:r>
      <w:r w:rsidR="00AB4E13" w:rsidRPr="00025EE9">
        <w:rPr>
          <w:rFonts w:ascii="Ebrima" w:hAnsi="Ebrima"/>
          <w:bCs/>
          <w:sz w:val="20"/>
          <w:szCs w:val="20"/>
        </w:rPr>
        <w:t>partie fixe du RIFSEEP</w:t>
      </w:r>
      <w:r w:rsidR="00225253" w:rsidRPr="00025EE9">
        <w:rPr>
          <w:rFonts w:ascii="Ebrima" w:hAnsi="Ebrima"/>
          <w:bCs/>
          <w:sz w:val="20"/>
          <w:szCs w:val="20"/>
        </w:rPr>
        <w:t>,</w:t>
      </w:r>
      <w:r w:rsidR="00AB4E13" w:rsidRPr="00025EE9">
        <w:rPr>
          <w:rFonts w:ascii="Ebrima" w:hAnsi="Ebrima"/>
          <w:bCs/>
          <w:sz w:val="20"/>
          <w:szCs w:val="20"/>
        </w:rPr>
        <w:t xml:space="preserve"> est </w:t>
      </w:r>
      <w:r w:rsidR="00225253" w:rsidRPr="00025EE9">
        <w:rPr>
          <w:rFonts w:ascii="Ebrima" w:hAnsi="Ebrima"/>
          <w:bCs/>
          <w:sz w:val="20"/>
          <w:szCs w:val="20"/>
        </w:rPr>
        <w:t>maintenue</w:t>
      </w:r>
      <w:r w:rsidR="00AB4E13" w:rsidRPr="00025EE9">
        <w:rPr>
          <w:rFonts w:ascii="Ebrima" w:hAnsi="Ebrima"/>
          <w:bCs/>
          <w:sz w:val="20"/>
          <w:szCs w:val="20"/>
        </w:rPr>
        <w:t xml:space="preserve"> à </w:t>
      </w:r>
      <w:r w:rsidR="00025EE9" w:rsidRPr="00025EE9">
        <w:rPr>
          <w:rFonts w:ascii="Ebrima" w:hAnsi="Ebrima"/>
          <w:sz w:val="20"/>
          <w:szCs w:val="20"/>
        </w:rPr>
        <w:t xml:space="preserve">Madame </w:t>
      </w:r>
      <w:r w:rsidR="00025EE9" w:rsidRPr="00025EE9">
        <w:rPr>
          <w:rFonts w:ascii="Ebrima" w:hAnsi="Ebrima"/>
          <w:sz w:val="20"/>
          <w:szCs w:val="20"/>
          <w:highlight w:val="yellow"/>
        </w:rPr>
        <w:t>…</w:t>
      </w:r>
      <w:r w:rsidR="00025EE9" w:rsidRPr="00025EE9">
        <w:rPr>
          <w:rFonts w:ascii="Ebrima" w:hAnsi="Ebrima"/>
          <w:sz w:val="20"/>
          <w:szCs w:val="20"/>
        </w:rPr>
        <w:t xml:space="preserve"> </w:t>
      </w:r>
      <w:r w:rsidR="00025EE9" w:rsidRPr="00025EE9">
        <w:rPr>
          <w:rFonts w:ascii="Ebrima" w:hAnsi="Ebrima"/>
          <w:i/>
          <w:iCs/>
          <w:sz w:val="20"/>
          <w:szCs w:val="20"/>
        </w:rPr>
        <w:t>(prénom et NOM de l’agent)</w:t>
      </w:r>
      <w:r w:rsidR="00AB4E13" w:rsidRPr="00025EE9">
        <w:rPr>
          <w:rFonts w:ascii="Ebrima" w:hAnsi="Ebrima"/>
          <w:sz w:val="20"/>
          <w:szCs w:val="20"/>
        </w:rPr>
        <w:t>, dans les mêmes proportions que le traitement.</w:t>
      </w:r>
    </w:p>
    <w:p w14:paraId="0965CB2E" w14:textId="77777777" w:rsidR="006B22AC" w:rsidRPr="00025EE9" w:rsidRDefault="006B22AC" w:rsidP="00025EE9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p w14:paraId="45A7BD8B" w14:textId="526F8F3B" w:rsidR="005F73E2" w:rsidRPr="00025EE9" w:rsidRDefault="00B7725F" w:rsidP="00025EE9">
      <w:pPr>
        <w:spacing w:after="0" w:line="240" w:lineRule="auto"/>
        <w:ind w:right="140"/>
        <w:jc w:val="both"/>
        <w:rPr>
          <w:rFonts w:ascii="Ebrima" w:hAnsi="Ebrima"/>
          <w:b/>
          <w:sz w:val="20"/>
          <w:szCs w:val="20"/>
        </w:rPr>
      </w:pPr>
      <w:r w:rsidRPr="00025EE9">
        <w:rPr>
          <w:rFonts w:ascii="Ebrima" w:hAnsi="Ebrima"/>
          <w:b/>
          <w:sz w:val="20"/>
          <w:szCs w:val="20"/>
        </w:rPr>
        <w:t>Article 5</w:t>
      </w:r>
      <w:r w:rsidR="005F73E2" w:rsidRPr="00025EE9">
        <w:rPr>
          <w:rFonts w:ascii="Ebrima" w:hAnsi="Ebrima"/>
          <w:b/>
          <w:sz w:val="20"/>
          <w:szCs w:val="20"/>
        </w:rPr>
        <w:t> :</w:t>
      </w:r>
    </w:p>
    <w:p w14:paraId="4F1F523D" w14:textId="77777777" w:rsidR="005F73E2" w:rsidRPr="00025EE9" w:rsidRDefault="005F73E2" w:rsidP="00025EE9">
      <w:pPr>
        <w:spacing w:after="0" w:line="240" w:lineRule="auto"/>
        <w:ind w:right="140"/>
        <w:jc w:val="both"/>
        <w:rPr>
          <w:rFonts w:ascii="Ebrima" w:hAnsi="Ebrima"/>
          <w:b/>
          <w:sz w:val="20"/>
          <w:szCs w:val="20"/>
        </w:rPr>
      </w:pPr>
    </w:p>
    <w:p w14:paraId="6CF4D1EC" w14:textId="1B341206" w:rsidR="00B104D6" w:rsidRPr="00025EE9" w:rsidRDefault="00B104D6" w:rsidP="00025EE9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025EE9">
        <w:rPr>
          <w:rFonts w:ascii="Ebrima" w:hAnsi="Ebrima"/>
          <w:sz w:val="20"/>
          <w:szCs w:val="20"/>
        </w:rPr>
        <w:t>L’agent contractuel est en contrat à durée indéterminé (CDI) :</w:t>
      </w:r>
    </w:p>
    <w:p w14:paraId="6D794CD2" w14:textId="77777777" w:rsidR="00B104D6" w:rsidRPr="00025EE9" w:rsidRDefault="00B104D6" w:rsidP="00025EE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FA2D8B4" w14:textId="2928699C" w:rsidR="005F73E2" w:rsidRPr="00025EE9" w:rsidRDefault="005F73E2" w:rsidP="00025EE9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025EE9">
        <w:rPr>
          <w:rFonts w:ascii="Ebrima" w:hAnsi="Ebrima"/>
          <w:sz w:val="20"/>
          <w:szCs w:val="20"/>
        </w:rPr>
        <w:t xml:space="preserve">A l'expiration du congé </w:t>
      </w:r>
      <w:r w:rsidR="00E605EC">
        <w:rPr>
          <w:rFonts w:ascii="Ebrima" w:hAnsi="Ebrima"/>
          <w:sz w:val="20"/>
          <w:szCs w:val="20"/>
        </w:rPr>
        <w:t>pathologique</w:t>
      </w:r>
      <w:r w:rsidRPr="00025EE9">
        <w:rPr>
          <w:rFonts w:ascii="Ebrima" w:hAnsi="Ebrima"/>
          <w:sz w:val="20"/>
          <w:szCs w:val="20"/>
        </w:rPr>
        <w:t xml:space="preserve">, </w:t>
      </w:r>
      <w:r w:rsidR="001D50E3" w:rsidRPr="00025EE9">
        <w:rPr>
          <w:rFonts w:ascii="Ebrima" w:hAnsi="Ebrima"/>
          <w:sz w:val="20"/>
          <w:szCs w:val="20"/>
        </w:rPr>
        <w:t xml:space="preserve">si </w:t>
      </w:r>
      <w:r w:rsidR="00EA7450" w:rsidRPr="00025EE9">
        <w:rPr>
          <w:rFonts w:ascii="Ebrima" w:hAnsi="Ebrima"/>
          <w:sz w:val="20"/>
          <w:szCs w:val="20"/>
        </w:rPr>
        <w:t xml:space="preserve">Madame </w:t>
      </w:r>
      <w:r w:rsidR="00EA7450" w:rsidRPr="00025EE9">
        <w:rPr>
          <w:rFonts w:ascii="Ebrima" w:hAnsi="Ebrima"/>
          <w:sz w:val="20"/>
          <w:szCs w:val="20"/>
          <w:highlight w:val="yellow"/>
        </w:rPr>
        <w:t>…</w:t>
      </w:r>
      <w:r w:rsidR="00EA7450" w:rsidRPr="00025EE9">
        <w:rPr>
          <w:rFonts w:ascii="Ebrima" w:hAnsi="Ebrima"/>
          <w:sz w:val="20"/>
          <w:szCs w:val="20"/>
        </w:rPr>
        <w:t xml:space="preserve"> </w:t>
      </w:r>
      <w:r w:rsidR="00EA7450" w:rsidRPr="00025EE9">
        <w:rPr>
          <w:rFonts w:ascii="Ebrima" w:hAnsi="Ebrima"/>
          <w:i/>
          <w:iCs/>
          <w:sz w:val="20"/>
          <w:szCs w:val="20"/>
        </w:rPr>
        <w:t>(prénom et NOM de l’agent)</w:t>
      </w:r>
      <w:r w:rsidR="00EA7450" w:rsidRPr="00025EE9">
        <w:rPr>
          <w:rFonts w:ascii="Ebrima" w:hAnsi="Ebrima"/>
          <w:sz w:val="20"/>
          <w:szCs w:val="20"/>
        </w:rPr>
        <w:t xml:space="preserve"> </w:t>
      </w:r>
      <w:r w:rsidR="001D50E3" w:rsidRPr="00025EE9">
        <w:rPr>
          <w:rFonts w:ascii="Ebrima" w:hAnsi="Ebrima"/>
          <w:sz w:val="20"/>
          <w:szCs w:val="20"/>
        </w:rPr>
        <w:t>est apte à reprendre son service</w:t>
      </w:r>
      <w:r w:rsidR="00B104D6" w:rsidRPr="00025EE9">
        <w:rPr>
          <w:rFonts w:ascii="Ebrima" w:hAnsi="Ebrima"/>
          <w:sz w:val="20"/>
          <w:szCs w:val="20"/>
        </w:rPr>
        <w:t xml:space="preserve">, elle sera réaffectée dans son précédent emploi si les nécessités de service le permettent ou bénéficiera d'une priorité pour occuper un emploi similaire assorti d'une rémunération équivalente. </w:t>
      </w:r>
    </w:p>
    <w:p w14:paraId="7D74BDB0" w14:textId="77777777" w:rsidR="005F73E2" w:rsidRPr="00025EE9" w:rsidRDefault="005F73E2" w:rsidP="00025EE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722FC72" w14:textId="6301351C" w:rsidR="00B104D6" w:rsidRPr="00025EE9" w:rsidRDefault="00B104D6" w:rsidP="00025EE9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025EE9">
        <w:rPr>
          <w:rFonts w:ascii="Ebrima" w:hAnsi="Ebrima"/>
          <w:sz w:val="20"/>
          <w:szCs w:val="20"/>
        </w:rPr>
        <w:t xml:space="preserve">L’agent contractuel est en contrat à durée </w:t>
      </w:r>
      <w:r w:rsidR="00565EBF" w:rsidRPr="00025EE9">
        <w:rPr>
          <w:rFonts w:ascii="Ebrima" w:hAnsi="Ebrima"/>
          <w:sz w:val="20"/>
          <w:szCs w:val="20"/>
        </w:rPr>
        <w:t>déterminée (CDD</w:t>
      </w:r>
      <w:r w:rsidRPr="00025EE9">
        <w:rPr>
          <w:rFonts w:ascii="Ebrima" w:hAnsi="Ebrima"/>
          <w:sz w:val="20"/>
          <w:szCs w:val="20"/>
        </w:rPr>
        <w:t>) :</w:t>
      </w:r>
    </w:p>
    <w:p w14:paraId="015E271A" w14:textId="77777777" w:rsidR="005F73E2" w:rsidRPr="00025EE9" w:rsidRDefault="005F73E2" w:rsidP="00025EE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4BFA4DC" w14:textId="4ED581BC" w:rsidR="00B104D6" w:rsidRPr="00025EE9" w:rsidRDefault="00B104D6" w:rsidP="00025EE9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025EE9">
        <w:rPr>
          <w:rFonts w:ascii="Ebrima" w:hAnsi="Ebrima"/>
          <w:sz w:val="20"/>
          <w:szCs w:val="20"/>
        </w:rPr>
        <w:t xml:space="preserve">A l'expiration du congé </w:t>
      </w:r>
      <w:r w:rsidR="00E605EC">
        <w:rPr>
          <w:rFonts w:ascii="Ebrima" w:hAnsi="Ebrima"/>
          <w:sz w:val="20"/>
          <w:szCs w:val="20"/>
        </w:rPr>
        <w:t>pathologique</w:t>
      </w:r>
      <w:r w:rsidRPr="00025EE9">
        <w:rPr>
          <w:rFonts w:ascii="Ebrima" w:hAnsi="Ebrima"/>
          <w:sz w:val="20"/>
          <w:szCs w:val="20"/>
        </w:rPr>
        <w:t xml:space="preserve">, si </w:t>
      </w:r>
      <w:r w:rsidR="00EA7450" w:rsidRPr="00025EE9">
        <w:rPr>
          <w:rFonts w:ascii="Ebrima" w:hAnsi="Ebrima"/>
          <w:sz w:val="20"/>
          <w:szCs w:val="20"/>
        </w:rPr>
        <w:t xml:space="preserve">Madame </w:t>
      </w:r>
      <w:r w:rsidR="00EA7450" w:rsidRPr="00025EE9">
        <w:rPr>
          <w:rFonts w:ascii="Ebrima" w:hAnsi="Ebrima"/>
          <w:sz w:val="20"/>
          <w:szCs w:val="20"/>
          <w:highlight w:val="yellow"/>
        </w:rPr>
        <w:t>…</w:t>
      </w:r>
      <w:r w:rsidR="00EA7450" w:rsidRPr="00025EE9">
        <w:rPr>
          <w:rFonts w:ascii="Ebrima" w:hAnsi="Ebrima"/>
          <w:sz w:val="20"/>
          <w:szCs w:val="20"/>
        </w:rPr>
        <w:t xml:space="preserve"> </w:t>
      </w:r>
      <w:r w:rsidR="00EA7450" w:rsidRPr="00025EE9">
        <w:rPr>
          <w:rFonts w:ascii="Ebrima" w:hAnsi="Ebrima"/>
          <w:i/>
          <w:iCs/>
          <w:sz w:val="20"/>
          <w:szCs w:val="20"/>
        </w:rPr>
        <w:t>(prénom et NOM de l’agent)</w:t>
      </w:r>
      <w:r w:rsidR="00EA7450" w:rsidRPr="00025EE9">
        <w:rPr>
          <w:rFonts w:ascii="Ebrima" w:hAnsi="Ebrima"/>
          <w:sz w:val="20"/>
          <w:szCs w:val="20"/>
        </w:rPr>
        <w:t xml:space="preserve"> </w:t>
      </w:r>
      <w:r w:rsidRPr="00025EE9">
        <w:rPr>
          <w:rFonts w:ascii="Ebrima" w:hAnsi="Ebrima"/>
          <w:sz w:val="20"/>
          <w:szCs w:val="20"/>
        </w:rPr>
        <w:t xml:space="preserve">est apte à reprendre son service, elle sera réaffectée dans son précédent emploi si les nécessités de service le permettent ou </w:t>
      </w:r>
      <w:r w:rsidRPr="00025EE9">
        <w:rPr>
          <w:rFonts w:ascii="Ebrima" w:hAnsi="Ebrima"/>
          <w:sz w:val="20"/>
          <w:szCs w:val="20"/>
        </w:rPr>
        <w:lastRenderedPageBreak/>
        <w:t>bénéficiera d'une priorité pour occuper un emploi similaire assorti d'une rémunération équivalente. Le réemploi est alors prononcé de droit pour la période restant à courir jusqu’au terme de l’engagement.</w:t>
      </w:r>
    </w:p>
    <w:p w14:paraId="648CE77D" w14:textId="77777777" w:rsidR="00784E77" w:rsidRDefault="00784E77" w:rsidP="00025EE9">
      <w:pPr>
        <w:spacing w:after="0" w:line="240" w:lineRule="auto"/>
        <w:ind w:right="140"/>
        <w:jc w:val="both"/>
        <w:rPr>
          <w:rFonts w:ascii="Ebrima" w:hAnsi="Ebrima"/>
          <w:b/>
          <w:sz w:val="20"/>
          <w:szCs w:val="20"/>
        </w:rPr>
      </w:pPr>
    </w:p>
    <w:p w14:paraId="077482C4" w14:textId="746868E4" w:rsidR="00225253" w:rsidRPr="00025EE9" w:rsidRDefault="00B7725F" w:rsidP="00025EE9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025EE9">
        <w:rPr>
          <w:rFonts w:ascii="Ebrima" w:hAnsi="Ebrima"/>
          <w:b/>
          <w:sz w:val="20"/>
          <w:szCs w:val="20"/>
        </w:rPr>
        <w:t>Article 6</w:t>
      </w:r>
      <w:r w:rsidR="00225253" w:rsidRPr="00025EE9">
        <w:rPr>
          <w:rFonts w:ascii="Ebrima" w:hAnsi="Ebrima"/>
          <w:b/>
          <w:sz w:val="20"/>
          <w:szCs w:val="20"/>
        </w:rPr>
        <w:t> :</w:t>
      </w:r>
    </w:p>
    <w:p w14:paraId="4A1D3C61" w14:textId="77777777" w:rsidR="00AB4E13" w:rsidRPr="00025EE9" w:rsidRDefault="00AB4E13" w:rsidP="00025EE9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96F356A" w14:textId="77777777" w:rsidR="007B0DEE" w:rsidRPr="00025EE9" w:rsidRDefault="00552018" w:rsidP="00025EE9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025EE9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025EE9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025EE9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025EE9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025EE9" w:rsidRDefault="00271AEC" w:rsidP="00025EE9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8B5530B" w14:textId="77777777" w:rsidR="00EA7450" w:rsidRPr="008046E1" w:rsidRDefault="00EA7450" w:rsidP="00EA7450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4" w:name="_Hlk106296042"/>
      <w:r w:rsidRPr="008046E1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Pr="008046E1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3F3FAB7B" w14:textId="77777777" w:rsidR="00EA7450" w:rsidRPr="00137D8F" w:rsidRDefault="00EA7450" w:rsidP="00EA7450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8A26966" w14:textId="77777777" w:rsidR="00EA7450" w:rsidRPr="00137D8F" w:rsidRDefault="00EA7450" w:rsidP="00EA7450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départemental de gestion de la fonction publique territoriale du Loiret et au comptable principal de </w:t>
      </w:r>
      <w:r w:rsidRPr="00172F1B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>
        <w:rPr>
          <w:rFonts w:ascii="Ebrima" w:hAnsi="Ebrima"/>
          <w:bCs/>
          <w:i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sz w:val="20"/>
          <w:szCs w:val="20"/>
        </w:rPr>
        <w:t xml:space="preserve"> ou de l’établissement public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59B22E1E" w14:textId="77777777" w:rsidR="00EA7450" w:rsidRDefault="00EA7450" w:rsidP="00EA7450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3A01A5A" w14:textId="77777777" w:rsidR="00EA7450" w:rsidRPr="008046E1" w:rsidRDefault="00EA7450" w:rsidP="00EA7450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8046E1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8</w:t>
      </w:r>
      <w:r w:rsidRPr="008046E1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501FC649" w14:textId="77777777" w:rsidR="00EA7450" w:rsidRDefault="00EA7450" w:rsidP="00EA7450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E06C552" w14:textId="77777777" w:rsidR="00EA7450" w:rsidRPr="00137D8F" w:rsidRDefault="00EA7450" w:rsidP="00EA745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Le présent arrêté peut faire l’objet d’un recours gracieux auprès du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ou de l’établissement public concerné)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et/ou d’un recours contentieux auprès du Tribunal Administratif d’Orléans, situé 28 rue de la Bretonnerie, 45057 Orléans dans un délai de deux mois à compter de sa notification. Le tribunal </w:t>
      </w:r>
      <w:r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4CCBCB9" w14:textId="77777777" w:rsidR="00EA7450" w:rsidRPr="00137D8F" w:rsidRDefault="00EA7450" w:rsidP="00EA7450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bookmarkEnd w:id="4"/>
    <w:p w14:paraId="6239EA44" w14:textId="77777777" w:rsidR="00EA7450" w:rsidRPr="00137D8F" w:rsidRDefault="00EA7450" w:rsidP="00EA7450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sous sa responsabilité, le caractère exécutoire du présent arrêté. </w:t>
      </w:r>
    </w:p>
    <w:p w14:paraId="62DD1322" w14:textId="77777777" w:rsidR="00EA7450" w:rsidRPr="00137D8F" w:rsidRDefault="00EA7450" w:rsidP="00EA7450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633F6C9" w14:textId="77777777" w:rsidR="00EA7450" w:rsidRPr="00137D8F" w:rsidRDefault="00EA7450" w:rsidP="00EA7450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228F6B64" w14:textId="77777777" w:rsidR="00EA7450" w:rsidRPr="00137D8F" w:rsidRDefault="00EA7450" w:rsidP="00EA7450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7317A428" w14:textId="77777777" w:rsidR="00EA7450" w:rsidRPr="00137D8F" w:rsidRDefault="00EA7450" w:rsidP="00EA7450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D0181A6" w14:textId="77777777" w:rsidR="00EA7450" w:rsidRPr="00137D8F" w:rsidRDefault="00EA7450" w:rsidP="00EA7450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6DD7A587" w14:textId="77777777" w:rsidR="00EA7450" w:rsidRPr="00137D8F" w:rsidRDefault="00EA7450" w:rsidP="00EA7450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4F61F5D" w14:textId="77777777" w:rsidR="00EA7450" w:rsidRPr="00137D8F" w:rsidRDefault="00EA7450" w:rsidP="00EA7450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711DD4E0" w14:textId="77777777" w:rsidR="00EA7450" w:rsidRPr="00137D8F" w:rsidRDefault="00EA7450" w:rsidP="00EA745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5" w:name="_Hlk152339764"/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5"/>
    <w:p w14:paraId="207C8804" w14:textId="77777777" w:rsidR="00EA7450" w:rsidRDefault="00EA7450" w:rsidP="00EA745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47AD7FE" w14:textId="77777777" w:rsidR="00EA7450" w:rsidRPr="00137D8F" w:rsidRDefault="00EA7450" w:rsidP="00EA745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57BD239B" w14:textId="77777777" w:rsidR="00EA7450" w:rsidRPr="00137D8F" w:rsidRDefault="00EA7450" w:rsidP="00EA745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E0BE693" w14:textId="77777777" w:rsidR="00EA7450" w:rsidRPr="00137D8F" w:rsidRDefault="00EA7450" w:rsidP="00EA745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9995324" w14:textId="77777777" w:rsidR="00EA7450" w:rsidRPr="00137D8F" w:rsidRDefault="00EA7450" w:rsidP="00EA745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A177FB2" w14:textId="77777777" w:rsidR="00EA7450" w:rsidRPr="00137D8F" w:rsidRDefault="00EA7450" w:rsidP="00EA745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428A8DA1" w14:textId="77777777" w:rsidR="00EA7450" w:rsidRPr="00137D8F" w:rsidRDefault="00EA7450" w:rsidP="00EA745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58683BA5" w14:textId="77777777" w:rsidR="00EA7450" w:rsidRPr="00137D8F" w:rsidRDefault="00EA7450" w:rsidP="00EA745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1C500D5" w14:textId="77777777" w:rsidR="00EA7450" w:rsidRPr="00137D8F" w:rsidRDefault="00EA7450" w:rsidP="00EA745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 xml:space="preserve">L’acte n’est pas transmis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au Représentant de l’État </w:t>
      </w:r>
    </w:p>
    <w:p w14:paraId="48175C6D" w14:textId="7478C23B" w:rsidR="00EA7450" w:rsidRDefault="00EA7450">
      <w:pPr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br w:type="page"/>
      </w:r>
    </w:p>
    <w:p w14:paraId="57C05A07" w14:textId="77777777" w:rsidR="00025EE9" w:rsidRDefault="00025EE9" w:rsidP="00025EE9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p w14:paraId="0CA2582F" w14:textId="77777777" w:rsidR="00EA7450" w:rsidRPr="00025EE9" w:rsidRDefault="00EA7450" w:rsidP="00025EE9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EA7450" w:rsidRPr="00025EE9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3C420319" w14:textId="77777777" w:rsidR="004C1D2A" w:rsidRPr="00102B62" w:rsidRDefault="004C1D2A" w:rsidP="004C1D2A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4B7D9A57" w14:textId="77777777" w:rsidR="004C1D2A" w:rsidRDefault="004C1D2A" w:rsidP="004C1D2A">
      <w:pPr>
        <w:pStyle w:val="Notedebasdepage"/>
      </w:pPr>
    </w:p>
  </w:footnote>
  <w:footnote w:id="2">
    <w:p w14:paraId="0DF8B95B" w14:textId="68F49458" w:rsidR="006E00D4" w:rsidRPr="006B22AC" w:rsidRDefault="006E00D4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6B22AC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6B22AC">
        <w:rPr>
          <w:rFonts w:ascii="Ebrima" w:hAnsi="Ebrima"/>
          <w:i/>
          <w:iCs/>
          <w:sz w:val="18"/>
          <w:szCs w:val="18"/>
        </w:rPr>
        <w:t xml:space="preserve"> </w:t>
      </w:r>
      <w:r w:rsidR="00062C23">
        <w:rPr>
          <w:rFonts w:ascii="Ebrima" w:hAnsi="Ebrima"/>
          <w:i/>
          <w:iCs/>
          <w:sz w:val="18"/>
          <w:szCs w:val="18"/>
        </w:rPr>
        <w:t xml:space="preserve">20 </w:t>
      </w:r>
      <w:r w:rsidRPr="006B22AC">
        <w:rPr>
          <w:rFonts w:ascii="Ebrima" w:hAnsi="Ebrima"/>
          <w:i/>
          <w:iCs/>
          <w:sz w:val="18"/>
          <w:szCs w:val="18"/>
        </w:rPr>
        <w:t xml:space="preserve">jours </w:t>
      </w:r>
      <w:r w:rsidR="00062C23">
        <w:rPr>
          <w:rFonts w:ascii="Ebrima" w:hAnsi="Ebrima"/>
          <w:i/>
          <w:iCs/>
          <w:sz w:val="18"/>
          <w:szCs w:val="18"/>
        </w:rPr>
        <w:t xml:space="preserve">ouvrés </w:t>
      </w:r>
      <w:r w:rsidRPr="006B22AC">
        <w:rPr>
          <w:rFonts w:ascii="Ebrima" w:hAnsi="Ebrima"/>
          <w:i/>
          <w:iCs/>
          <w:sz w:val="18"/>
          <w:szCs w:val="18"/>
        </w:rPr>
        <w:t>maximum</w:t>
      </w:r>
    </w:p>
  </w:footnote>
  <w:footnote w:id="3">
    <w:p w14:paraId="0863B006" w14:textId="48DA344A" w:rsidR="00784E77" w:rsidRPr="006B22AC" w:rsidRDefault="00784E77" w:rsidP="00784E77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6B22AC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6B22AC">
        <w:rPr>
          <w:rFonts w:ascii="Ebrima" w:hAnsi="Ebrima"/>
          <w:i/>
          <w:iCs/>
          <w:sz w:val="18"/>
          <w:szCs w:val="18"/>
        </w:rPr>
        <w:t xml:space="preserve"> </w:t>
      </w:r>
      <w:r w:rsidR="00062C23">
        <w:rPr>
          <w:rFonts w:ascii="Ebrima" w:hAnsi="Ebrima"/>
          <w:i/>
          <w:iCs/>
          <w:sz w:val="18"/>
          <w:szCs w:val="18"/>
        </w:rPr>
        <w:t>20</w:t>
      </w:r>
      <w:r w:rsidRPr="006B22AC">
        <w:rPr>
          <w:rFonts w:ascii="Ebrima" w:hAnsi="Ebrima"/>
          <w:i/>
          <w:iCs/>
          <w:sz w:val="18"/>
          <w:szCs w:val="18"/>
        </w:rPr>
        <w:t xml:space="preserve"> jours </w:t>
      </w:r>
      <w:r w:rsidR="00062C23">
        <w:rPr>
          <w:rFonts w:ascii="Ebrima" w:hAnsi="Ebrima"/>
          <w:i/>
          <w:iCs/>
          <w:sz w:val="18"/>
          <w:szCs w:val="18"/>
        </w:rPr>
        <w:t xml:space="preserve">ouvrés </w:t>
      </w:r>
      <w:r w:rsidRPr="006B22AC">
        <w:rPr>
          <w:rFonts w:ascii="Ebrima" w:hAnsi="Ebrima"/>
          <w:i/>
          <w:iCs/>
          <w:sz w:val="18"/>
          <w:szCs w:val="18"/>
        </w:rPr>
        <w:t>maximum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8524F"/>
    <w:multiLevelType w:val="hybridMultilevel"/>
    <w:tmpl w:val="0C72C63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105076">
    <w:abstractNumId w:val="9"/>
  </w:num>
  <w:num w:numId="2" w16cid:durableId="207453857">
    <w:abstractNumId w:val="10"/>
  </w:num>
  <w:num w:numId="3" w16cid:durableId="1323775820">
    <w:abstractNumId w:val="3"/>
  </w:num>
  <w:num w:numId="4" w16cid:durableId="223368473">
    <w:abstractNumId w:val="8"/>
  </w:num>
  <w:num w:numId="5" w16cid:durableId="1447582537">
    <w:abstractNumId w:val="5"/>
  </w:num>
  <w:num w:numId="6" w16cid:durableId="311297416">
    <w:abstractNumId w:val="0"/>
  </w:num>
  <w:num w:numId="7" w16cid:durableId="1144734254">
    <w:abstractNumId w:val="11"/>
  </w:num>
  <w:num w:numId="8" w16cid:durableId="1236164055">
    <w:abstractNumId w:val="7"/>
  </w:num>
  <w:num w:numId="9" w16cid:durableId="980187098">
    <w:abstractNumId w:val="6"/>
  </w:num>
  <w:num w:numId="10" w16cid:durableId="1035349240">
    <w:abstractNumId w:val="1"/>
  </w:num>
  <w:num w:numId="11" w16cid:durableId="669481757">
    <w:abstractNumId w:val="12"/>
  </w:num>
  <w:num w:numId="12" w16cid:durableId="1655448485">
    <w:abstractNumId w:val="4"/>
  </w:num>
  <w:num w:numId="13" w16cid:durableId="1746107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25EE9"/>
    <w:rsid w:val="00060264"/>
    <w:rsid w:val="0006114E"/>
    <w:rsid w:val="00061A36"/>
    <w:rsid w:val="00062C23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46F4D"/>
    <w:rsid w:val="00151AD5"/>
    <w:rsid w:val="001574FB"/>
    <w:rsid w:val="00162974"/>
    <w:rsid w:val="001672DC"/>
    <w:rsid w:val="0017753D"/>
    <w:rsid w:val="00180945"/>
    <w:rsid w:val="001810AF"/>
    <w:rsid w:val="00194A47"/>
    <w:rsid w:val="001979B5"/>
    <w:rsid w:val="001D50E3"/>
    <w:rsid w:val="001E5A42"/>
    <w:rsid w:val="001F61EB"/>
    <w:rsid w:val="00215D15"/>
    <w:rsid w:val="00225253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C4631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664AA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C1D2A"/>
    <w:rsid w:val="004E12B5"/>
    <w:rsid w:val="004E1C0B"/>
    <w:rsid w:val="004E4154"/>
    <w:rsid w:val="004F09E1"/>
    <w:rsid w:val="00514323"/>
    <w:rsid w:val="00530589"/>
    <w:rsid w:val="00552018"/>
    <w:rsid w:val="00565EBF"/>
    <w:rsid w:val="00574E83"/>
    <w:rsid w:val="0058158E"/>
    <w:rsid w:val="00596B69"/>
    <w:rsid w:val="005B0A62"/>
    <w:rsid w:val="005B1777"/>
    <w:rsid w:val="005B17A6"/>
    <w:rsid w:val="005F3A77"/>
    <w:rsid w:val="005F4FDE"/>
    <w:rsid w:val="005F73E2"/>
    <w:rsid w:val="00612417"/>
    <w:rsid w:val="006129A4"/>
    <w:rsid w:val="00613A2E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B22AC"/>
    <w:rsid w:val="006B2A31"/>
    <w:rsid w:val="006B67E0"/>
    <w:rsid w:val="006D5B3F"/>
    <w:rsid w:val="006E00D4"/>
    <w:rsid w:val="006F591D"/>
    <w:rsid w:val="00742F60"/>
    <w:rsid w:val="007454EF"/>
    <w:rsid w:val="0075449E"/>
    <w:rsid w:val="007624DA"/>
    <w:rsid w:val="00765842"/>
    <w:rsid w:val="0076767F"/>
    <w:rsid w:val="0078211B"/>
    <w:rsid w:val="00784E77"/>
    <w:rsid w:val="00787AFC"/>
    <w:rsid w:val="007A165C"/>
    <w:rsid w:val="007B0DEE"/>
    <w:rsid w:val="007E6B3C"/>
    <w:rsid w:val="007F2A1C"/>
    <w:rsid w:val="008025A7"/>
    <w:rsid w:val="00805D85"/>
    <w:rsid w:val="008213E2"/>
    <w:rsid w:val="0083121F"/>
    <w:rsid w:val="0083452F"/>
    <w:rsid w:val="008556D9"/>
    <w:rsid w:val="0086146E"/>
    <w:rsid w:val="00870610"/>
    <w:rsid w:val="00880028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B2344"/>
    <w:rsid w:val="009D734B"/>
    <w:rsid w:val="009F3469"/>
    <w:rsid w:val="009F5930"/>
    <w:rsid w:val="009F6B80"/>
    <w:rsid w:val="00A057BD"/>
    <w:rsid w:val="00A067B0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B4E13"/>
    <w:rsid w:val="00AD1513"/>
    <w:rsid w:val="00AD2D0B"/>
    <w:rsid w:val="00AD371B"/>
    <w:rsid w:val="00AE18B4"/>
    <w:rsid w:val="00AE4F28"/>
    <w:rsid w:val="00AE7BCE"/>
    <w:rsid w:val="00B104D6"/>
    <w:rsid w:val="00B14B40"/>
    <w:rsid w:val="00B236DD"/>
    <w:rsid w:val="00B50E3B"/>
    <w:rsid w:val="00B670D1"/>
    <w:rsid w:val="00B7725F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A4244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605EC"/>
    <w:rsid w:val="00E86FE7"/>
    <w:rsid w:val="00E901C1"/>
    <w:rsid w:val="00E97E53"/>
    <w:rsid w:val="00EA7450"/>
    <w:rsid w:val="00EB20BF"/>
    <w:rsid w:val="00EB7DA0"/>
    <w:rsid w:val="00F17B47"/>
    <w:rsid w:val="00F2481D"/>
    <w:rsid w:val="00F56367"/>
    <w:rsid w:val="00F75AC6"/>
    <w:rsid w:val="00F776E8"/>
    <w:rsid w:val="00F97566"/>
    <w:rsid w:val="00FD5703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table" w:styleId="TableauGrille5Fonc-Accentuation1">
    <w:name w:val="Grid Table 5 Dark Accent 1"/>
    <w:basedOn w:val="TableauNormal"/>
    <w:uiPriority w:val="50"/>
    <w:rsid w:val="00B772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eauGrille4-Accentuation52">
    <w:name w:val="Tableau Grille 4 - Accentuation 52"/>
    <w:basedOn w:val="TableauNormal"/>
    <w:uiPriority w:val="49"/>
    <w:rsid w:val="00025EE9"/>
    <w:pPr>
      <w:spacing w:after="0" w:line="240" w:lineRule="auto"/>
    </w:pPr>
    <w:tblPr>
      <w:tblStyleRowBandSize w:val="1"/>
      <w:tblStyleColBandSize w:val="1"/>
      <w:tblBorders>
        <w:insideV w:val="single" w:sz="18" w:space="0" w:color="FFFFFF" w:themeColor="background1"/>
      </w:tblBorders>
    </w:tblPr>
    <w:tblStylePr w:type="firstRow">
      <w:rPr>
        <w:rFonts w:ascii="Ebrima" w:hAnsi="Ebrima"/>
        <w:b/>
        <w:bCs/>
        <w:color w:val="F8F8F8"/>
        <w:sz w:val="22"/>
      </w:rPr>
      <w:tblPr/>
      <w:tcPr>
        <w:shd w:val="clear" w:color="auto" w:fill="329AAD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rPr>
        <w:rFonts w:ascii="Ebrima" w:hAnsi="Ebrima"/>
        <w:color w:val="4D5398"/>
        <w:sz w:val="20"/>
      </w:rPr>
      <w:tblPr/>
      <w:tcPr>
        <w:shd w:val="clear" w:color="auto" w:fill="FFFFFF" w:themeFill="background1"/>
      </w:tcPr>
    </w:tblStylePr>
    <w:tblStylePr w:type="band2Horz">
      <w:rPr>
        <w:rFonts w:ascii="Ebrima" w:hAnsi="Ebrima"/>
        <w:color w:val="4D5398"/>
        <w:sz w:val="22"/>
      </w:rPr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7B1BE-F1D2-4BBF-97B7-47753EAA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11</TotalTime>
  <Pages>4</Pages>
  <Words>921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</dc:title>
  <dc:creator>laurent.gougeon@cdg45.fr</dc:creator>
  <cp:keywords>Modèle;arrêté</cp:keywords>
  <cp:lastModifiedBy>Laurent GOUGEON</cp:lastModifiedBy>
  <cp:revision>4</cp:revision>
  <cp:lastPrinted>2020-04-08T06:34:00Z</cp:lastPrinted>
  <dcterms:created xsi:type="dcterms:W3CDTF">2023-12-10T16:55:00Z</dcterms:created>
  <dcterms:modified xsi:type="dcterms:W3CDTF">2024-01-08T07:06:00Z</dcterms:modified>
</cp:coreProperties>
</file>