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7EA1FFC0" w14:textId="2AC35BFB" w:rsidR="00EC6F0A" w:rsidRDefault="00E05350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D’attribution d’un</w:t>
      </w:r>
      <w:r w:rsidR="0011021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>congé</w:t>
      </w:r>
      <w:r w:rsidR="0011021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pour </w:t>
      </w:r>
      <w:r w:rsidR="00A8473E">
        <w:rPr>
          <w:rFonts w:ascii="Ebrima" w:hAnsi="Ebrima"/>
          <w:b/>
          <w:bCs/>
          <w:i/>
          <w:color w:val="000000" w:themeColor="text1"/>
          <w:sz w:val="28"/>
          <w:szCs w:val="28"/>
        </w:rPr>
        <w:t>évènements familiaux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</w:p>
    <w:p w14:paraId="50682B06" w14:textId="2F7222D0" w:rsidR="00BA74E6" w:rsidRPr="00F2481D" w:rsidRDefault="00E05350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(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>agent contractuel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)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C74F01A" w14:textId="77777777" w:rsidR="00381FE4" w:rsidRPr="00137D8F" w:rsidRDefault="00381FE4" w:rsidP="00381FE4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2D2C22FD" w14:textId="77777777" w:rsidR="00381FE4" w:rsidRPr="00137D8F" w:rsidRDefault="00381FE4" w:rsidP="00381FE4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146FC09" w14:textId="77777777" w:rsidR="00381FE4" w:rsidRPr="00137D8F" w:rsidRDefault="00381FE4" w:rsidP="00381FE4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6B3F9A9E" w14:textId="77777777" w:rsidR="00381FE4" w:rsidRPr="00137D8F" w:rsidRDefault="00381FE4" w:rsidP="00381FE4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745A3203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05350">
        <w:rPr>
          <w:rFonts w:ascii="Ebrima" w:hAnsi="Ebrima"/>
          <w:b/>
          <w:bCs/>
          <w:color w:val="000000" w:themeColor="text1"/>
          <w:sz w:val="24"/>
          <w:szCs w:val="24"/>
        </w:rPr>
        <w:t>attribution</w:t>
      </w:r>
      <w:r w:rsidR="00EC6F0A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d’un congé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pour </w:t>
      </w:r>
      <w:r w:rsidR="00A8473E">
        <w:rPr>
          <w:rFonts w:ascii="Ebrima" w:hAnsi="Ebrima"/>
          <w:b/>
          <w:bCs/>
          <w:color w:val="000000" w:themeColor="text1"/>
          <w:sz w:val="24"/>
          <w:szCs w:val="24"/>
        </w:rPr>
        <w:t>évènements familiaux</w:t>
      </w:r>
    </w:p>
    <w:p w14:paraId="6537EBE0" w14:textId="77777777" w:rsidR="00381FE4" w:rsidRPr="00137D8F" w:rsidRDefault="00381FE4" w:rsidP="00381FE4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à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77648B0D" w14:textId="77777777" w:rsidR="00381FE4" w:rsidRPr="00137D8F" w:rsidRDefault="00381FE4" w:rsidP="00381FE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31BDBC9C" w:rsidR="00A65A0B" w:rsidRDefault="00A65A0B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Pr="00EC6F0A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07255">
        <w:rPr>
          <w:rFonts w:ascii="Ebrima" w:hAnsi="Ebrima"/>
          <w:bCs/>
          <w:sz w:val="20"/>
          <w:szCs w:val="20"/>
        </w:rPr>
        <w:t>,</w:t>
      </w:r>
    </w:p>
    <w:p w14:paraId="56F97401" w14:textId="34F0937A" w:rsidR="00707255" w:rsidRDefault="00707255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67B3A" w14:textId="20B03725" w:rsidR="00707255" w:rsidRPr="00EC6F0A" w:rsidRDefault="00707255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Code général de la fonction publique, </w:t>
      </w:r>
      <w:r w:rsidR="00381FE4">
        <w:rPr>
          <w:rFonts w:ascii="Ebrima" w:hAnsi="Ebrima"/>
          <w:bCs/>
          <w:sz w:val="20"/>
          <w:szCs w:val="20"/>
        </w:rPr>
        <w:t>notamment ses articles L.622-1 à L.622-5</w:t>
      </w:r>
    </w:p>
    <w:p w14:paraId="6291C7D9" w14:textId="77777777" w:rsidR="00EB20BF" w:rsidRPr="00EC6F0A" w:rsidRDefault="00EB20BF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23404169" w:rsidR="00EB20BF" w:rsidRPr="00EC6F0A" w:rsidRDefault="00EB20BF" w:rsidP="00EC6F0A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EC6F0A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</w:t>
      </w:r>
      <w:r w:rsidR="00B43257" w:rsidRPr="00EC6F0A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3BDF194A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720F519" w14:textId="4427C41E" w:rsidR="00EC6F0A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le décret </w:t>
      </w:r>
      <w:r w:rsidR="00EC6F0A" w:rsidRPr="00EC6F0A">
        <w:rPr>
          <w:rFonts w:ascii="Ebrima" w:hAnsi="Ebrima"/>
          <w:bCs/>
          <w:sz w:val="20"/>
          <w:szCs w:val="20"/>
        </w:rPr>
        <w:t>n°88-145 du 15 février 1988</w:t>
      </w:r>
      <w:r w:rsidR="00EC6F0A">
        <w:rPr>
          <w:rFonts w:ascii="Ebrima" w:hAnsi="Ebrima"/>
          <w:bCs/>
          <w:sz w:val="20"/>
          <w:szCs w:val="20"/>
        </w:rPr>
        <w:t xml:space="preserve"> </w:t>
      </w:r>
      <w:r w:rsidR="00381FE4">
        <w:rPr>
          <w:rFonts w:ascii="Ebrima" w:hAnsi="Ebrima"/>
          <w:bCs/>
          <w:sz w:val="20"/>
          <w:szCs w:val="20"/>
        </w:rPr>
        <w:t xml:space="preserve">modifié </w:t>
      </w:r>
      <w:r w:rsidR="00EC6F0A" w:rsidRPr="00EC6F0A">
        <w:rPr>
          <w:rFonts w:ascii="Ebrima" w:hAnsi="Ebrima"/>
          <w:bCs/>
          <w:sz w:val="20"/>
          <w:szCs w:val="20"/>
        </w:rPr>
        <w:t>relatif aux agents contractuels de la fonction publique territoriale</w:t>
      </w:r>
      <w:r w:rsidR="00A8473E">
        <w:rPr>
          <w:rFonts w:ascii="Ebrima" w:hAnsi="Ebrima"/>
          <w:bCs/>
          <w:sz w:val="20"/>
          <w:szCs w:val="20"/>
        </w:rPr>
        <w:t>, notamment son article 16,</w:t>
      </w:r>
    </w:p>
    <w:p w14:paraId="30C7C84F" w14:textId="77777777" w:rsidR="0011021F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8892383" w14:textId="53FBF187" w:rsidR="00EC6F0A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857A28">
        <w:rPr>
          <w:rFonts w:ascii="Ebrima" w:hAnsi="Ebrima"/>
          <w:bCs/>
          <w:sz w:val="20"/>
          <w:szCs w:val="20"/>
        </w:rPr>
        <w:t xml:space="preserve">Vu le contrat conclu par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 w:rsidR="00F81D21">
        <w:rPr>
          <w:rFonts w:ascii="Ebrima" w:hAnsi="Ebrima"/>
          <w:bCs/>
          <w:sz w:val="20"/>
          <w:szCs w:val="20"/>
        </w:rPr>
        <w:t xml:space="preserve"> </w:t>
      </w:r>
      <w:r w:rsidR="00F81D21" w:rsidRPr="00F81D21">
        <w:rPr>
          <w:rFonts w:ascii="Ebrima" w:hAnsi="Ebrima"/>
          <w:bCs/>
          <w:i/>
          <w:sz w:val="20"/>
          <w:szCs w:val="20"/>
        </w:rPr>
        <w:t>(date)</w:t>
      </w:r>
    </w:p>
    <w:p w14:paraId="4D3FBB64" w14:textId="77777777" w:rsidR="00857A28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371F68F" w14:textId="724EAE7B" w:rsidR="00857A28" w:rsidRDefault="00857A28" w:rsidP="00857A2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</w:t>
      </w:r>
      <w:r>
        <w:rPr>
          <w:rFonts w:ascii="Ebrima" w:hAnsi="Ebrima"/>
          <w:bCs/>
          <w:sz w:val="20"/>
          <w:szCs w:val="20"/>
        </w:rPr>
        <w:t>congé</w:t>
      </w:r>
      <w:r w:rsidRPr="00B43257">
        <w:rPr>
          <w:rFonts w:ascii="Ebrima" w:hAnsi="Ebrima"/>
          <w:bCs/>
          <w:sz w:val="20"/>
          <w:szCs w:val="20"/>
        </w:rPr>
        <w:t xml:space="preserve"> pour </w:t>
      </w:r>
      <w:r w:rsidR="00F81D21">
        <w:rPr>
          <w:rFonts w:ascii="Ebrima" w:hAnsi="Ebrima"/>
          <w:bCs/>
          <w:sz w:val="20"/>
          <w:szCs w:val="20"/>
        </w:rPr>
        <w:t>évènements familiaux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B43257">
        <w:rPr>
          <w:rFonts w:ascii="Ebrima" w:hAnsi="Ebrima"/>
          <w:bCs/>
          <w:sz w:val="20"/>
          <w:szCs w:val="20"/>
        </w:rPr>
        <w:t xml:space="preserve">en </w:t>
      </w:r>
      <w:r>
        <w:rPr>
          <w:rFonts w:ascii="Ebrima" w:hAnsi="Ebrima"/>
          <w:bCs/>
          <w:sz w:val="20"/>
          <w:szCs w:val="20"/>
        </w:rPr>
        <w:t xml:space="preserve">date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857A28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Pr="00CC42E6">
        <w:rPr>
          <w:rFonts w:ascii="Ebrima" w:hAnsi="Ebrima"/>
          <w:bCs/>
          <w:i/>
          <w:sz w:val="20"/>
          <w:szCs w:val="20"/>
        </w:rPr>
        <w:t>Madame</w:t>
      </w:r>
      <w:r w:rsidR="00381FE4">
        <w:rPr>
          <w:rFonts w:ascii="Ebrima" w:hAnsi="Ebrima"/>
          <w:bCs/>
          <w:i/>
          <w:sz w:val="20"/>
          <w:szCs w:val="20"/>
        </w:rPr>
        <w:t xml:space="preserve"> ou Monsieur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 w:rsidR="00381FE4">
        <w:rPr>
          <w:rFonts w:ascii="Ebrima" w:hAnsi="Ebrima"/>
          <w:bCs/>
          <w:i/>
          <w:sz w:val="20"/>
          <w:szCs w:val="20"/>
        </w:rPr>
        <w:t xml:space="preserve">et NOM </w:t>
      </w:r>
      <w:r w:rsidRPr="005E3307">
        <w:rPr>
          <w:rFonts w:ascii="Ebrima" w:hAnsi="Ebrima"/>
          <w:bCs/>
          <w:i/>
          <w:sz w:val="20"/>
          <w:szCs w:val="20"/>
        </w:rPr>
        <w:t>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</w:t>
      </w:r>
      <w:r>
        <w:rPr>
          <w:rFonts w:ascii="Ebrima" w:hAnsi="Ebrima"/>
          <w:bCs/>
          <w:i/>
          <w:sz w:val="20"/>
          <w:szCs w:val="20"/>
        </w:rPr>
        <w:t>durée du congé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160C84AC" w14:textId="77777777" w:rsidR="00857A28" w:rsidRPr="00B43257" w:rsidRDefault="00857A28" w:rsidP="00857A2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E9AE91E" w14:textId="21DC5646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Considérant que </w:t>
      </w:r>
      <w:r w:rsidR="00F81D21">
        <w:rPr>
          <w:rFonts w:ascii="Ebrima" w:hAnsi="Ebrima"/>
          <w:sz w:val="20"/>
          <w:szCs w:val="20"/>
        </w:rPr>
        <w:t>le congé pour évènements familiaux ne peut excéder 15 jours par année civile</w:t>
      </w:r>
      <w:r w:rsidRPr="00B43257">
        <w:rPr>
          <w:rFonts w:ascii="Ebrima" w:hAnsi="Ebrima"/>
          <w:sz w:val="20"/>
          <w:szCs w:val="20"/>
        </w:rPr>
        <w:t>,</w:t>
      </w:r>
      <w:r w:rsidR="005E3307" w:rsidRPr="005E3307">
        <w:rPr>
          <w:rFonts w:ascii="Tahoma" w:eastAsia="Times New Roman" w:hAnsi="Tahoma" w:cs="Tahoma"/>
          <w:szCs w:val="20"/>
          <w:lang w:eastAsia="fr-FR"/>
        </w:rPr>
        <w:t xml:space="preserve"> </w:t>
      </w:r>
    </w:p>
    <w:p w14:paraId="34BB2560" w14:textId="77777777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E67A4C" w14:textId="7BAE0BA4" w:rsidR="00F81D21" w:rsidRDefault="00F81D21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81FE4">
        <w:rPr>
          <w:rFonts w:ascii="Ebrima" w:hAnsi="Ebrima"/>
          <w:i/>
          <w:color w:val="7030A0"/>
          <w:sz w:val="20"/>
          <w:szCs w:val="20"/>
        </w:rPr>
        <w:t>(Le cas échéant),</w:t>
      </w:r>
      <w:r>
        <w:rPr>
          <w:rFonts w:ascii="Ebrima" w:hAnsi="Ebrima"/>
          <w:sz w:val="20"/>
          <w:szCs w:val="20"/>
        </w:rPr>
        <w:t xml:space="preserve"> Considérant le nombre de </w:t>
      </w:r>
      <w:r w:rsidRPr="00F81D2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jours déjà octroyés pour ce motif sur l’année civile en cours,</w:t>
      </w:r>
    </w:p>
    <w:p w14:paraId="3ED78A04" w14:textId="77777777" w:rsidR="00F81D21" w:rsidRPr="00B43257" w:rsidRDefault="00F81D21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4C3185D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Considérant que les nécessités de service </w:t>
      </w:r>
      <w:r w:rsidR="00857A28">
        <w:rPr>
          <w:rFonts w:ascii="Ebrima" w:hAnsi="Ebrima"/>
          <w:sz w:val="20"/>
          <w:szCs w:val="20"/>
        </w:rPr>
        <w:t>ne sont pas incompatibles avec sa demande</w:t>
      </w:r>
      <w:r w:rsidRPr="00B43257">
        <w:rPr>
          <w:rFonts w:ascii="Ebrima" w:hAnsi="Ebrima"/>
          <w:sz w:val="20"/>
          <w:szCs w:val="20"/>
        </w:rPr>
        <w:t>,</w:t>
      </w:r>
    </w:p>
    <w:p w14:paraId="6CEED03E" w14:textId="77777777" w:rsidR="00847AF2" w:rsidRDefault="00847AF2" w:rsidP="0017380C">
      <w:pPr>
        <w:spacing w:after="0" w:line="240" w:lineRule="auto"/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br w:type="page"/>
      </w:r>
    </w:p>
    <w:p w14:paraId="7368FFC4" w14:textId="6DE45DC9" w:rsidR="00453030" w:rsidRPr="00B43257" w:rsidRDefault="00922476" w:rsidP="0017380C">
      <w:pPr>
        <w:spacing w:after="0" w:line="240" w:lineRule="auto"/>
        <w:jc w:val="center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lastRenderedPageBreak/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7DAA5734" w:rsidR="005E3307" w:rsidRPr="00CC42E6" w:rsidRDefault="00381FE4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Madame</w:t>
      </w:r>
      <w:r>
        <w:rPr>
          <w:rFonts w:ascii="Ebrima" w:hAnsi="Ebrima"/>
          <w:bCs/>
          <w:i/>
          <w:sz w:val="20"/>
          <w:szCs w:val="20"/>
        </w:rPr>
        <w:t xml:space="preserve"> ou Monsieur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>
        <w:rPr>
          <w:rFonts w:ascii="Ebrima" w:hAnsi="Ebrima"/>
          <w:bCs/>
          <w:i/>
          <w:sz w:val="20"/>
          <w:szCs w:val="20"/>
        </w:rPr>
        <w:t xml:space="preserve">et NOM </w:t>
      </w:r>
      <w:r w:rsidRPr="005E3307">
        <w:rPr>
          <w:rFonts w:ascii="Ebrima" w:hAnsi="Ebrima"/>
          <w:bCs/>
          <w:i/>
          <w:sz w:val="20"/>
          <w:szCs w:val="20"/>
        </w:rPr>
        <w:t>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</w:t>
      </w:r>
      <w:r w:rsidR="00F81D21">
        <w:rPr>
          <w:rFonts w:ascii="Ebrima" w:hAnsi="Ebrima"/>
          <w:sz w:val="20"/>
          <w:szCs w:val="20"/>
        </w:rPr>
        <w:t>congé pour évènements familiaux</w:t>
      </w:r>
      <w:r w:rsidR="005E3307" w:rsidRPr="00CC42E6">
        <w:rPr>
          <w:rFonts w:ascii="Ebrima" w:hAnsi="Ebrima"/>
          <w:sz w:val="20"/>
          <w:szCs w:val="20"/>
        </w:rPr>
        <w:t xml:space="preserve"> </w:t>
      </w:r>
      <w:r w:rsidR="00CC42E6" w:rsidRPr="00B43257">
        <w:rPr>
          <w:rFonts w:ascii="Ebrima" w:hAnsi="Ebrima"/>
          <w:bCs/>
          <w:sz w:val="20"/>
          <w:szCs w:val="20"/>
        </w:rPr>
        <w:t>pour une durée de</w:t>
      </w:r>
      <w:r w:rsidR="00CC42E6">
        <w:rPr>
          <w:rFonts w:ascii="Ebrima" w:hAnsi="Ebrima"/>
          <w:bCs/>
          <w:sz w:val="20"/>
          <w:szCs w:val="20"/>
        </w:rPr>
        <w:t xml:space="preserve"> </w:t>
      </w:r>
      <w:r w:rsidR="00CC42E6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CC42E6">
        <w:rPr>
          <w:rFonts w:ascii="Ebrima" w:hAnsi="Ebrima"/>
          <w:bCs/>
          <w:sz w:val="20"/>
          <w:szCs w:val="20"/>
        </w:rPr>
        <w:t xml:space="preserve"> </w:t>
      </w:r>
      <w:r w:rsidR="00CC42E6" w:rsidRPr="005E3307">
        <w:rPr>
          <w:rFonts w:ascii="Ebrima" w:hAnsi="Ebrima"/>
          <w:bCs/>
          <w:i/>
          <w:sz w:val="20"/>
          <w:szCs w:val="20"/>
        </w:rPr>
        <w:t xml:space="preserve">(nombre </w:t>
      </w:r>
      <w:r w:rsidR="00F81D21">
        <w:rPr>
          <w:rFonts w:ascii="Ebrima" w:hAnsi="Ebrima"/>
          <w:bCs/>
          <w:i/>
          <w:sz w:val="20"/>
          <w:szCs w:val="20"/>
        </w:rPr>
        <w:t>de jours</w:t>
      </w:r>
      <w:r w:rsidR="00CC42E6" w:rsidRPr="005E3307">
        <w:rPr>
          <w:rFonts w:ascii="Ebrima" w:hAnsi="Ebrima"/>
          <w:bCs/>
          <w:i/>
          <w:sz w:val="20"/>
          <w:szCs w:val="20"/>
        </w:rPr>
        <w:t>)</w:t>
      </w:r>
      <w:r w:rsidR="00CC42E6"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 w:rsidR="00CC42E6">
        <w:rPr>
          <w:rFonts w:ascii="Ebrima" w:hAnsi="Ebrima"/>
          <w:bCs/>
          <w:sz w:val="20"/>
          <w:szCs w:val="20"/>
        </w:rPr>
        <w:t>,</w:t>
      </w:r>
      <w:r w:rsidR="00CC42E6"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CC42E6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CC42E6">
        <w:rPr>
          <w:rFonts w:ascii="Ebrima" w:hAnsi="Ebrima"/>
          <w:bCs/>
          <w:sz w:val="20"/>
          <w:szCs w:val="20"/>
        </w:rPr>
        <w:t xml:space="preserve"> </w:t>
      </w:r>
      <w:r w:rsidR="00CC42E6" w:rsidRPr="005E3307">
        <w:rPr>
          <w:rFonts w:ascii="Ebrima" w:hAnsi="Ebrima"/>
          <w:bCs/>
          <w:i/>
          <w:sz w:val="20"/>
          <w:szCs w:val="20"/>
        </w:rPr>
        <w:t>(date)</w:t>
      </w:r>
      <w:r w:rsidR="00CC42E6" w:rsidRPr="00B43257">
        <w:rPr>
          <w:rFonts w:ascii="Ebrima" w:hAnsi="Ebrima"/>
          <w:bCs/>
          <w:sz w:val="20"/>
          <w:szCs w:val="20"/>
        </w:rPr>
        <w:t>,</w:t>
      </w:r>
      <w:r w:rsid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="00CC42E6" w:rsidRPr="00CC42E6">
        <w:rPr>
          <w:rFonts w:ascii="Ebrima" w:hAnsi="Ebrima"/>
          <w:sz w:val="20"/>
          <w:szCs w:val="20"/>
          <w:highlight w:val="yellow"/>
        </w:rPr>
        <w:t>…</w:t>
      </w:r>
      <w:r w:rsidR="00CC42E6">
        <w:rPr>
          <w:rFonts w:ascii="Ebrima" w:hAnsi="Ebrima"/>
          <w:sz w:val="20"/>
          <w:szCs w:val="20"/>
        </w:rPr>
        <w:t xml:space="preserve"> </w:t>
      </w:r>
      <w:r w:rsidR="00CC42E6"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6208D216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 xml:space="preserve"> ni n’acquerra aucun droit à pension.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556BEE8" w14:textId="77777777" w:rsidR="00F81D21" w:rsidRPr="00CC42E6" w:rsidRDefault="00F81D21" w:rsidP="00F81D21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713E7B8D" w14:textId="77777777" w:rsidR="008D1D65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04BE09CA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81D21">
        <w:rPr>
          <w:rFonts w:ascii="Ebrima" w:hAnsi="Ebrima" w:cs="Arial"/>
          <w:b/>
          <w:color w:val="000000" w:themeColor="text1"/>
          <w:sz w:val="20"/>
          <w:szCs w:val="20"/>
        </w:rPr>
        <w:t xml:space="preserve">4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7FA8D1C" w14:textId="77777777" w:rsidR="00381FE4" w:rsidRPr="00137D8F" w:rsidRDefault="00381FE4" w:rsidP="00381FE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104C493F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7380C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4A6C444" w14:textId="77777777" w:rsidR="00381FE4" w:rsidRPr="00137D8F" w:rsidRDefault="00381FE4" w:rsidP="00381FE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0" w:name="_Hlk124328039"/>
      <w:bookmarkStart w:id="1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2CC43A93" w14:textId="77777777" w:rsidR="00381FE4" w:rsidRPr="00137D8F" w:rsidRDefault="00381FE4" w:rsidP="00381FE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F07D305" w14:textId="77777777" w:rsidR="00381FE4" w:rsidRPr="00137D8F" w:rsidRDefault="00381FE4" w:rsidP="00381FE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0"/>
    <w:p w14:paraId="6A375ACE" w14:textId="77777777" w:rsidR="00381FE4" w:rsidRPr="00137D8F" w:rsidRDefault="00381FE4" w:rsidP="00381FE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8A37191" w14:textId="77777777" w:rsidR="00381FE4" w:rsidRPr="00137D8F" w:rsidRDefault="00381FE4" w:rsidP="00381FE4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6148B49F" w14:textId="77777777" w:rsidR="00381FE4" w:rsidRPr="00137D8F" w:rsidRDefault="00381FE4" w:rsidP="00381FE4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D4615A6" w14:textId="77777777" w:rsidR="00381FE4" w:rsidRPr="00137D8F" w:rsidRDefault="00381FE4" w:rsidP="00381FE4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4B94BA2" w14:textId="77777777" w:rsidR="00381FE4" w:rsidRPr="00137D8F" w:rsidRDefault="00381FE4" w:rsidP="00381FE4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9766E3" w14:textId="77777777" w:rsidR="00381FE4" w:rsidRPr="00137D8F" w:rsidRDefault="00381FE4" w:rsidP="00381FE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DCB115A" w14:textId="77777777" w:rsidR="00381FE4" w:rsidRPr="00137D8F" w:rsidRDefault="00381FE4" w:rsidP="00381FE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2" w:name="_Hlk152619672"/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2"/>
    <w:p w14:paraId="62657585" w14:textId="77777777" w:rsidR="00381FE4" w:rsidRDefault="00381FE4" w:rsidP="00381FE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95A68A0" w14:textId="77777777" w:rsidR="00381FE4" w:rsidRPr="00137D8F" w:rsidRDefault="00381FE4" w:rsidP="00381FE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E183F5B" w14:textId="77777777" w:rsidR="00381FE4" w:rsidRPr="00137D8F" w:rsidRDefault="00381FE4" w:rsidP="00381FE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3437E8C" w14:textId="77777777" w:rsidR="00381FE4" w:rsidRPr="00137D8F" w:rsidRDefault="00381FE4" w:rsidP="00381FE4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4F5A7755" w14:textId="77777777" w:rsidR="00381FE4" w:rsidRPr="00137D8F" w:rsidRDefault="00381FE4" w:rsidP="00381FE4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5CA0D3BE" w14:textId="77777777" w:rsidR="00381FE4" w:rsidRPr="00137D8F" w:rsidRDefault="00381FE4" w:rsidP="00381FE4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20E80507" w14:textId="77777777" w:rsidR="00381FE4" w:rsidRPr="00137D8F" w:rsidRDefault="00381FE4" w:rsidP="00381FE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bookmarkEnd w:id="1"/>
    <w:p w14:paraId="297F960B" w14:textId="3BF30F91" w:rsidR="007B0DEE" w:rsidRPr="00137D8F" w:rsidRDefault="00F81D21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Cet arrêté n’est pas t</w:t>
      </w:r>
      <w:r w:rsidR="00A220D7" w:rsidRPr="00137D8F">
        <w:rPr>
          <w:rFonts w:ascii="Ebrima" w:hAnsi="Ebrima" w:cs="Arial"/>
          <w:color w:val="000000" w:themeColor="text1"/>
          <w:sz w:val="20"/>
          <w:szCs w:val="20"/>
        </w:rPr>
        <w:t xml:space="preserve">ransmis au Représentant de l’État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F61A" w14:textId="77777777" w:rsidR="007C7ECC" w:rsidRDefault="007C7ECC" w:rsidP="00617C71">
      <w:pPr>
        <w:spacing w:after="0" w:line="240" w:lineRule="auto"/>
      </w:pPr>
      <w:r>
        <w:separator/>
      </w:r>
    </w:p>
  </w:endnote>
  <w:endnote w:type="continuationSeparator" w:id="0">
    <w:p w14:paraId="4F13ECD1" w14:textId="77777777" w:rsidR="007C7ECC" w:rsidRDefault="007C7ECC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A553" w14:textId="77777777" w:rsidR="007C7ECC" w:rsidRDefault="007C7ECC" w:rsidP="00617C71">
      <w:pPr>
        <w:spacing w:after="0" w:line="240" w:lineRule="auto"/>
      </w:pPr>
      <w:r>
        <w:separator/>
      </w:r>
    </w:p>
  </w:footnote>
  <w:footnote w:type="continuationSeparator" w:id="0">
    <w:p w14:paraId="27D72EEB" w14:textId="77777777" w:rsidR="007C7ECC" w:rsidRDefault="007C7ECC" w:rsidP="00617C71">
      <w:pPr>
        <w:spacing w:after="0" w:line="240" w:lineRule="auto"/>
      </w:pPr>
      <w:r>
        <w:continuationSeparator/>
      </w:r>
    </w:p>
  </w:footnote>
  <w:footnote w:id="1">
    <w:p w14:paraId="74912575" w14:textId="3842CC23" w:rsidR="00A65A0B" w:rsidRDefault="00A65A0B" w:rsidP="00F81D21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3A4C06CE" w14:textId="534F53E2" w:rsidR="00857A28" w:rsidRPr="005E3307" w:rsidRDefault="00857A28" w:rsidP="00857A28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 w:rsidR="00F81D21">
        <w:rPr>
          <w:rFonts w:ascii="Ebrima" w:hAnsi="Ebrima"/>
          <w:i/>
          <w:sz w:val="18"/>
          <w:szCs w:val="18"/>
        </w:rPr>
        <w:t>15 jours maximum</w:t>
      </w:r>
      <w:r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1</w:t>
      </w:r>
      <w:r w:rsidR="00F81D21">
        <w:rPr>
          <w:rFonts w:ascii="Ebrima" w:hAnsi="Ebrima"/>
          <w:i/>
          <w:sz w:val="18"/>
          <w:szCs w:val="18"/>
        </w:rPr>
        <w:t>6</w:t>
      </w:r>
      <w:r>
        <w:rPr>
          <w:rFonts w:ascii="Ebrima" w:hAnsi="Ebrima"/>
          <w:i/>
          <w:sz w:val="18"/>
          <w:szCs w:val="18"/>
        </w:rPr>
        <w:t xml:space="preserve"> du décret n°88-145 du 15 février 1988</w:t>
      </w:r>
    </w:p>
  </w:footnote>
  <w:footnote w:id="3">
    <w:p w14:paraId="1667D5CE" w14:textId="17DFDD23" w:rsidR="00CC42E6" w:rsidRPr="005E3307" w:rsidRDefault="00CC42E6" w:rsidP="00CC42E6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</w:t>
      </w:r>
      <w:r w:rsidR="00857A28" w:rsidRPr="005E3307">
        <w:rPr>
          <w:rFonts w:ascii="Ebrima" w:hAnsi="Ebrima"/>
          <w:i/>
          <w:sz w:val="18"/>
          <w:szCs w:val="18"/>
        </w:rPr>
        <w:t xml:space="preserve">La durée est de </w:t>
      </w:r>
      <w:r w:rsidR="00F81D21">
        <w:rPr>
          <w:rFonts w:ascii="Ebrima" w:hAnsi="Ebrima"/>
          <w:i/>
          <w:sz w:val="18"/>
          <w:szCs w:val="18"/>
        </w:rPr>
        <w:t>15 jours maximum</w:t>
      </w:r>
      <w:r w:rsidR="00857A28">
        <w:rPr>
          <w:rFonts w:ascii="Ebrima" w:hAnsi="Ebrima"/>
          <w:i/>
          <w:sz w:val="18"/>
          <w:szCs w:val="18"/>
        </w:rPr>
        <w:t xml:space="preserve"> </w:t>
      </w:r>
      <w:r w:rsidR="00857A28">
        <w:rPr>
          <w:rFonts w:ascii="Ebrima" w:hAnsi="Ebrima"/>
          <w:i/>
          <w:sz w:val="18"/>
          <w:szCs w:val="18"/>
        </w:rPr>
        <w:sym w:font="Wingdings 3" w:char="F034"/>
      </w:r>
      <w:r w:rsidR="00F81D21">
        <w:rPr>
          <w:rFonts w:ascii="Ebrima" w:hAnsi="Ebrima"/>
          <w:i/>
          <w:sz w:val="18"/>
          <w:szCs w:val="18"/>
        </w:rPr>
        <w:t xml:space="preserve">  Article 16</w:t>
      </w:r>
      <w:r w:rsidR="00857A28">
        <w:rPr>
          <w:rFonts w:ascii="Ebrima" w:hAnsi="Ebrima"/>
          <w:i/>
          <w:sz w:val="18"/>
          <w:szCs w:val="18"/>
        </w:rPr>
        <w:t xml:space="preserve"> du décret n°88-145 du 15 février 1988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614292">
    <w:abstractNumId w:val="8"/>
  </w:num>
  <w:num w:numId="2" w16cid:durableId="1990862255">
    <w:abstractNumId w:val="9"/>
  </w:num>
  <w:num w:numId="3" w16cid:durableId="499539893">
    <w:abstractNumId w:val="2"/>
  </w:num>
  <w:num w:numId="4" w16cid:durableId="1488589878">
    <w:abstractNumId w:val="7"/>
  </w:num>
  <w:num w:numId="5" w16cid:durableId="182283853">
    <w:abstractNumId w:val="4"/>
  </w:num>
  <w:num w:numId="6" w16cid:durableId="418068425">
    <w:abstractNumId w:val="0"/>
  </w:num>
  <w:num w:numId="7" w16cid:durableId="1669408630">
    <w:abstractNumId w:val="10"/>
  </w:num>
  <w:num w:numId="8" w16cid:durableId="722291345">
    <w:abstractNumId w:val="6"/>
  </w:num>
  <w:num w:numId="9" w16cid:durableId="1032075385">
    <w:abstractNumId w:val="5"/>
  </w:num>
  <w:num w:numId="10" w16cid:durableId="429473249">
    <w:abstractNumId w:val="1"/>
  </w:num>
  <w:num w:numId="11" w16cid:durableId="676880660">
    <w:abstractNumId w:val="11"/>
  </w:num>
  <w:num w:numId="12" w16cid:durableId="193666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30BCB"/>
    <w:rsid w:val="00060264"/>
    <w:rsid w:val="0006114E"/>
    <w:rsid w:val="00061A36"/>
    <w:rsid w:val="000863F2"/>
    <w:rsid w:val="000B3EBC"/>
    <w:rsid w:val="000D3B77"/>
    <w:rsid w:val="000F430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380C"/>
    <w:rsid w:val="001810AF"/>
    <w:rsid w:val="00194534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1FE4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07255"/>
    <w:rsid w:val="00742F60"/>
    <w:rsid w:val="0075449E"/>
    <w:rsid w:val="00765842"/>
    <w:rsid w:val="0076767F"/>
    <w:rsid w:val="00772E53"/>
    <w:rsid w:val="0078211B"/>
    <w:rsid w:val="007A165C"/>
    <w:rsid w:val="007B0DEE"/>
    <w:rsid w:val="007C7ECC"/>
    <w:rsid w:val="007E6B3C"/>
    <w:rsid w:val="007F2A1C"/>
    <w:rsid w:val="008025A7"/>
    <w:rsid w:val="00805D85"/>
    <w:rsid w:val="008213E2"/>
    <w:rsid w:val="0083452F"/>
    <w:rsid w:val="00847AF2"/>
    <w:rsid w:val="008556D9"/>
    <w:rsid w:val="00857A28"/>
    <w:rsid w:val="0086078E"/>
    <w:rsid w:val="0086146E"/>
    <w:rsid w:val="00870610"/>
    <w:rsid w:val="00874616"/>
    <w:rsid w:val="00880727"/>
    <w:rsid w:val="0088697E"/>
    <w:rsid w:val="00893AEB"/>
    <w:rsid w:val="008B1B84"/>
    <w:rsid w:val="008C7903"/>
    <w:rsid w:val="008D1D65"/>
    <w:rsid w:val="00904C6A"/>
    <w:rsid w:val="0091007D"/>
    <w:rsid w:val="00915F1C"/>
    <w:rsid w:val="00917B64"/>
    <w:rsid w:val="00921E06"/>
    <w:rsid w:val="00922476"/>
    <w:rsid w:val="0093643C"/>
    <w:rsid w:val="009472DF"/>
    <w:rsid w:val="009852C8"/>
    <w:rsid w:val="009871F6"/>
    <w:rsid w:val="009A1CE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8473E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350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EC6F0A"/>
    <w:rsid w:val="00EE7B21"/>
    <w:rsid w:val="00F17B47"/>
    <w:rsid w:val="00F2481D"/>
    <w:rsid w:val="00F56367"/>
    <w:rsid w:val="00F75AC6"/>
    <w:rsid w:val="00F81D21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7EA2-2870-452E-AB28-0BE6751D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28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congé sans rémunération contractuel</vt:lpstr>
    </vt:vector>
  </TitlesOfParts>
  <Manager>laurent.gougeon@cdg45.fr</Manager>
  <Company>CDG 45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congé sans rémunération contractuel</dc:title>
  <dc:subject/>
  <dc:creator>laurent.gougeon@cdg45.fr</dc:creator>
  <cp:keywords>Modèle, arrêté, congé, rémunération, contractuel</cp:keywords>
  <dc:description/>
  <cp:lastModifiedBy>Laurent GOUGEON</cp:lastModifiedBy>
  <cp:revision>9</cp:revision>
  <cp:lastPrinted>2020-04-08T06:34:00Z</cp:lastPrinted>
  <dcterms:created xsi:type="dcterms:W3CDTF">2021-06-07T13:25:00Z</dcterms:created>
  <dcterms:modified xsi:type="dcterms:W3CDTF">2024-01-08T07:16:00Z</dcterms:modified>
</cp:coreProperties>
</file>