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0DD5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BEA5010" w14:textId="2469977C" w:rsidR="00BA74E6" w:rsidRPr="00F2481D" w:rsidRDefault="00EC0515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5370D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attribution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</w:t>
      </w:r>
      <w:r w:rsidR="00336CE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0D2DA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congé </w:t>
      </w:r>
      <w:r w:rsidR="001B67F2">
        <w:rPr>
          <w:rFonts w:ascii="Ebrima" w:hAnsi="Ebrima"/>
          <w:b/>
          <w:bCs/>
          <w:i/>
          <w:color w:val="000000" w:themeColor="text1"/>
          <w:sz w:val="28"/>
          <w:szCs w:val="28"/>
        </w:rPr>
        <w:t>de validation des acquis de l’expérience</w:t>
      </w:r>
      <w:r w:rsidR="005370D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(agent contractuel)</w:t>
      </w:r>
    </w:p>
    <w:p w14:paraId="770E4BA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A7A3231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3CE475DD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CBA3944" w14:textId="77777777" w:rsidR="00FE2A13" w:rsidRPr="00137D8F" w:rsidRDefault="00FE2A13" w:rsidP="00FE2A1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F33DC64" w14:textId="77777777" w:rsidR="00FE2A13" w:rsidRPr="00137D8F" w:rsidRDefault="00FE2A13" w:rsidP="00FE2A1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439AB761" w14:textId="77777777" w:rsidR="00FE2A13" w:rsidRPr="00137D8F" w:rsidRDefault="00FE2A13" w:rsidP="00FE2A1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179CFEB" w14:textId="77777777" w:rsidR="00FE2A13" w:rsidRPr="00137D8F" w:rsidRDefault="00FE2A13" w:rsidP="00FE2A1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5FF98C74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038E344E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017958F9" w14:textId="6ECCC4AB" w:rsidR="002F6A36" w:rsidRPr="00137D8F" w:rsidRDefault="000D2DA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E2A13">
        <w:rPr>
          <w:rFonts w:ascii="Ebrima" w:hAnsi="Ebrima"/>
          <w:b/>
          <w:bCs/>
          <w:color w:val="000000" w:themeColor="text1"/>
          <w:sz w:val="24"/>
          <w:szCs w:val="24"/>
        </w:rPr>
        <w:t>octroi d’un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congé </w:t>
      </w:r>
      <w:r w:rsidR="001B67F2" w:rsidRPr="001B67F2">
        <w:rPr>
          <w:rFonts w:ascii="Ebrima" w:hAnsi="Ebrima"/>
          <w:b/>
          <w:bCs/>
          <w:color w:val="000000" w:themeColor="text1"/>
          <w:sz w:val="24"/>
          <w:szCs w:val="24"/>
        </w:rPr>
        <w:t>de validation des acquis de l’expérience</w:t>
      </w:r>
    </w:p>
    <w:p w14:paraId="756F6E0F" w14:textId="77777777" w:rsidR="00FE2A13" w:rsidRPr="00137D8F" w:rsidRDefault="00FE2A13" w:rsidP="00FE2A1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513F3826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731673BC" w14:textId="77777777" w:rsidR="00FE2A13" w:rsidRPr="00137D8F" w:rsidRDefault="00FE2A13" w:rsidP="00FE2A1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3F62F54C" w14:textId="77777777" w:rsidR="00FE2A13" w:rsidRPr="00137D8F" w:rsidRDefault="00FE2A13" w:rsidP="00FE2A1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2694424" w14:textId="77777777" w:rsidR="00FE2A13" w:rsidRPr="00137D8F" w:rsidRDefault="00FE2A13" w:rsidP="00FE2A1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bookmarkEnd w:id="0"/>
    <w:p w14:paraId="2B68099F" w14:textId="77777777" w:rsidR="00FE2A13" w:rsidRDefault="00FE2A13" w:rsidP="00FE2A1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2D57BCE" w14:textId="29317176" w:rsidR="00FE2A13" w:rsidRDefault="00FE2A13" w:rsidP="00FE2A1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de l’éducation, notamment ses articles L335-5, L.335-6, L613-3 et L613-4,</w:t>
      </w:r>
    </w:p>
    <w:p w14:paraId="5208B35B" w14:textId="77777777" w:rsidR="00FE2A13" w:rsidRDefault="00FE2A13" w:rsidP="00FE2A1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45EBDB" w14:textId="77777777" w:rsidR="00FE2A13" w:rsidRDefault="00FE2A13" w:rsidP="00FE2A1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L.422-1 et L.422-3, </w:t>
      </w:r>
    </w:p>
    <w:p w14:paraId="7FE6C80D" w14:textId="77777777" w:rsidR="00EB20BF" w:rsidRPr="00137D8F" w:rsidRDefault="00EB20BF" w:rsidP="00FE2A13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5395A4D1" w14:textId="0CA50AEC" w:rsidR="00EB20BF" w:rsidRPr="00137D8F" w:rsidRDefault="00EB20BF" w:rsidP="00FE2A13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7DFB4020" w14:textId="77777777" w:rsidR="001B67F2" w:rsidRDefault="001B67F2" w:rsidP="00FE2A13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626647EE" w14:textId="77777777" w:rsidR="00FE2A13" w:rsidRDefault="00FE2A13" w:rsidP="00FE2A1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34ABC">
        <w:rPr>
          <w:rFonts w:ascii="Ebrima" w:hAnsi="Ebrima"/>
          <w:bCs/>
          <w:sz w:val="20"/>
          <w:szCs w:val="20"/>
        </w:rPr>
        <w:t xml:space="preserve">Vu le décret n°88-145 du 15 février 1988 </w:t>
      </w:r>
      <w:r>
        <w:rPr>
          <w:rFonts w:ascii="Ebrima" w:hAnsi="Ebrima"/>
          <w:bCs/>
          <w:sz w:val="20"/>
          <w:szCs w:val="20"/>
        </w:rPr>
        <w:t>modifié</w:t>
      </w:r>
      <w:r w:rsidRPr="00F34ABC">
        <w:rPr>
          <w:rFonts w:ascii="Ebrima" w:hAnsi="Ebrima"/>
          <w:bCs/>
          <w:sz w:val="20"/>
          <w:szCs w:val="20"/>
        </w:rPr>
        <w:t xml:space="preserve"> relatif aux agents</w:t>
      </w:r>
      <w:r>
        <w:rPr>
          <w:rFonts w:ascii="Ebrima" w:hAnsi="Ebrima"/>
          <w:bCs/>
          <w:sz w:val="20"/>
          <w:szCs w:val="20"/>
        </w:rPr>
        <w:t xml:space="preserve"> contractuels</w:t>
      </w:r>
      <w:r w:rsidRPr="00F34ABC">
        <w:rPr>
          <w:rFonts w:ascii="Ebrima" w:hAnsi="Ebrima"/>
          <w:bCs/>
          <w:sz w:val="20"/>
          <w:szCs w:val="20"/>
        </w:rPr>
        <w:t xml:space="preserve"> de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0EAEC91E" w14:textId="77777777" w:rsidR="00FE2A13" w:rsidRDefault="00FE2A13" w:rsidP="00FE2A13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AD80CF4" w14:textId="0115C649" w:rsidR="00BA74E6" w:rsidRDefault="009226C6" w:rsidP="00FE2A1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n°2007-1845 du 26 décembre 2007 relatif à la formation professionnelle tout au long de la vie des agents de la fonction publique territoriale, notamment ses articles 8</w:t>
      </w:r>
      <w:r w:rsidR="008B1D16">
        <w:rPr>
          <w:rFonts w:ascii="Ebrima" w:hAnsi="Ebrima"/>
          <w:bCs/>
          <w:sz w:val="20"/>
          <w:szCs w:val="20"/>
        </w:rPr>
        <w:t xml:space="preserve">, </w:t>
      </w:r>
      <w:r w:rsidR="001B67F2">
        <w:rPr>
          <w:rFonts w:ascii="Ebrima" w:hAnsi="Ebrima"/>
          <w:bCs/>
          <w:sz w:val="20"/>
          <w:szCs w:val="20"/>
        </w:rPr>
        <w:t xml:space="preserve">27 </w:t>
      </w:r>
      <w:r w:rsidR="00CD001F">
        <w:rPr>
          <w:rFonts w:ascii="Ebrima" w:hAnsi="Ebrima"/>
          <w:bCs/>
          <w:sz w:val="20"/>
          <w:szCs w:val="20"/>
        </w:rPr>
        <w:t>à</w:t>
      </w:r>
      <w:r w:rsidR="001B67F2">
        <w:rPr>
          <w:rFonts w:ascii="Ebrima" w:hAnsi="Ebrima"/>
          <w:bCs/>
          <w:sz w:val="20"/>
          <w:szCs w:val="20"/>
        </w:rPr>
        <w:t xml:space="preserve"> 33</w:t>
      </w:r>
      <w:r w:rsidR="008B1D16">
        <w:rPr>
          <w:rFonts w:ascii="Ebrima" w:hAnsi="Ebrima"/>
          <w:bCs/>
          <w:sz w:val="20"/>
          <w:szCs w:val="20"/>
        </w:rPr>
        <w:t>, 42</w:t>
      </w:r>
      <w:r w:rsidR="001B67F2">
        <w:rPr>
          <w:rFonts w:ascii="Ebrima" w:hAnsi="Ebrima"/>
          <w:bCs/>
          <w:sz w:val="20"/>
          <w:szCs w:val="20"/>
        </w:rPr>
        <w:t> </w:t>
      </w:r>
      <w:r w:rsidR="008B1D16">
        <w:rPr>
          <w:rFonts w:ascii="Ebrima" w:hAnsi="Ebrima"/>
          <w:bCs/>
          <w:sz w:val="20"/>
          <w:szCs w:val="20"/>
        </w:rPr>
        <w:t>et 47,</w:t>
      </w:r>
    </w:p>
    <w:p w14:paraId="67834E6D" w14:textId="77777777" w:rsidR="00456AD6" w:rsidRDefault="00456AD6" w:rsidP="00FE2A1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1" w:name="_Hlk95744695"/>
    </w:p>
    <w:p w14:paraId="48C3A1D5" w14:textId="77777777" w:rsidR="00FE2A13" w:rsidRPr="00A4522F" w:rsidRDefault="00FE2A13" w:rsidP="00FE2A13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</w:t>
      </w:r>
      <w:r>
        <w:rPr>
          <w:rFonts w:ascii="Ebrima" w:hAnsi="Ebrima"/>
          <w:bCs/>
          <w:sz w:val="20"/>
          <w:szCs w:val="20"/>
        </w:rPr>
        <w:t xml:space="preserve">à durée </w:t>
      </w:r>
      <w:r w:rsidRPr="0015064E">
        <w:rPr>
          <w:rFonts w:ascii="Ebrima" w:hAnsi="Ebrima"/>
          <w:bCs/>
          <w:i/>
          <w:iCs/>
          <w:sz w:val="20"/>
          <w:szCs w:val="20"/>
        </w:rPr>
        <w:t>déterminée</w:t>
      </w:r>
      <w:r>
        <w:rPr>
          <w:rStyle w:val="Appelnotedebasdep"/>
          <w:rFonts w:ascii="Ebrima" w:hAnsi="Ebrima"/>
          <w:bCs/>
          <w:i/>
          <w:iCs/>
          <w:sz w:val="20"/>
          <w:szCs w:val="20"/>
        </w:rPr>
        <w:footnoteReference w:id="2"/>
      </w:r>
      <w:r w:rsidRPr="0015064E">
        <w:rPr>
          <w:rFonts w:ascii="Ebrima" w:hAnsi="Ebrima"/>
          <w:bCs/>
          <w:i/>
          <w:iCs/>
          <w:sz w:val="20"/>
          <w:szCs w:val="20"/>
        </w:rPr>
        <w:t xml:space="preserve"> ou indéterminée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57A28">
        <w:rPr>
          <w:rFonts w:ascii="Ebrima" w:hAnsi="Ebrima"/>
          <w:bCs/>
          <w:sz w:val="20"/>
          <w:szCs w:val="20"/>
        </w:rPr>
        <w:t xml:space="preserve">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i/>
          <w:sz w:val="20"/>
          <w:szCs w:val="20"/>
        </w:rPr>
        <w:t>,</w:t>
      </w:r>
    </w:p>
    <w:p w14:paraId="1424381B" w14:textId="77777777" w:rsidR="00FE2A13" w:rsidRDefault="00FE2A13" w:rsidP="00FE2A1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C892179" w14:textId="43C19000" w:rsidR="00FE2A13" w:rsidRPr="008B1D16" w:rsidRDefault="00FE2A13" w:rsidP="00FE2A13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demande écrite en date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présentée dans le délai de 60 jours par 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, sollicitant un congé pour validation des acquis de l’expérience assurée par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</w:t>
      </w:r>
      <w:r>
        <w:rPr>
          <w:rFonts w:ascii="Ebrima" w:hAnsi="Ebrima"/>
          <w:bCs/>
          <w:i/>
          <w:sz w:val="20"/>
          <w:szCs w:val="20"/>
        </w:rPr>
        <w:t>nom de l’organisme de formation</w:t>
      </w:r>
      <w:r>
        <w:rPr>
          <w:rFonts w:ascii="Ebrima" w:hAnsi="Ebrima"/>
          <w:bCs/>
          <w:sz w:val="20"/>
          <w:szCs w:val="20"/>
        </w:rPr>
        <w:t xml:space="preserve">), pour une durée de </w:t>
      </w:r>
      <w:r w:rsidRPr="00665B9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</w:t>
      </w:r>
      <w:r w:rsidRPr="007E78AF">
        <w:rPr>
          <w:rFonts w:ascii="Ebrima" w:hAnsi="Ebrima"/>
          <w:bCs/>
          <w:i/>
          <w:sz w:val="20"/>
          <w:szCs w:val="20"/>
        </w:rPr>
        <w:t xml:space="preserve">maximum </w:t>
      </w:r>
      <w:r>
        <w:rPr>
          <w:rFonts w:ascii="Ebrima" w:hAnsi="Ebrima"/>
          <w:bCs/>
          <w:i/>
          <w:sz w:val="20"/>
          <w:szCs w:val="20"/>
        </w:rPr>
        <w:t>24h ou 72h</w:t>
      </w:r>
      <w:r>
        <w:rPr>
          <w:rFonts w:ascii="Ebrima" w:hAnsi="Ebrima"/>
          <w:bCs/>
          <w:sz w:val="20"/>
          <w:szCs w:val="20"/>
        </w:rPr>
        <w:t xml:space="preserve">), </w:t>
      </w:r>
      <w:r w:rsidRPr="004E46CB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Pr="004E46CB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fractionné en </w:t>
      </w:r>
      <w:r w:rsidRPr="004E46C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E46CB">
        <w:rPr>
          <w:rFonts w:ascii="Ebrima" w:hAnsi="Ebrima"/>
          <w:bCs/>
          <w:i/>
          <w:iCs/>
          <w:sz w:val="20"/>
          <w:szCs w:val="20"/>
        </w:rPr>
        <w:t>(modalités de fractionnement)</w:t>
      </w:r>
      <w:r>
        <w:rPr>
          <w:rFonts w:ascii="Ebrima" w:hAnsi="Ebrima"/>
          <w:bCs/>
          <w:sz w:val="20"/>
          <w:szCs w:val="20"/>
        </w:rPr>
        <w:t xml:space="preserve">, à compter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jusqu’au </w:t>
      </w:r>
      <w:r w:rsidRPr="004E46C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  <w:r w:rsidR="008B1D16">
        <w:rPr>
          <w:rFonts w:ascii="Ebrima" w:hAnsi="Ebrima"/>
          <w:bCs/>
          <w:sz w:val="20"/>
          <w:szCs w:val="20"/>
        </w:rPr>
        <w:t xml:space="preserve"> visant à acquérir </w:t>
      </w:r>
      <w:r w:rsidR="008B1D16" w:rsidRPr="008B1D16">
        <w:rPr>
          <w:rFonts w:ascii="Ebrima" w:hAnsi="Ebrima"/>
          <w:bCs/>
          <w:sz w:val="20"/>
          <w:szCs w:val="20"/>
          <w:highlight w:val="yellow"/>
        </w:rPr>
        <w:t>…</w:t>
      </w:r>
      <w:r w:rsidR="008B1D16">
        <w:rPr>
          <w:rFonts w:ascii="Ebrima" w:hAnsi="Ebrima"/>
          <w:bCs/>
          <w:sz w:val="20"/>
          <w:szCs w:val="20"/>
        </w:rPr>
        <w:t xml:space="preserve"> </w:t>
      </w:r>
      <w:r w:rsidR="008B1D16" w:rsidRPr="008B1D16">
        <w:rPr>
          <w:rFonts w:ascii="Ebrima" w:hAnsi="Ebrima"/>
          <w:bCs/>
          <w:i/>
          <w:iCs/>
          <w:sz w:val="20"/>
          <w:szCs w:val="20"/>
        </w:rPr>
        <w:t>(indication du diplôme, titre ou certificat de qualification visé)</w:t>
      </w:r>
      <w:r w:rsidR="008B1D16">
        <w:rPr>
          <w:rFonts w:ascii="Ebrima" w:hAnsi="Ebrima"/>
          <w:bCs/>
          <w:i/>
          <w:iCs/>
          <w:sz w:val="20"/>
          <w:szCs w:val="20"/>
        </w:rPr>
        <w:t>,</w:t>
      </w:r>
    </w:p>
    <w:p w14:paraId="40B03814" w14:textId="77777777" w:rsidR="00456AD6" w:rsidRDefault="00456AD6" w:rsidP="00FE2A1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E3EED5A" w14:textId="0844A303" w:rsidR="00FE2A13" w:rsidRDefault="00FE2A13" w:rsidP="00FE2A1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la </w:t>
      </w:r>
      <w:r>
        <w:rPr>
          <w:rFonts w:ascii="Ebrima" w:hAnsi="Ebrima"/>
          <w:bCs/>
          <w:sz w:val="20"/>
          <w:szCs w:val="20"/>
        </w:rPr>
        <w:t xml:space="preserve">demande écrite en date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présentée par 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, sollicitant la </w:t>
      </w:r>
      <w:r>
        <w:rPr>
          <w:rFonts w:ascii="Ebrima" w:hAnsi="Ebrima"/>
          <w:sz w:val="20"/>
          <w:szCs w:val="20"/>
        </w:rPr>
        <w:t>prise en charge financière de la participation à l’action de validation des acquis de l’expérience,</w:t>
      </w:r>
      <w:r>
        <w:rPr>
          <w:rStyle w:val="Appelnotedebasdep"/>
          <w:rFonts w:ascii="Ebrima" w:hAnsi="Ebrima"/>
          <w:sz w:val="20"/>
          <w:szCs w:val="20"/>
        </w:rPr>
        <w:footnoteReference w:id="3"/>
      </w:r>
    </w:p>
    <w:p w14:paraId="4F6B1386" w14:textId="77777777" w:rsidR="005370D7" w:rsidRDefault="005370D7" w:rsidP="00EC051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2795266" w14:textId="01E52939" w:rsidR="00EC0515" w:rsidRDefault="00EC0515" w:rsidP="00EC051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n’a pas bénéficié d’un </w:t>
      </w:r>
      <w:r w:rsidRPr="005C087A">
        <w:rPr>
          <w:rFonts w:ascii="Ebrima" w:hAnsi="Ebrima"/>
          <w:sz w:val="20"/>
          <w:szCs w:val="20"/>
        </w:rPr>
        <w:t xml:space="preserve">congé </w:t>
      </w:r>
      <w:r>
        <w:rPr>
          <w:rFonts w:ascii="Ebrima" w:hAnsi="Ebrima"/>
          <w:sz w:val="20"/>
          <w:szCs w:val="20"/>
        </w:rPr>
        <w:t xml:space="preserve">pour bilan de compétences </w:t>
      </w:r>
      <w:r w:rsidRPr="005C087A">
        <w:rPr>
          <w:rFonts w:ascii="Ebrima" w:hAnsi="Ebrima"/>
          <w:sz w:val="20"/>
          <w:szCs w:val="20"/>
        </w:rPr>
        <w:t xml:space="preserve">dans </w:t>
      </w:r>
      <w:r>
        <w:rPr>
          <w:rFonts w:ascii="Ebrima" w:hAnsi="Ebrima"/>
          <w:sz w:val="20"/>
          <w:szCs w:val="20"/>
        </w:rPr>
        <w:t>l’année</w:t>
      </w:r>
      <w:r w:rsidRPr="005C087A">
        <w:rPr>
          <w:rFonts w:ascii="Ebrima" w:hAnsi="Ebrima"/>
          <w:sz w:val="20"/>
          <w:szCs w:val="20"/>
        </w:rPr>
        <w:t xml:space="preserve"> qui </w:t>
      </w:r>
      <w:r>
        <w:rPr>
          <w:rFonts w:ascii="Ebrima" w:hAnsi="Ebrima"/>
          <w:sz w:val="20"/>
          <w:szCs w:val="20"/>
        </w:rPr>
        <w:t>précède sa demande,</w:t>
      </w:r>
    </w:p>
    <w:p w14:paraId="035AC962" w14:textId="77777777" w:rsidR="00EC0515" w:rsidRDefault="00EC0515" w:rsidP="00EC0515">
      <w:pPr>
        <w:spacing w:after="0" w:line="240" w:lineRule="auto"/>
        <w:jc w:val="both"/>
        <w:rPr>
          <w:rFonts w:ascii="Ebrima" w:hAnsi="Ebrima"/>
          <w:i/>
          <w:iCs/>
          <w:color w:val="7030A0"/>
          <w:sz w:val="20"/>
          <w:szCs w:val="20"/>
        </w:rPr>
      </w:pPr>
    </w:p>
    <w:p w14:paraId="4CEC5C2A" w14:textId="77777777" w:rsidR="00EC0515" w:rsidRDefault="00EC0515" w:rsidP="00EC051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92E58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A92E58">
        <w:rPr>
          <w:rFonts w:ascii="Ebrima" w:hAnsi="Ebrima"/>
          <w:color w:val="7030A0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Considérant que </w:t>
      </w:r>
      <w:r w:rsidRPr="00A92E58">
        <w:rPr>
          <w:rFonts w:ascii="Ebrima" w:hAnsi="Ebrima"/>
          <w:sz w:val="20"/>
          <w:szCs w:val="20"/>
        </w:rPr>
        <w:t>l'agent occupe un emploi de niveau de catégorie C, et qu</w:t>
      </w:r>
      <w:r>
        <w:rPr>
          <w:rFonts w:ascii="Ebrima" w:hAnsi="Ebrima"/>
          <w:sz w:val="20"/>
          <w:szCs w:val="20"/>
        </w:rPr>
        <w:t>’</w:t>
      </w:r>
      <w:r w:rsidRPr="00A92E58">
        <w:rPr>
          <w:rFonts w:ascii="Ebrima" w:hAnsi="Ebrima"/>
          <w:sz w:val="20"/>
          <w:szCs w:val="20"/>
        </w:rPr>
        <w:t>i</w:t>
      </w:r>
      <w:r>
        <w:rPr>
          <w:rFonts w:ascii="Ebrima" w:hAnsi="Ebrima"/>
          <w:sz w:val="20"/>
          <w:szCs w:val="20"/>
        </w:rPr>
        <w:t>l</w:t>
      </w:r>
      <w:r w:rsidRPr="00A92E58">
        <w:rPr>
          <w:rFonts w:ascii="Ebrima" w:hAnsi="Ebrima"/>
          <w:sz w:val="20"/>
          <w:szCs w:val="20"/>
        </w:rPr>
        <w:t xml:space="preserve"> n'a pas atteint un niveau de formation sanctionné par un diplôme ou un titre professionnel correspondant à un niveau requis, </w:t>
      </w:r>
      <w:r>
        <w:rPr>
          <w:rFonts w:ascii="Ebrima" w:hAnsi="Ebrima"/>
          <w:sz w:val="20"/>
          <w:szCs w:val="20"/>
        </w:rPr>
        <w:t xml:space="preserve">OU que </w:t>
      </w:r>
      <w:r w:rsidRPr="00A92E58">
        <w:rPr>
          <w:rFonts w:ascii="Ebrima" w:hAnsi="Ebrima"/>
          <w:sz w:val="20"/>
          <w:szCs w:val="20"/>
        </w:rPr>
        <w:t xml:space="preserve">l'agent </w:t>
      </w:r>
      <w:r>
        <w:rPr>
          <w:rFonts w:ascii="Ebrima" w:hAnsi="Ebrima"/>
          <w:sz w:val="20"/>
          <w:szCs w:val="20"/>
        </w:rPr>
        <w:t>est</w:t>
      </w:r>
      <w:r w:rsidRPr="00A92E58">
        <w:rPr>
          <w:rFonts w:ascii="Ebrima" w:hAnsi="Ebrima"/>
          <w:sz w:val="20"/>
          <w:szCs w:val="20"/>
        </w:rPr>
        <w:t xml:space="preserve"> en situation de handicap </w:t>
      </w:r>
      <w:r>
        <w:rPr>
          <w:rFonts w:ascii="Ebrima" w:hAnsi="Ebrima"/>
          <w:sz w:val="20"/>
          <w:szCs w:val="20"/>
        </w:rPr>
        <w:t xml:space="preserve">OU </w:t>
      </w:r>
      <w:r w:rsidRPr="00A92E58">
        <w:rPr>
          <w:rFonts w:ascii="Ebrima" w:hAnsi="Ebrima"/>
          <w:sz w:val="20"/>
          <w:szCs w:val="20"/>
        </w:rPr>
        <w:t>que l'agent, après avis du médecin du travail compétent, est particulièrement exposé, compte tenu de sa situation professionnelle individuelle, à un risque d'usure professionnelle</w:t>
      </w:r>
      <w:r>
        <w:rPr>
          <w:rFonts w:ascii="Ebrima" w:hAnsi="Ebrima"/>
          <w:sz w:val="20"/>
          <w:szCs w:val="20"/>
        </w:rPr>
        <w:t>,</w:t>
      </w:r>
    </w:p>
    <w:p w14:paraId="2298A47F" w14:textId="77777777" w:rsidR="00EC0515" w:rsidRDefault="00EC0515" w:rsidP="00EC0515">
      <w:pPr>
        <w:spacing w:after="0" w:line="240" w:lineRule="auto"/>
        <w:jc w:val="both"/>
        <w:rPr>
          <w:rFonts w:ascii="Ebrima" w:hAnsi="Ebrima"/>
          <w:b/>
          <w:sz w:val="24"/>
          <w:szCs w:val="24"/>
          <w:u w:val="single"/>
        </w:rPr>
      </w:pPr>
    </w:p>
    <w:p w14:paraId="54EB603F" w14:textId="77777777" w:rsidR="00EC0515" w:rsidRDefault="00EC0515" w:rsidP="00EC051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4"/>
        </w:rPr>
        <w:t>Considérant que rien ne s’oppose à ce qu’il lui soit donné satisfaction.</w:t>
      </w:r>
    </w:p>
    <w:p w14:paraId="0D287428" w14:textId="77777777" w:rsidR="00FE2A13" w:rsidRPr="00722131" w:rsidRDefault="00FE2A13" w:rsidP="00FE2A1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bookmarkEnd w:id="1"/>
    <w:p w14:paraId="7629E590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4058C1E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81430E9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29A51AA3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45350F3" w14:textId="70C39EB9" w:rsidR="00C22254" w:rsidRDefault="00EC0515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est placé(e) en congé en vue de </w:t>
      </w:r>
      <w:r w:rsidR="00456AD6">
        <w:rPr>
          <w:rFonts w:ascii="Ebrima" w:hAnsi="Ebrima"/>
          <w:bCs/>
          <w:sz w:val="20"/>
          <w:szCs w:val="20"/>
        </w:rPr>
        <w:t>suivre une action de validation des acquis de l’expérience dont l’objet et d’acquérir </w:t>
      </w:r>
      <w:r w:rsidR="00456AD6" w:rsidRPr="00CD001F">
        <w:rPr>
          <w:rFonts w:ascii="Ebrima" w:hAnsi="Ebrima"/>
          <w:sz w:val="20"/>
          <w:szCs w:val="20"/>
          <w:highlight w:val="yellow"/>
        </w:rPr>
        <w:t>…</w:t>
      </w:r>
      <w:r w:rsidR="00456AD6">
        <w:rPr>
          <w:rFonts w:ascii="Ebrima" w:hAnsi="Ebrima"/>
          <w:bCs/>
          <w:sz w:val="20"/>
          <w:szCs w:val="20"/>
        </w:rPr>
        <w:t xml:space="preserve"> (</w:t>
      </w:r>
      <w:r w:rsidR="00456AD6">
        <w:rPr>
          <w:rFonts w:ascii="Ebrima" w:hAnsi="Ebrima"/>
          <w:bCs/>
          <w:i/>
          <w:sz w:val="20"/>
          <w:szCs w:val="20"/>
        </w:rPr>
        <w:t>préciser le diplôme, le titre à finalité professionnelle ou le certificat de qualification</w:t>
      </w:r>
      <w:r w:rsidR="00456AD6">
        <w:rPr>
          <w:rFonts w:ascii="Ebrima" w:hAnsi="Ebrima"/>
          <w:bCs/>
          <w:sz w:val="20"/>
          <w:szCs w:val="20"/>
        </w:rPr>
        <w:t>) délivr</w:t>
      </w:r>
      <w:r w:rsidR="00CD001F">
        <w:rPr>
          <w:rFonts w:ascii="Ebrima" w:hAnsi="Ebrima"/>
          <w:bCs/>
          <w:sz w:val="20"/>
          <w:szCs w:val="20"/>
        </w:rPr>
        <w:t>é</w:t>
      </w:r>
      <w:r w:rsidR="00456AD6">
        <w:rPr>
          <w:rFonts w:ascii="Ebrima" w:hAnsi="Ebrima"/>
          <w:bCs/>
          <w:sz w:val="20"/>
          <w:szCs w:val="20"/>
        </w:rPr>
        <w:t xml:space="preserve"> par </w:t>
      </w:r>
      <w:r w:rsidR="00456AD6" w:rsidRPr="00CD001F">
        <w:rPr>
          <w:rFonts w:ascii="Ebrima" w:hAnsi="Ebrima"/>
          <w:sz w:val="20"/>
          <w:szCs w:val="20"/>
          <w:highlight w:val="yellow"/>
        </w:rPr>
        <w:t>…</w:t>
      </w:r>
      <w:r w:rsidR="00456AD6">
        <w:rPr>
          <w:rFonts w:ascii="Ebrima" w:hAnsi="Ebrima"/>
          <w:bCs/>
          <w:sz w:val="20"/>
          <w:szCs w:val="20"/>
        </w:rPr>
        <w:t xml:space="preserve"> (</w:t>
      </w:r>
      <w:r w:rsidR="00456AD6">
        <w:rPr>
          <w:rFonts w:ascii="Ebrima" w:hAnsi="Ebrima"/>
          <w:bCs/>
          <w:i/>
          <w:sz w:val="20"/>
          <w:szCs w:val="20"/>
        </w:rPr>
        <w:t xml:space="preserve">nom de l’organisme </w:t>
      </w:r>
      <w:r w:rsidR="00CD001F">
        <w:rPr>
          <w:rFonts w:ascii="Ebrima" w:hAnsi="Ebrima"/>
          <w:bCs/>
          <w:i/>
          <w:sz w:val="20"/>
          <w:szCs w:val="20"/>
        </w:rPr>
        <w:t>de formation</w:t>
      </w:r>
      <w:r w:rsidR="00456AD6">
        <w:rPr>
          <w:rFonts w:ascii="Ebrima" w:hAnsi="Ebrima"/>
          <w:bCs/>
          <w:sz w:val="20"/>
          <w:szCs w:val="20"/>
        </w:rPr>
        <w:t>)</w:t>
      </w:r>
      <w:r w:rsidR="00CD001F">
        <w:rPr>
          <w:rFonts w:ascii="Ebrima" w:hAnsi="Ebrima"/>
          <w:bCs/>
          <w:sz w:val="20"/>
          <w:szCs w:val="20"/>
        </w:rPr>
        <w:t xml:space="preserve"> </w:t>
      </w:r>
      <w:r w:rsidR="00CD001F" w:rsidRPr="00CD001F">
        <w:rPr>
          <w:rFonts w:ascii="Ebrima" w:hAnsi="Ebrima"/>
          <w:b/>
          <w:i/>
          <w:iCs/>
          <w:color w:val="7030A0"/>
          <w:sz w:val="20"/>
          <w:szCs w:val="20"/>
        </w:rPr>
        <w:t>OU</w:t>
      </w:r>
      <w:r w:rsidR="00CD001F">
        <w:rPr>
          <w:rFonts w:ascii="Ebrima" w:hAnsi="Ebrima"/>
          <w:b/>
          <w:i/>
          <w:iCs/>
          <w:color w:val="7030A0"/>
          <w:sz w:val="20"/>
          <w:szCs w:val="20"/>
        </w:rPr>
        <w:t xml:space="preserve"> </w:t>
      </w:r>
      <w:r w:rsidR="00C22254">
        <w:rPr>
          <w:rFonts w:ascii="Ebrima" w:hAnsi="Ebrima"/>
          <w:bCs/>
          <w:sz w:val="20"/>
          <w:szCs w:val="20"/>
        </w:rPr>
        <w:t xml:space="preserve">de participer aux épreuves de validation organisées par </w:t>
      </w:r>
      <w:r w:rsidR="00C22254" w:rsidRPr="00CD001F">
        <w:rPr>
          <w:rFonts w:ascii="Ebrima" w:hAnsi="Ebrima"/>
          <w:sz w:val="20"/>
          <w:szCs w:val="20"/>
          <w:highlight w:val="yellow"/>
        </w:rPr>
        <w:t>…</w:t>
      </w:r>
      <w:r w:rsidR="00C22254">
        <w:rPr>
          <w:rFonts w:ascii="Ebrima" w:hAnsi="Ebrima"/>
          <w:bCs/>
          <w:sz w:val="20"/>
          <w:szCs w:val="20"/>
        </w:rPr>
        <w:t xml:space="preserve"> (</w:t>
      </w:r>
      <w:r w:rsidR="00CD001F">
        <w:rPr>
          <w:rFonts w:ascii="Ebrima" w:hAnsi="Ebrima"/>
          <w:bCs/>
          <w:i/>
          <w:sz w:val="20"/>
          <w:szCs w:val="20"/>
        </w:rPr>
        <w:t>nom de l’organisme de formation</w:t>
      </w:r>
      <w:r w:rsidR="00C22254">
        <w:rPr>
          <w:rFonts w:ascii="Ebrima" w:hAnsi="Ebrima"/>
          <w:bCs/>
          <w:sz w:val="20"/>
          <w:szCs w:val="20"/>
        </w:rPr>
        <w:t>) habilité à délivrer une certification inscrite au répertoire national des certifications professionnelles ou le cas échéant à s’y préparer.</w:t>
      </w:r>
    </w:p>
    <w:p w14:paraId="1B555CF6" w14:textId="77777777" w:rsidR="006A6ABB" w:rsidRPr="00C22254" w:rsidRDefault="006A6AB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4DC0550" w14:textId="77777777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9122EF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77C48D86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FA1C2D4" w14:textId="61BB1DDD" w:rsidR="00CD001F" w:rsidRDefault="00CD001F" w:rsidP="00CD001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congé pour validation des acquis de l’expérience est accordé pour une durée de </w:t>
      </w:r>
      <w:r w:rsidRPr="00665B9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</w:t>
      </w:r>
      <w:r w:rsidRPr="007E78AF">
        <w:rPr>
          <w:rFonts w:ascii="Ebrima" w:hAnsi="Ebrima"/>
          <w:bCs/>
          <w:i/>
          <w:sz w:val="20"/>
          <w:szCs w:val="20"/>
        </w:rPr>
        <w:t xml:space="preserve">maximum </w:t>
      </w:r>
      <w:r>
        <w:rPr>
          <w:rFonts w:ascii="Ebrima" w:hAnsi="Ebrima"/>
          <w:bCs/>
          <w:i/>
          <w:sz w:val="20"/>
          <w:szCs w:val="20"/>
        </w:rPr>
        <w:t>24h ou 72h</w:t>
      </w:r>
      <w:r>
        <w:rPr>
          <w:rFonts w:ascii="Ebrima" w:hAnsi="Ebrima"/>
          <w:bCs/>
          <w:sz w:val="20"/>
          <w:szCs w:val="20"/>
        </w:rPr>
        <w:t xml:space="preserve">), </w:t>
      </w:r>
      <w:r w:rsidRPr="004E46CB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Pr="004E46CB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fractionné en </w:t>
      </w:r>
      <w:r w:rsidRPr="004E46C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E46CB">
        <w:rPr>
          <w:rFonts w:ascii="Ebrima" w:hAnsi="Ebrima"/>
          <w:bCs/>
          <w:i/>
          <w:iCs/>
          <w:sz w:val="20"/>
          <w:szCs w:val="20"/>
        </w:rPr>
        <w:t>(modalités de fractionnement)</w:t>
      </w:r>
      <w:r>
        <w:rPr>
          <w:rFonts w:ascii="Ebrima" w:hAnsi="Ebrima"/>
          <w:bCs/>
          <w:sz w:val="20"/>
          <w:szCs w:val="20"/>
        </w:rPr>
        <w:t xml:space="preserve">, à compter du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jusqu’au </w:t>
      </w:r>
      <w:r w:rsidRPr="004E46C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auprès de </w:t>
      </w:r>
      <w:r w:rsidRPr="005C087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</w:t>
      </w:r>
      <w:r>
        <w:rPr>
          <w:rFonts w:ascii="Ebrima" w:hAnsi="Ebrima"/>
          <w:bCs/>
          <w:i/>
          <w:sz w:val="20"/>
          <w:szCs w:val="20"/>
        </w:rPr>
        <w:t>nom de l’organisme de formation</w:t>
      </w:r>
      <w:r>
        <w:rPr>
          <w:rFonts w:ascii="Ebrima" w:hAnsi="Ebrima"/>
          <w:bCs/>
          <w:sz w:val="20"/>
          <w:szCs w:val="20"/>
        </w:rPr>
        <w:t>),</w:t>
      </w:r>
    </w:p>
    <w:p w14:paraId="7EAD737A" w14:textId="77777777" w:rsidR="009122EF" w:rsidRPr="009122EF" w:rsidRDefault="009122E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0C11421" w14:textId="77777777" w:rsidR="00BA7E7A" w:rsidRPr="007454E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A2E0D95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CBCD90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C087A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5C087A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C087A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conservera le bénéfice de sa rémunération.  </w:t>
      </w:r>
    </w:p>
    <w:p w14:paraId="6C9A159B" w14:textId="77777777" w:rsidR="00BA7E7A" w:rsidRPr="006075E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E3BC4BB" w14:textId="77777777" w:rsidR="00BA7E7A" w:rsidRPr="007454E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42590F">
        <w:rPr>
          <w:rFonts w:ascii="Ebrima" w:hAnsi="Ebrima" w:cs="Arial"/>
          <w:bCs/>
          <w:i/>
          <w:iCs/>
          <w:color w:val="7030A0"/>
          <w:sz w:val="20"/>
          <w:szCs w:val="20"/>
        </w:rPr>
        <w:t>Le cas échéant</w:t>
      </w:r>
      <w:r w:rsidRPr="00F07F15">
        <w:rPr>
          <w:rFonts w:ascii="Ebrima" w:hAnsi="Ebrima" w:cs="Arial"/>
          <w:b/>
          <w:color w:val="7030A0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5F729A8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605BEE9" w14:textId="609D568D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La réalisation des actions de validation des acquis de l’expérience est prise en charge financièrement par </w:t>
      </w:r>
      <w:r w:rsidRPr="0042590F">
        <w:rPr>
          <w:rFonts w:ascii="Ebrima" w:hAnsi="Ebrima" w:cs="Arial"/>
          <w:i/>
          <w:iCs/>
          <w:color w:val="000000" w:themeColor="text1"/>
          <w:sz w:val="20"/>
          <w:szCs w:val="20"/>
        </w:rPr>
        <w:t>la collectivité ou l’établissement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. Elle donne lieu à une </w:t>
      </w:r>
      <w:r w:rsidRPr="00F07F15">
        <w:rPr>
          <w:rFonts w:ascii="Ebrima" w:hAnsi="Ebrima" w:cs="Arial"/>
          <w:color w:val="000000" w:themeColor="text1"/>
          <w:sz w:val="20"/>
          <w:szCs w:val="20"/>
        </w:rPr>
        <w:t xml:space="preserve">convention tripartite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signée </w:t>
      </w:r>
      <w:r w:rsidRPr="00F07F15">
        <w:rPr>
          <w:rFonts w:ascii="Ebrima" w:hAnsi="Ebrima" w:cs="Arial"/>
          <w:color w:val="000000" w:themeColor="text1"/>
          <w:sz w:val="20"/>
          <w:szCs w:val="20"/>
        </w:rPr>
        <w:t xml:space="preserve">entre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F07F15">
        <w:rPr>
          <w:rFonts w:ascii="Ebrima" w:hAnsi="Ebrima" w:cs="Arial"/>
          <w:color w:val="000000" w:themeColor="text1"/>
          <w:sz w:val="20"/>
          <w:szCs w:val="20"/>
        </w:rPr>
        <w:t xml:space="preserve"> bénéficiaire, </w:t>
      </w:r>
      <w:r w:rsidRPr="0042590F">
        <w:rPr>
          <w:rFonts w:ascii="Ebrima" w:hAnsi="Ebrima" w:cs="Arial"/>
          <w:i/>
          <w:iCs/>
          <w:color w:val="000000" w:themeColor="text1"/>
          <w:sz w:val="20"/>
          <w:szCs w:val="20"/>
        </w:rPr>
        <w:t>la collectivité ou l'établissement</w:t>
      </w:r>
      <w:r w:rsidRPr="00F07F15">
        <w:rPr>
          <w:rFonts w:ascii="Ebrima" w:hAnsi="Ebrima" w:cs="Arial"/>
          <w:color w:val="000000" w:themeColor="text1"/>
          <w:sz w:val="20"/>
          <w:szCs w:val="20"/>
        </w:rPr>
        <w:t xml:space="preserve"> et l'organisme prestatair</w:t>
      </w:r>
      <w:r>
        <w:rPr>
          <w:rFonts w:ascii="Ebrima" w:hAnsi="Ebrima" w:cs="Arial"/>
          <w:color w:val="000000" w:themeColor="text1"/>
          <w:sz w:val="20"/>
          <w:szCs w:val="20"/>
        </w:rPr>
        <w:t>e. Elle est jointe en annexe.</w:t>
      </w:r>
    </w:p>
    <w:p w14:paraId="5579E947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0F733B7" w14:textId="77777777" w:rsidR="00BA7E7A" w:rsidRPr="0042590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2590F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6687D509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404A725" w14:textId="67AE5DDD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Le congé pour </w:t>
      </w:r>
      <w:r w:rsidR="008B1D16">
        <w:rPr>
          <w:rFonts w:ascii="Ebrima" w:hAnsi="Ebrima" w:cs="Arial"/>
          <w:color w:val="000000" w:themeColor="text1"/>
          <w:sz w:val="20"/>
          <w:szCs w:val="20"/>
        </w:rPr>
        <w:t xml:space="preserve">validation des acquis de l’expérience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est considéré comme du temps passé dans le service. </w:t>
      </w:r>
    </w:p>
    <w:p w14:paraId="418CE6FF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D8183A1" w14:textId="77777777" w:rsidR="005370D7" w:rsidRDefault="005370D7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C751988" w14:textId="77777777" w:rsidR="005370D7" w:rsidRPr="00137D8F" w:rsidRDefault="005370D7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869316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6C593A7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4BE2D49" w14:textId="54E805FE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Au terme du congé pour </w:t>
      </w:r>
      <w:r w:rsidR="008B1D16">
        <w:rPr>
          <w:rFonts w:ascii="Ebrima" w:hAnsi="Ebrima" w:cs="Arial"/>
          <w:color w:val="000000" w:themeColor="text1"/>
          <w:sz w:val="20"/>
          <w:szCs w:val="20"/>
        </w:rPr>
        <w:t>validation des acquis de l’expérience</w:t>
      </w:r>
      <w:r>
        <w:rPr>
          <w:rFonts w:ascii="Ebrima" w:hAnsi="Ebrima" w:cs="Arial"/>
          <w:color w:val="000000" w:themeColor="text1"/>
          <w:sz w:val="20"/>
          <w:szCs w:val="20"/>
        </w:rPr>
        <w:t>, l’agent devra présenter une attestation de fréquentation effective délivrée par l’organisme chargé de réaliser le bilan de compétences. L’agent</w:t>
      </w:r>
      <w:r w:rsidRPr="002253A9">
        <w:rPr>
          <w:rFonts w:ascii="Ebrima" w:hAnsi="Ebrima" w:cs="Arial"/>
          <w:color w:val="000000" w:themeColor="text1"/>
          <w:sz w:val="20"/>
          <w:szCs w:val="20"/>
        </w:rPr>
        <w:t xml:space="preserve"> qui, sans motif valable, ne suit pas l'ensemble de l'action pour laquelle le congé a été accordé perd le bénéfice de ce congé. </w:t>
      </w:r>
    </w:p>
    <w:p w14:paraId="0EDC052A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BEE637" w14:textId="19CFAE61" w:rsidR="00BA7E7A" w:rsidRPr="002253A9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2253A9">
        <w:rPr>
          <w:rFonts w:ascii="Ebrima" w:hAnsi="Ebrima" w:cs="Arial"/>
          <w:i/>
          <w:iCs/>
          <w:color w:val="7030A0"/>
          <w:sz w:val="20"/>
          <w:szCs w:val="20"/>
        </w:rPr>
        <w:lastRenderedPageBreak/>
        <w:t>Si la collectivité ou l'établissement a assuré la prise en charge financière d</w:t>
      </w:r>
      <w:r w:rsidR="008B1D16">
        <w:rPr>
          <w:rFonts w:ascii="Ebrima" w:hAnsi="Ebrima" w:cs="Arial"/>
          <w:i/>
          <w:iCs/>
          <w:color w:val="7030A0"/>
          <w:sz w:val="20"/>
          <w:szCs w:val="20"/>
        </w:rPr>
        <w:t>e l’action de validation</w:t>
      </w:r>
      <w:r w:rsidRPr="002253A9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2253A9">
        <w:rPr>
          <w:rFonts w:ascii="Ebrima" w:hAnsi="Ebrima" w:cs="Arial"/>
          <w:color w:val="000000" w:themeColor="text1"/>
          <w:sz w:val="20"/>
          <w:szCs w:val="20"/>
        </w:rPr>
        <w:t xml:space="preserve"> est en outre tenu de lui rembourser le montant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de </w:t>
      </w:r>
      <w:r w:rsidRPr="002253A9">
        <w:rPr>
          <w:rFonts w:ascii="Ebrima" w:hAnsi="Ebrima" w:cs="Arial"/>
          <w:sz w:val="20"/>
          <w:szCs w:val="20"/>
        </w:rPr>
        <w:t xml:space="preserve">la prise en charge financière </w:t>
      </w:r>
      <w:r w:rsidR="008B1D16">
        <w:rPr>
          <w:rFonts w:ascii="Ebrima" w:hAnsi="Ebrima" w:cs="Arial"/>
          <w:sz w:val="20"/>
          <w:szCs w:val="20"/>
        </w:rPr>
        <w:t>de cette action</w:t>
      </w:r>
      <w:r w:rsidRPr="002253A9">
        <w:rPr>
          <w:rFonts w:ascii="Ebrima" w:hAnsi="Ebrima" w:cs="Arial"/>
          <w:sz w:val="20"/>
          <w:szCs w:val="20"/>
        </w:rPr>
        <w:t>.</w:t>
      </w:r>
    </w:p>
    <w:p w14:paraId="34ACEDE2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2EBDFB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6E240CA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DC58C6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5046AA80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207D308" w14:textId="5F52860E" w:rsidR="00BA7E7A" w:rsidRPr="007454E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8B1D16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137AE47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025A181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2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0EB17ED3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A5B1787" w14:textId="6826600A" w:rsidR="00BA7E7A" w:rsidRPr="007454E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8B1D16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3A27CB2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B968CA9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99EFA9F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018DAF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3"/>
    <w:p w14:paraId="1DA5704E" w14:textId="77777777" w:rsidR="00BA7E7A" w:rsidRPr="00137D8F" w:rsidRDefault="00BA7E7A" w:rsidP="00BA7E7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ED23261" w14:textId="77777777" w:rsidR="00BA7E7A" w:rsidRPr="00137D8F" w:rsidRDefault="00BA7E7A" w:rsidP="00BA7E7A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0E3AF79" w14:textId="77777777" w:rsidR="00BA7E7A" w:rsidRPr="00137D8F" w:rsidRDefault="00BA7E7A" w:rsidP="00BA7E7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CF6EBB" w14:textId="77777777" w:rsidR="00BA7E7A" w:rsidRPr="00137D8F" w:rsidRDefault="00BA7E7A" w:rsidP="00BA7E7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5D7B121" w14:textId="77777777" w:rsidR="00BA7E7A" w:rsidRPr="00137D8F" w:rsidRDefault="00BA7E7A" w:rsidP="00BA7E7A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EB33DD7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D584EDF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5" w:name="_Hlk152619672"/>
    </w:p>
    <w:p w14:paraId="6FD6C542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5"/>
    <w:p w14:paraId="1D5A65BF" w14:textId="77777777" w:rsidR="00BA7E7A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FFE121A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41092E63" w14:textId="77777777" w:rsidR="00BA7E7A" w:rsidRPr="00137D8F" w:rsidRDefault="00BA7E7A" w:rsidP="00BA7E7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845559F" w14:textId="77777777" w:rsidR="00BA7E7A" w:rsidRPr="00137D8F" w:rsidRDefault="00BA7E7A" w:rsidP="00BA7E7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6F27D71" w14:textId="77777777" w:rsidR="00BA7E7A" w:rsidRPr="00137D8F" w:rsidRDefault="00BA7E7A" w:rsidP="00BA7E7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FC3393C" w14:textId="77777777" w:rsidR="00BA7E7A" w:rsidRPr="00137D8F" w:rsidRDefault="00BA7E7A" w:rsidP="00BA7E7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F777CD3" w14:textId="77777777" w:rsidR="00BA7E7A" w:rsidRPr="00137D8F" w:rsidRDefault="00BA7E7A" w:rsidP="00BA7E7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35FC962D" w14:textId="77777777" w:rsidR="00BA7E7A" w:rsidRPr="00137D8F" w:rsidRDefault="00BA7E7A" w:rsidP="00BA7E7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4154514" w14:textId="08C8E19F" w:rsidR="007454EF" w:rsidRPr="00137D8F" w:rsidRDefault="00BA7E7A" w:rsidP="00BA7E7A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2"/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B8B5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4929B050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C95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739D6BF" wp14:editId="60F04F5A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289F9F32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0EAB13A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7F35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4FA57AC6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2761B43" w14:textId="77777777" w:rsidR="00FE2A13" w:rsidRDefault="00FE2A13" w:rsidP="00FE2A13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43D60B9A" w14:textId="35FBCFDF" w:rsidR="00FE2A13" w:rsidRPr="0015064E" w:rsidRDefault="00FE2A13" w:rsidP="00FE2A1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15064E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15064E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 xml:space="preserve">Seuls les agents contractuels sur emplois permanents en CDD peuvent bénéficier d’un congé </w:t>
      </w:r>
      <w:r w:rsidR="008B1D16">
        <w:rPr>
          <w:rFonts w:ascii="Ebrima" w:hAnsi="Ebrima"/>
          <w:i/>
          <w:iCs/>
          <w:sz w:val="18"/>
          <w:szCs w:val="18"/>
        </w:rPr>
        <w:t xml:space="preserve">pour validation des acquis de l’expérience </w:t>
      </w:r>
      <w:r>
        <w:rPr>
          <w:rFonts w:ascii="Ebrima" w:hAnsi="Ebrima"/>
          <w:i/>
          <w:iCs/>
          <w:sz w:val="18"/>
          <w:szCs w:val="18"/>
        </w:rPr>
        <w:sym w:font="Wingdings 3" w:char="F022"/>
      </w:r>
      <w:r>
        <w:rPr>
          <w:rFonts w:ascii="Ebrima" w:hAnsi="Ebrima"/>
          <w:i/>
          <w:iCs/>
          <w:sz w:val="18"/>
          <w:szCs w:val="18"/>
        </w:rPr>
        <w:t xml:space="preserve"> Article 42 du décret n°2007-1845 du 26.12.2007</w:t>
      </w:r>
    </w:p>
  </w:footnote>
  <w:footnote w:id="3">
    <w:p w14:paraId="2F2490E1" w14:textId="77777777" w:rsidR="00FE2A13" w:rsidRPr="00F07F15" w:rsidRDefault="00FE2A13" w:rsidP="00FE2A1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F07F1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F07F15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La demande de sollicitation du congé et celle de la prise en charge financière figurent sur le même courrier 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C0064"/>
    <w:multiLevelType w:val="hybridMultilevel"/>
    <w:tmpl w:val="6150D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197">
    <w:abstractNumId w:val="9"/>
  </w:num>
  <w:num w:numId="2" w16cid:durableId="1645811099">
    <w:abstractNumId w:val="10"/>
  </w:num>
  <w:num w:numId="3" w16cid:durableId="1067725184">
    <w:abstractNumId w:val="2"/>
  </w:num>
  <w:num w:numId="4" w16cid:durableId="185484214">
    <w:abstractNumId w:val="8"/>
  </w:num>
  <w:num w:numId="5" w16cid:durableId="179008985">
    <w:abstractNumId w:val="5"/>
  </w:num>
  <w:num w:numId="6" w16cid:durableId="2142503536">
    <w:abstractNumId w:val="0"/>
  </w:num>
  <w:num w:numId="7" w16cid:durableId="1377202013">
    <w:abstractNumId w:val="11"/>
  </w:num>
  <w:num w:numId="8" w16cid:durableId="1847937155">
    <w:abstractNumId w:val="7"/>
  </w:num>
  <w:num w:numId="9" w16cid:durableId="393284214">
    <w:abstractNumId w:val="6"/>
  </w:num>
  <w:num w:numId="10" w16cid:durableId="1275136404">
    <w:abstractNumId w:val="1"/>
  </w:num>
  <w:num w:numId="11" w16cid:durableId="57871568">
    <w:abstractNumId w:val="12"/>
  </w:num>
  <w:num w:numId="12" w16cid:durableId="501970285">
    <w:abstractNumId w:val="3"/>
  </w:num>
  <w:num w:numId="13" w16cid:durableId="1330017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0330"/>
    <w:rsid w:val="0002416D"/>
    <w:rsid w:val="00060264"/>
    <w:rsid w:val="0006114E"/>
    <w:rsid w:val="00061A36"/>
    <w:rsid w:val="00064AAD"/>
    <w:rsid w:val="000863F2"/>
    <w:rsid w:val="000B3EBC"/>
    <w:rsid w:val="000D2DA5"/>
    <w:rsid w:val="000D2E0F"/>
    <w:rsid w:val="000D3B77"/>
    <w:rsid w:val="000E2F86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7F2"/>
    <w:rsid w:val="001E5A42"/>
    <w:rsid w:val="001F61EB"/>
    <w:rsid w:val="00215D15"/>
    <w:rsid w:val="002355DE"/>
    <w:rsid w:val="00237361"/>
    <w:rsid w:val="0024327B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E602B"/>
    <w:rsid w:val="002F47C9"/>
    <w:rsid w:val="002F5487"/>
    <w:rsid w:val="002F6A36"/>
    <w:rsid w:val="002F7693"/>
    <w:rsid w:val="00310154"/>
    <w:rsid w:val="003153EE"/>
    <w:rsid w:val="00320DC9"/>
    <w:rsid w:val="00325F14"/>
    <w:rsid w:val="0033354E"/>
    <w:rsid w:val="00336CE3"/>
    <w:rsid w:val="00353E63"/>
    <w:rsid w:val="00364B38"/>
    <w:rsid w:val="00370B5E"/>
    <w:rsid w:val="00383AEF"/>
    <w:rsid w:val="00390B4A"/>
    <w:rsid w:val="00392166"/>
    <w:rsid w:val="00395230"/>
    <w:rsid w:val="003A1A34"/>
    <w:rsid w:val="003B68AB"/>
    <w:rsid w:val="003C65FF"/>
    <w:rsid w:val="00400511"/>
    <w:rsid w:val="00410CC2"/>
    <w:rsid w:val="00417AE0"/>
    <w:rsid w:val="004357C8"/>
    <w:rsid w:val="00436019"/>
    <w:rsid w:val="00436B57"/>
    <w:rsid w:val="0044253C"/>
    <w:rsid w:val="0044365B"/>
    <w:rsid w:val="00453030"/>
    <w:rsid w:val="00456AD6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019C1"/>
    <w:rsid w:val="00514323"/>
    <w:rsid w:val="00530589"/>
    <w:rsid w:val="005370D7"/>
    <w:rsid w:val="0053769B"/>
    <w:rsid w:val="00552018"/>
    <w:rsid w:val="00574E83"/>
    <w:rsid w:val="0058158E"/>
    <w:rsid w:val="00596B69"/>
    <w:rsid w:val="005A3AA8"/>
    <w:rsid w:val="005B0A62"/>
    <w:rsid w:val="005B1777"/>
    <w:rsid w:val="005B17A6"/>
    <w:rsid w:val="005D4FE9"/>
    <w:rsid w:val="005F3A77"/>
    <w:rsid w:val="005F4FDE"/>
    <w:rsid w:val="006075EA"/>
    <w:rsid w:val="00612417"/>
    <w:rsid w:val="006129A4"/>
    <w:rsid w:val="00617C71"/>
    <w:rsid w:val="00624036"/>
    <w:rsid w:val="00626086"/>
    <w:rsid w:val="00627800"/>
    <w:rsid w:val="00630280"/>
    <w:rsid w:val="00635E83"/>
    <w:rsid w:val="006434D6"/>
    <w:rsid w:val="006467AF"/>
    <w:rsid w:val="0066103A"/>
    <w:rsid w:val="00662FE7"/>
    <w:rsid w:val="006667E7"/>
    <w:rsid w:val="006710C0"/>
    <w:rsid w:val="00684D52"/>
    <w:rsid w:val="006A6ABB"/>
    <w:rsid w:val="006B2A31"/>
    <w:rsid w:val="006D5B3F"/>
    <w:rsid w:val="006F591D"/>
    <w:rsid w:val="00722131"/>
    <w:rsid w:val="00725F45"/>
    <w:rsid w:val="00742F60"/>
    <w:rsid w:val="007454EF"/>
    <w:rsid w:val="00745C17"/>
    <w:rsid w:val="0075449E"/>
    <w:rsid w:val="00765842"/>
    <w:rsid w:val="0076767F"/>
    <w:rsid w:val="00775A9C"/>
    <w:rsid w:val="0078211B"/>
    <w:rsid w:val="00787AFC"/>
    <w:rsid w:val="00795BCD"/>
    <w:rsid w:val="007A165C"/>
    <w:rsid w:val="007B0DEE"/>
    <w:rsid w:val="007E6B3C"/>
    <w:rsid w:val="007E78AF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B1D16"/>
    <w:rsid w:val="008C7903"/>
    <w:rsid w:val="008E678F"/>
    <w:rsid w:val="00904C6A"/>
    <w:rsid w:val="0091007D"/>
    <w:rsid w:val="009122EF"/>
    <w:rsid w:val="00915F1C"/>
    <w:rsid w:val="00917B64"/>
    <w:rsid w:val="00921E06"/>
    <w:rsid w:val="00922476"/>
    <w:rsid w:val="009226C6"/>
    <w:rsid w:val="009472DF"/>
    <w:rsid w:val="009852C8"/>
    <w:rsid w:val="009871F6"/>
    <w:rsid w:val="00994199"/>
    <w:rsid w:val="009A56F6"/>
    <w:rsid w:val="009B1A8A"/>
    <w:rsid w:val="009D3A15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75BC3"/>
    <w:rsid w:val="00A7746A"/>
    <w:rsid w:val="00A804B2"/>
    <w:rsid w:val="00A976D5"/>
    <w:rsid w:val="00AA49B2"/>
    <w:rsid w:val="00AC6BF3"/>
    <w:rsid w:val="00AD1513"/>
    <w:rsid w:val="00AD2D0B"/>
    <w:rsid w:val="00AD371B"/>
    <w:rsid w:val="00AE18B4"/>
    <w:rsid w:val="00AE4F28"/>
    <w:rsid w:val="00AE7BCE"/>
    <w:rsid w:val="00AF0D05"/>
    <w:rsid w:val="00B11784"/>
    <w:rsid w:val="00B14B40"/>
    <w:rsid w:val="00B20E8C"/>
    <w:rsid w:val="00B236DD"/>
    <w:rsid w:val="00B50E3B"/>
    <w:rsid w:val="00B670D1"/>
    <w:rsid w:val="00B81228"/>
    <w:rsid w:val="00B83E62"/>
    <w:rsid w:val="00BA74E6"/>
    <w:rsid w:val="00BA7E7A"/>
    <w:rsid w:val="00BB4FBF"/>
    <w:rsid w:val="00BC3735"/>
    <w:rsid w:val="00BE0AAC"/>
    <w:rsid w:val="00BE4B61"/>
    <w:rsid w:val="00C16E13"/>
    <w:rsid w:val="00C20902"/>
    <w:rsid w:val="00C22254"/>
    <w:rsid w:val="00C25216"/>
    <w:rsid w:val="00C26189"/>
    <w:rsid w:val="00C3776E"/>
    <w:rsid w:val="00C41EF0"/>
    <w:rsid w:val="00C507A1"/>
    <w:rsid w:val="00C64693"/>
    <w:rsid w:val="00C87016"/>
    <w:rsid w:val="00C93B58"/>
    <w:rsid w:val="00CA01B1"/>
    <w:rsid w:val="00CA3EBC"/>
    <w:rsid w:val="00CD001F"/>
    <w:rsid w:val="00CE59ED"/>
    <w:rsid w:val="00D013DC"/>
    <w:rsid w:val="00D30D25"/>
    <w:rsid w:val="00D30D38"/>
    <w:rsid w:val="00D31B27"/>
    <w:rsid w:val="00D340A1"/>
    <w:rsid w:val="00D42156"/>
    <w:rsid w:val="00D50888"/>
    <w:rsid w:val="00D51405"/>
    <w:rsid w:val="00D57DA0"/>
    <w:rsid w:val="00D73348"/>
    <w:rsid w:val="00D7716D"/>
    <w:rsid w:val="00DA678A"/>
    <w:rsid w:val="00DA7061"/>
    <w:rsid w:val="00DB0859"/>
    <w:rsid w:val="00DD388A"/>
    <w:rsid w:val="00DD51B4"/>
    <w:rsid w:val="00DD6EC2"/>
    <w:rsid w:val="00DE0FCD"/>
    <w:rsid w:val="00DF08BA"/>
    <w:rsid w:val="00DF5BCD"/>
    <w:rsid w:val="00E035D2"/>
    <w:rsid w:val="00E05A99"/>
    <w:rsid w:val="00E07185"/>
    <w:rsid w:val="00E07CF7"/>
    <w:rsid w:val="00E10BF8"/>
    <w:rsid w:val="00E117B2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C0515"/>
    <w:rsid w:val="00EC6E27"/>
    <w:rsid w:val="00ED3F8A"/>
    <w:rsid w:val="00F01D66"/>
    <w:rsid w:val="00F17B47"/>
    <w:rsid w:val="00F2481D"/>
    <w:rsid w:val="00F34ABC"/>
    <w:rsid w:val="00F56367"/>
    <w:rsid w:val="00F75AC6"/>
    <w:rsid w:val="00F87E96"/>
    <w:rsid w:val="00FE2A1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6A03F77"/>
  <w15:docId w15:val="{E774FE89-54BA-4603-B732-CBDD982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200E3-E8D7-4D82-B9C4-F36ADED5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140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63</cp:revision>
  <cp:lastPrinted>2020-04-08T06:34:00Z</cp:lastPrinted>
  <dcterms:created xsi:type="dcterms:W3CDTF">2022-02-14T14:11:00Z</dcterms:created>
  <dcterms:modified xsi:type="dcterms:W3CDTF">2024-01-08T09:07:00Z</dcterms:modified>
</cp:coreProperties>
</file>