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6CEB3526" w:rsidR="00BA74E6" w:rsidRPr="00F2481D" w:rsidRDefault="00C7037A" w:rsidP="0090326B">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90326B">
        <w:rPr>
          <w:rFonts w:ascii="Ebrima" w:hAnsi="Ebrima"/>
          <w:b/>
          <w:bCs/>
          <w:i/>
          <w:color w:val="000000" w:themeColor="text1"/>
          <w:sz w:val="28"/>
          <w:szCs w:val="28"/>
        </w:rPr>
        <w:t xml:space="preserve">pour </w:t>
      </w:r>
      <w:r w:rsidR="00637C89">
        <w:rPr>
          <w:rFonts w:ascii="Ebrima" w:hAnsi="Ebrima"/>
          <w:b/>
          <w:bCs/>
          <w:i/>
          <w:color w:val="000000" w:themeColor="text1"/>
          <w:sz w:val="28"/>
          <w:szCs w:val="28"/>
        </w:rPr>
        <w:t xml:space="preserve">suppression d’emploi </w:t>
      </w:r>
      <w:r w:rsidR="004E38AD">
        <w:rPr>
          <w:rFonts w:ascii="Ebrima" w:hAnsi="Ebrima"/>
          <w:b/>
          <w:bCs/>
          <w:i/>
          <w:color w:val="000000" w:themeColor="text1"/>
          <w:sz w:val="28"/>
          <w:szCs w:val="28"/>
        </w:rPr>
        <w:t xml:space="preserve">(agent </w:t>
      </w:r>
      <w:r w:rsidR="00325781">
        <w:rPr>
          <w:rFonts w:ascii="Ebrima" w:hAnsi="Ebrima"/>
          <w:b/>
          <w:bCs/>
          <w:i/>
          <w:color w:val="000000" w:themeColor="text1"/>
          <w:sz w:val="28"/>
          <w:szCs w:val="28"/>
        </w:rPr>
        <w:t>contractuel</w:t>
      </w:r>
      <w:r w:rsidR="004E38AD">
        <w:rPr>
          <w:rFonts w:ascii="Ebrima" w:hAnsi="Ebrima"/>
          <w:b/>
          <w:bCs/>
          <w:i/>
          <w:color w:val="000000" w:themeColor="text1"/>
          <w:sz w:val="28"/>
          <w:szCs w:val="28"/>
        </w:rPr>
        <w: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136EFF23" w14:textId="77777777" w:rsidR="00300C1D" w:rsidRPr="00137D8F" w:rsidRDefault="00300C1D" w:rsidP="00300C1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243E9199" w14:textId="77777777" w:rsidR="00300C1D" w:rsidRPr="00137D8F" w:rsidRDefault="00300C1D" w:rsidP="00300C1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F6450AF" w14:textId="77777777" w:rsidR="00300C1D" w:rsidRPr="00137D8F" w:rsidRDefault="00300C1D" w:rsidP="00300C1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16780299" w14:textId="77777777" w:rsidR="00300C1D" w:rsidRPr="00137D8F" w:rsidRDefault="00300C1D" w:rsidP="00300C1D">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6C5C35E5"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DA453C" w:rsidRPr="00DA453C">
        <w:rPr>
          <w:rFonts w:ascii="Ebrima" w:hAnsi="Ebrima"/>
          <w:b/>
          <w:bCs/>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6ED041E4" w:rsidR="002F6A36" w:rsidRPr="00137D8F"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7037A">
        <w:rPr>
          <w:rFonts w:ascii="Ebrima" w:hAnsi="Ebrima"/>
          <w:b/>
          <w:bCs/>
          <w:color w:val="000000" w:themeColor="text1"/>
          <w:sz w:val="24"/>
          <w:szCs w:val="24"/>
        </w:rPr>
        <w:t xml:space="preserve">licenciement </w:t>
      </w:r>
      <w:r w:rsidR="0090326B">
        <w:rPr>
          <w:rFonts w:ascii="Ebrima" w:hAnsi="Ebrima"/>
          <w:b/>
          <w:bCs/>
          <w:color w:val="000000" w:themeColor="text1"/>
          <w:sz w:val="24"/>
          <w:szCs w:val="24"/>
        </w:rPr>
        <w:t xml:space="preserve">pour </w:t>
      </w:r>
      <w:r w:rsidR="00637C89">
        <w:rPr>
          <w:rFonts w:ascii="Ebrima" w:hAnsi="Ebrima"/>
          <w:b/>
          <w:bCs/>
          <w:color w:val="000000" w:themeColor="text1"/>
          <w:sz w:val="24"/>
          <w:szCs w:val="24"/>
        </w:rPr>
        <w:t>suppression d’emploi</w:t>
      </w:r>
    </w:p>
    <w:p w14:paraId="670DAD7E" w14:textId="77777777" w:rsidR="00300C1D" w:rsidRPr="00137D8F" w:rsidRDefault="00C7037A" w:rsidP="00300C1D">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300C1D" w:rsidRPr="00137D8F">
        <w:rPr>
          <w:rFonts w:ascii="Ebrima" w:hAnsi="Ebrima"/>
          <w:bCs/>
          <w:i/>
          <w:color w:val="000000" w:themeColor="text1"/>
          <w:sz w:val="24"/>
          <w:szCs w:val="24"/>
        </w:rPr>
        <w:t>Madame ou Monsieur</w:t>
      </w:r>
      <w:r w:rsidR="00300C1D" w:rsidRPr="00137D8F">
        <w:rPr>
          <w:rFonts w:ascii="Ebrima" w:hAnsi="Ebrima"/>
          <w:b/>
          <w:bCs/>
          <w:color w:val="000000" w:themeColor="text1"/>
          <w:sz w:val="24"/>
          <w:szCs w:val="24"/>
        </w:rPr>
        <w:t xml:space="preserve"> </w:t>
      </w:r>
      <w:r w:rsidR="00300C1D" w:rsidRPr="00486065">
        <w:rPr>
          <w:rFonts w:ascii="Ebrima" w:hAnsi="Ebrima"/>
          <w:b/>
          <w:bCs/>
          <w:color w:val="000000" w:themeColor="text1"/>
          <w:sz w:val="24"/>
          <w:szCs w:val="24"/>
          <w:highlight w:val="yellow"/>
        </w:rPr>
        <w:t>…</w:t>
      </w:r>
      <w:r w:rsidR="00300C1D">
        <w:rPr>
          <w:rFonts w:ascii="Ebrima" w:hAnsi="Ebrima"/>
          <w:b/>
          <w:bCs/>
          <w:color w:val="000000" w:themeColor="text1"/>
          <w:sz w:val="24"/>
          <w:szCs w:val="24"/>
        </w:rPr>
        <w:t xml:space="preserve"> </w:t>
      </w:r>
      <w:r w:rsidR="00300C1D" w:rsidRPr="00137D8F">
        <w:rPr>
          <w:rFonts w:ascii="Ebrima" w:hAnsi="Ebrima"/>
          <w:bCs/>
          <w:i/>
          <w:color w:val="000000" w:themeColor="text1"/>
          <w:sz w:val="24"/>
          <w:szCs w:val="24"/>
        </w:rPr>
        <w:t xml:space="preserve">(prénom </w:t>
      </w:r>
      <w:r w:rsidR="00300C1D">
        <w:rPr>
          <w:rFonts w:ascii="Ebrima" w:hAnsi="Ebrima"/>
          <w:bCs/>
          <w:i/>
          <w:color w:val="000000" w:themeColor="text1"/>
          <w:sz w:val="24"/>
          <w:szCs w:val="24"/>
        </w:rPr>
        <w:t xml:space="preserve">et NOM </w:t>
      </w:r>
      <w:r w:rsidR="00300C1D" w:rsidRPr="00137D8F">
        <w:rPr>
          <w:rFonts w:ascii="Ebrima" w:hAnsi="Ebrima"/>
          <w:bCs/>
          <w:i/>
          <w:color w:val="000000" w:themeColor="text1"/>
          <w:sz w:val="24"/>
          <w:szCs w:val="24"/>
        </w:rPr>
        <w:t>de l’agent)</w:t>
      </w: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49510B66" w14:textId="77777777" w:rsidR="00300C1D" w:rsidRPr="00137D8F" w:rsidRDefault="00300C1D" w:rsidP="00300C1D">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228DE1FC" w:rsidR="00EB20BF" w:rsidRDefault="00EB20BF" w:rsidP="00805D85">
      <w:pPr>
        <w:spacing w:after="0" w:line="240" w:lineRule="auto"/>
        <w:jc w:val="both"/>
        <w:rPr>
          <w:rFonts w:ascii="Ebrima" w:hAnsi="Ebrima"/>
          <w:sz w:val="20"/>
          <w:szCs w:val="20"/>
        </w:rPr>
      </w:pPr>
    </w:p>
    <w:p w14:paraId="38234807" w14:textId="0752DF63" w:rsidR="005B15A4" w:rsidRDefault="005B15A4" w:rsidP="005B15A4">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w:t>
      </w:r>
      <w:r w:rsidR="00077C2B">
        <w:rPr>
          <w:rFonts w:ascii="Ebrima" w:hAnsi="Ebrima"/>
          <w:sz w:val="20"/>
          <w:szCs w:val="20"/>
        </w:rPr>
        <w:t xml:space="preserve"> </w:t>
      </w:r>
      <w:r>
        <w:rPr>
          <w:rFonts w:ascii="Ebrima" w:hAnsi="Ebrima"/>
          <w:sz w:val="20"/>
          <w:szCs w:val="20"/>
        </w:rPr>
        <w:t>L.</w:t>
      </w:r>
      <w:r w:rsidR="00300C1D">
        <w:rPr>
          <w:rFonts w:ascii="Ebrima" w:hAnsi="Ebrima"/>
          <w:sz w:val="20"/>
          <w:szCs w:val="20"/>
        </w:rPr>
        <w:t>553-1 à L.553-3</w:t>
      </w:r>
      <w:r>
        <w:rPr>
          <w:rFonts w:ascii="Ebrima" w:hAnsi="Ebrima"/>
          <w:sz w:val="20"/>
          <w:szCs w:val="20"/>
        </w:rPr>
        <w:t>,</w:t>
      </w:r>
    </w:p>
    <w:p w14:paraId="58CB4464" w14:textId="77777777" w:rsidR="005B15A4" w:rsidRPr="00137D8F" w:rsidRDefault="005B15A4" w:rsidP="00805D85">
      <w:pPr>
        <w:spacing w:after="0" w:line="240" w:lineRule="auto"/>
        <w:jc w:val="both"/>
        <w:rPr>
          <w:rFonts w:ascii="Ebrima" w:hAnsi="Ebrima"/>
          <w:sz w:val="20"/>
          <w:szCs w:val="20"/>
        </w:rPr>
      </w:pPr>
    </w:p>
    <w:p w14:paraId="2123195F" w14:textId="4C716E52"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44365B">
      <w:pPr>
        <w:spacing w:after="0" w:line="240" w:lineRule="auto"/>
        <w:jc w:val="both"/>
        <w:rPr>
          <w:rFonts w:ascii="Ebrima" w:hAnsi="Ebrima"/>
          <w:i/>
          <w:sz w:val="20"/>
          <w:szCs w:val="20"/>
        </w:rPr>
      </w:pPr>
    </w:p>
    <w:p w14:paraId="6462C0AC" w14:textId="7F40A79E" w:rsidR="00325781" w:rsidRDefault="00325781" w:rsidP="00325781">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notamment ses articles</w:t>
      </w:r>
      <w:r w:rsidR="00300C1D">
        <w:rPr>
          <w:rFonts w:ascii="Ebrima" w:hAnsi="Ebrima"/>
          <w:iCs/>
          <w:sz w:val="20"/>
          <w:szCs w:val="20"/>
        </w:rPr>
        <w:t xml:space="preserve"> 39-3, 40</w:t>
      </w:r>
      <w:r w:rsidR="000E7A2C">
        <w:rPr>
          <w:rFonts w:ascii="Ebrima" w:hAnsi="Ebrima"/>
          <w:iCs/>
          <w:sz w:val="20"/>
          <w:szCs w:val="20"/>
        </w:rPr>
        <w:t xml:space="preserve"> </w:t>
      </w:r>
      <w:r w:rsidR="00596540">
        <w:rPr>
          <w:rFonts w:ascii="Ebrima" w:hAnsi="Ebrima"/>
          <w:iCs/>
          <w:sz w:val="20"/>
          <w:szCs w:val="20"/>
        </w:rPr>
        <w:t>à 4</w:t>
      </w:r>
      <w:r w:rsidR="00300C1D">
        <w:rPr>
          <w:rFonts w:ascii="Ebrima" w:hAnsi="Ebrima"/>
          <w:iCs/>
          <w:sz w:val="20"/>
          <w:szCs w:val="20"/>
        </w:rPr>
        <w:t>9</w:t>
      </w:r>
      <w:r w:rsidR="005B15A4">
        <w:rPr>
          <w:rFonts w:ascii="Ebrima" w:hAnsi="Ebrima"/>
          <w:iCs/>
          <w:sz w:val="20"/>
          <w:szCs w:val="20"/>
        </w:rPr>
        <w:t>,</w:t>
      </w:r>
    </w:p>
    <w:p w14:paraId="599A55B8" w14:textId="77777777" w:rsidR="008637C1" w:rsidRDefault="008637C1" w:rsidP="008637C1">
      <w:pPr>
        <w:spacing w:after="0" w:line="240" w:lineRule="auto"/>
        <w:jc w:val="both"/>
        <w:rPr>
          <w:rFonts w:ascii="Ebrima" w:hAnsi="Ebrima"/>
          <w:iCs/>
          <w:sz w:val="20"/>
          <w:szCs w:val="20"/>
        </w:rPr>
      </w:pPr>
    </w:p>
    <w:p w14:paraId="16A6D67D" w14:textId="564F7779"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 xml:space="preserve">Vu le décret n°2016-1858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1D675736" w14:textId="1106BC8A" w:rsidR="00325781" w:rsidRPr="000F44A0" w:rsidRDefault="00325781" w:rsidP="00325781">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Pr="00B92515">
        <w:rPr>
          <w:rFonts w:ascii="Ebrima" w:hAnsi="Ebrima"/>
          <w:i/>
          <w:sz w:val="20"/>
          <w:szCs w:val="20"/>
        </w:rPr>
        <w:t>Madame</w:t>
      </w:r>
      <w:r w:rsidR="00B92515" w:rsidRPr="00B92515">
        <w:rPr>
          <w:rFonts w:ascii="Ebrima" w:hAnsi="Ebrima"/>
          <w:i/>
          <w:sz w:val="20"/>
          <w:szCs w:val="20"/>
        </w:rPr>
        <w:t xml:space="preserve"> ou Monsieur</w:t>
      </w:r>
      <w:r w:rsidRPr="004F6100">
        <w:rPr>
          <w:rFonts w:ascii="Ebrima" w:hAnsi="Ebrima"/>
          <w:iCs/>
          <w:sz w:val="20"/>
          <w:szCs w:val="20"/>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sidR="00B92515">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r w:rsidR="000F44A0" w:rsidRPr="000F44A0">
        <w:rPr>
          <w:rFonts w:ascii="Ebrima" w:hAnsi="Ebrima"/>
          <w:iCs/>
          <w:sz w:val="20"/>
          <w:szCs w:val="20"/>
        </w:rPr>
        <w:t>OU pour une durée indéterminée</w:t>
      </w:r>
      <w:r w:rsidR="000F44A0">
        <w:rPr>
          <w:rFonts w:ascii="Ebrima" w:hAnsi="Ebrima"/>
          <w:iCs/>
          <w:sz w:val="20"/>
          <w:szCs w:val="20"/>
        </w:rPr>
        <w:t xml:space="preserve"> 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5B15A4">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688E3D6C"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B92515" w:rsidRPr="00B92515">
        <w:rPr>
          <w:rFonts w:ascii="Ebrima" w:hAnsi="Ebrima"/>
          <w:i/>
          <w:sz w:val="20"/>
          <w:szCs w:val="20"/>
        </w:rPr>
        <w:t>Madame ou Monsieur</w:t>
      </w:r>
      <w:r w:rsidR="00B92515" w:rsidRPr="004F6100">
        <w:rPr>
          <w:rFonts w:ascii="Ebrima" w:hAnsi="Ebrima"/>
          <w:iCs/>
          <w:sz w:val="20"/>
          <w:szCs w:val="20"/>
        </w:rPr>
        <w:t xml:space="preserve"> </w:t>
      </w:r>
      <w:r w:rsidR="00B92515" w:rsidRPr="000F44A0">
        <w:rPr>
          <w:rFonts w:ascii="Ebrima" w:hAnsi="Ebrima"/>
          <w:iCs/>
          <w:sz w:val="20"/>
          <w:szCs w:val="20"/>
          <w:highlight w:val="yellow"/>
        </w:rPr>
        <w:t>…</w:t>
      </w:r>
      <w:r w:rsidR="00B92515" w:rsidRPr="000F44A0">
        <w:rPr>
          <w:rFonts w:ascii="Ebrima" w:hAnsi="Ebrima"/>
          <w:iCs/>
          <w:sz w:val="20"/>
          <w:szCs w:val="20"/>
        </w:rPr>
        <w:t xml:space="preserve"> </w:t>
      </w:r>
      <w:r w:rsidR="00B92515" w:rsidRPr="004F6100">
        <w:rPr>
          <w:rFonts w:ascii="Ebrima" w:hAnsi="Ebrima"/>
          <w:i/>
          <w:sz w:val="20"/>
          <w:szCs w:val="20"/>
        </w:rPr>
        <w:t xml:space="preserve">(prénom </w:t>
      </w:r>
      <w:r w:rsidR="00B92515">
        <w:rPr>
          <w:rFonts w:ascii="Ebrima" w:hAnsi="Ebrima"/>
          <w:i/>
          <w:sz w:val="20"/>
          <w:szCs w:val="20"/>
        </w:rPr>
        <w:t xml:space="preserve">et NOM </w:t>
      </w:r>
      <w:r w:rsidR="00B92515" w:rsidRPr="004F6100">
        <w:rPr>
          <w:rFonts w:ascii="Ebrima" w:hAnsi="Ebrima"/>
          <w:i/>
          <w:sz w:val="20"/>
          <w:szCs w:val="20"/>
        </w:rPr>
        <w:t>de l’agent)</w:t>
      </w:r>
      <w:r w:rsidR="00B92515" w:rsidRPr="000F44A0">
        <w:rPr>
          <w:rFonts w:ascii="Ebrima" w:hAnsi="Ebrima"/>
          <w:iCs/>
          <w:sz w:val="20"/>
          <w:szCs w:val="20"/>
        </w:rPr>
        <w:t xml:space="preserve"> </w:t>
      </w:r>
      <w:r w:rsidRPr="004F6100">
        <w:rPr>
          <w:rFonts w:ascii="Ebrima" w:hAnsi="Ebrima"/>
          <w:sz w:val="20"/>
          <w:szCs w:val="20"/>
        </w:rPr>
        <w:t xml:space="preserve">qu’une procédure </w:t>
      </w:r>
      <w:r w:rsidR="00B92515">
        <w:rPr>
          <w:rFonts w:ascii="Ebrima" w:hAnsi="Ebrima"/>
          <w:sz w:val="20"/>
          <w:szCs w:val="20"/>
        </w:rPr>
        <w:t xml:space="preserve">de licenciement pour </w:t>
      </w:r>
      <w:r w:rsidR="00637C89">
        <w:rPr>
          <w:rFonts w:ascii="Ebrima" w:hAnsi="Ebrima"/>
          <w:sz w:val="20"/>
          <w:szCs w:val="20"/>
        </w:rPr>
        <w:t>suppression d’emploi</w:t>
      </w:r>
      <w:r w:rsidRPr="004F6100">
        <w:rPr>
          <w:rFonts w:ascii="Ebrima" w:hAnsi="Ebrima"/>
          <w:sz w:val="20"/>
          <w:szCs w:val="20"/>
        </w:rPr>
        <w:t xml:space="preserv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5B15A4">
        <w:rPr>
          <w:rFonts w:ascii="Ebrima" w:hAnsi="Ebrima"/>
          <w:sz w:val="20"/>
          <w:szCs w:val="20"/>
        </w:rPr>
        <w:t>,</w:t>
      </w:r>
    </w:p>
    <w:p w14:paraId="14C7702F" w14:textId="77777777" w:rsidR="00325781" w:rsidRDefault="00325781" w:rsidP="004F6100">
      <w:pPr>
        <w:spacing w:after="0" w:line="240" w:lineRule="auto"/>
        <w:jc w:val="both"/>
        <w:rPr>
          <w:rFonts w:ascii="Ebrima" w:hAnsi="Ebrima"/>
          <w:sz w:val="20"/>
          <w:szCs w:val="20"/>
        </w:rPr>
      </w:pPr>
    </w:p>
    <w:p w14:paraId="735844F4" w14:textId="29390C8C" w:rsidR="00C02C24" w:rsidRPr="00C02C24" w:rsidRDefault="00C02C24" w:rsidP="004F6100">
      <w:pPr>
        <w:spacing w:after="0" w:line="240" w:lineRule="auto"/>
        <w:jc w:val="both"/>
        <w:rPr>
          <w:rFonts w:ascii="Ebrima" w:hAnsi="Ebrima"/>
          <w:iCs/>
          <w:sz w:val="20"/>
          <w:szCs w:val="20"/>
        </w:rPr>
      </w:pPr>
      <w:r w:rsidRPr="00B92515">
        <w:rPr>
          <w:rFonts w:ascii="Ebrima" w:hAnsi="Ebrima"/>
          <w:i/>
          <w:color w:val="7030A0"/>
          <w:sz w:val="20"/>
          <w:szCs w:val="20"/>
        </w:rPr>
        <w:t>(Le cas échéant)</w:t>
      </w:r>
      <w:r>
        <w:rPr>
          <w:rFonts w:ascii="Ebrima" w:hAnsi="Ebrima"/>
          <w:i/>
          <w:color w:val="7030A0"/>
          <w:sz w:val="20"/>
          <w:szCs w:val="20"/>
        </w:rPr>
        <w:t xml:space="preserve"> </w:t>
      </w:r>
      <w:r w:rsidRPr="00C02C24">
        <w:rPr>
          <w:rFonts w:ascii="Ebrima" w:hAnsi="Ebrima"/>
          <w:iCs/>
          <w:sz w:val="20"/>
          <w:szCs w:val="20"/>
        </w:rPr>
        <w:t>Vu l’attestation de suspension de la procédure de licenciement et</w:t>
      </w:r>
      <w:r>
        <w:rPr>
          <w:rFonts w:ascii="Ebrima" w:hAnsi="Ebrima"/>
          <w:iCs/>
          <w:sz w:val="20"/>
          <w:szCs w:val="20"/>
        </w:rPr>
        <w:t>, à l’issue du délai de préavis</w:t>
      </w:r>
      <w:r w:rsidRPr="00C02C24">
        <w:rPr>
          <w:rFonts w:ascii="Ebrima" w:hAnsi="Ebrima"/>
          <w:iCs/>
          <w:sz w:val="20"/>
          <w:szCs w:val="20"/>
        </w:rPr>
        <w:t xml:space="preserve"> le placement</w:t>
      </w:r>
      <w:r w:rsidRPr="00C02C24">
        <w:rPr>
          <w:rFonts w:ascii="Ebrima" w:hAnsi="Ebrima"/>
          <w:i/>
          <w:sz w:val="20"/>
          <w:szCs w:val="20"/>
        </w:rPr>
        <w:t xml:space="preserve"> </w:t>
      </w:r>
      <w:r w:rsidRPr="00C02C24">
        <w:rPr>
          <w:rFonts w:ascii="Ebrima" w:hAnsi="Ebrima"/>
          <w:iCs/>
          <w:sz w:val="20"/>
          <w:szCs w:val="20"/>
        </w:rPr>
        <w:t>en congé sans traitement dans l’attente d’un reclassement</w:t>
      </w:r>
      <w:r>
        <w:rPr>
          <w:rFonts w:ascii="Ebrima" w:hAnsi="Ebrima"/>
          <w:iCs/>
          <w:sz w:val="20"/>
          <w:szCs w:val="20"/>
        </w:rPr>
        <w:t>,</w:t>
      </w:r>
    </w:p>
    <w:p w14:paraId="68953BBB" w14:textId="4B9B9CFF"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lastRenderedPageBreak/>
        <w:t xml:space="preserve">Considérant que </w:t>
      </w:r>
      <w:r w:rsidR="00B92515" w:rsidRPr="00B92515">
        <w:rPr>
          <w:rFonts w:ascii="Ebrima" w:hAnsi="Ebrima"/>
          <w:i/>
          <w:sz w:val="20"/>
          <w:szCs w:val="20"/>
        </w:rPr>
        <w:t>Madame ou Monsieur</w:t>
      </w:r>
      <w:r w:rsidR="00B92515" w:rsidRPr="004F6100">
        <w:rPr>
          <w:rFonts w:ascii="Ebrima" w:hAnsi="Ebrima"/>
          <w:iCs/>
          <w:sz w:val="20"/>
          <w:szCs w:val="20"/>
        </w:rPr>
        <w:t xml:space="preserve"> </w:t>
      </w:r>
      <w:r w:rsidR="00B92515" w:rsidRPr="000F44A0">
        <w:rPr>
          <w:rFonts w:ascii="Ebrima" w:hAnsi="Ebrima"/>
          <w:iCs/>
          <w:sz w:val="20"/>
          <w:szCs w:val="20"/>
          <w:highlight w:val="yellow"/>
        </w:rPr>
        <w:t>…</w:t>
      </w:r>
      <w:r w:rsidR="00B92515" w:rsidRPr="000F44A0">
        <w:rPr>
          <w:rFonts w:ascii="Ebrima" w:hAnsi="Ebrima"/>
          <w:iCs/>
          <w:sz w:val="20"/>
          <w:szCs w:val="20"/>
        </w:rPr>
        <w:t xml:space="preserve"> </w:t>
      </w:r>
      <w:r w:rsidR="00B92515" w:rsidRPr="004F6100">
        <w:rPr>
          <w:rFonts w:ascii="Ebrima" w:hAnsi="Ebrima"/>
          <w:i/>
          <w:sz w:val="20"/>
          <w:szCs w:val="20"/>
        </w:rPr>
        <w:t xml:space="preserve">(prénom </w:t>
      </w:r>
      <w:r w:rsidR="00B92515">
        <w:rPr>
          <w:rFonts w:ascii="Ebrima" w:hAnsi="Ebrima"/>
          <w:i/>
          <w:sz w:val="20"/>
          <w:szCs w:val="20"/>
        </w:rPr>
        <w:t xml:space="preserve">et NOM </w:t>
      </w:r>
      <w:r w:rsidR="00B92515" w:rsidRPr="004F6100">
        <w:rPr>
          <w:rFonts w:ascii="Ebrima" w:hAnsi="Ebrima"/>
          <w:i/>
          <w:sz w:val="20"/>
          <w:szCs w:val="20"/>
        </w:rPr>
        <w:t>de l’agent)</w:t>
      </w:r>
      <w:r w:rsidR="00B92515"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4F6100">
      <w:pPr>
        <w:spacing w:after="0" w:line="240" w:lineRule="auto"/>
        <w:jc w:val="both"/>
        <w:rPr>
          <w:rFonts w:ascii="Ebrima" w:hAnsi="Ebrima"/>
          <w:i/>
          <w:sz w:val="20"/>
          <w:szCs w:val="20"/>
        </w:rPr>
      </w:pPr>
    </w:p>
    <w:p w14:paraId="5DEDF904" w14:textId="53D03936" w:rsidR="004F6100" w:rsidRPr="004F6100" w:rsidRDefault="004F6100" w:rsidP="004F6100">
      <w:pPr>
        <w:spacing w:after="0" w:line="240" w:lineRule="auto"/>
        <w:jc w:val="both"/>
        <w:rPr>
          <w:rFonts w:ascii="Ebrima" w:hAnsi="Ebrima"/>
          <w:i/>
          <w:sz w:val="20"/>
          <w:szCs w:val="20"/>
        </w:rPr>
      </w:pPr>
      <w:r w:rsidRPr="00B92515">
        <w:rPr>
          <w:rFonts w:ascii="Ebrima" w:hAnsi="Ebrima"/>
          <w:i/>
          <w:color w:val="7030A0"/>
          <w:sz w:val="20"/>
          <w:szCs w:val="20"/>
        </w:rPr>
        <w:t>(</w:t>
      </w:r>
      <w:r w:rsidR="0043733F" w:rsidRPr="00B92515">
        <w:rPr>
          <w:rFonts w:ascii="Ebrima" w:hAnsi="Ebrima"/>
          <w:i/>
          <w:color w:val="7030A0"/>
          <w:sz w:val="20"/>
          <w:szCs w:val="20"/>
        </w:rPr>
        <w:t>L</w:t>
      </w:r>
      <w:r w:rsidRPr="00B92515">
        <w:rPr>
          <w:rFonts w:ascii="Ebrima" w:hAnsi="Ebrima"/>
          <w:i/>
          <w:color w:val="7030A0"/>
          <w:sz w:val="20"/>
          <w:szCs w:val="20"/>
        </w:rPr>
        <w:t>e cas échéant)</w:t>
      </w:r>
      <w:r w:rsidRPr="00B92515">
        <w:rPr>
          <w:rFonts w:ascii="Ebrima" w:hAnsi="Ebrima"/>
          <w:color w:val="7030A0"/>
          <w:sz w:val="20"/>
          <w:szCs w:val="20"/>
        </w:rPr>
        <w:t xml:space="preserve"> </w:t>
      </w:r>
      <w:r w:rsidRPr="004F6100">
        <w:rPr>
          <w:rFonts w:ascii="Ebrima" w:hAnsi="Ebrima"/>
          <w:sz w:val="20"/>
          <w:szCs w:val="20"/>
        </w:rPr>
        <w:t xml:space="preserve">Considérant que </w:t>
      </w:r>
      <w:r w:rsidRPr="00B92515">
        <w:rPr>
          <w:rFonts w:ascii="Ebrima" w:hAnsi="Ebrima"/>
          <w:i/>
          <w:iCs/>
          <w:sz w:val="20"/>
          <w:szCs w:val="20"/>
        </w:rPr>
        <w:t>Madame ou Monsieur</w:t>
      </w:r>
      <w:r w:rsidRPr="004F6100">
        <w:rPr>
          <w:rFonts w:ascii="Ebrima" w:hAnsi="Ebrima"/>
          <w:sz w:val="20"/>
          <w:szCs w:val="20"/>
        </w:rPr>
        <w:t xml:space="preserv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 xml:space="preserve">(prénom </w:t>
      </w:r>
      <w:r w:rsidR="004E38AD">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a pris connaissance de son dossier le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w:t>
      </w:r>
      <w:r w:rsidR="0043733F">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w:t>
      </w:r>
      <w:bookmarkStart w:id="0" w:name="_Hlk154305804"/>
      <w:r w:rsidRPr="004F6100">
        <w:rPr>
          <w:rFonts w:ascii="Ebrima" w:hAnsi="Ebrima"/>
          <w:i/>
          <w:sz w:val="20"/>
          <w:szCs w:val="20"/>
        </w:rPr>
        <w:t>heures)</w:t>
      </w:r>
      <w:r w:rsidR="0043733F">
        <w:rPr>
          <w:rStyle w:val="Appelnotedebasdep"/>
          <w:rFonts w:ascii="Ebrima" w:hAnsi="Ebrima"/>
          <w:i/>
          <w:sz w:val="20"/>
          <w:szCs w:val="20"/>
        </w:rPr>
        <w:footnoteReference w:id="3"/>
      </w:r>
      <w:r w:rsidR="0043733F">
        <w:rPr>
          <w:rFonts w:ascii="Ebrima" w:hAnsi="Ebrima"/>
          <w:i/>
          <w:sz w:val="20"/>
          <w:szCs w:val="20"/>
        </w:rPr>
        <w:t>,</w:t>
      </w:r>
      <w:bookmarkEnd w:id="0"/>
    </w:p>
    <w:p w14:paraId="0D76F4CF" w14:textId="77777777" w:rsidR="004F6100" w:rsidRPr="004F6100" w:rsidRDefault="004F6100" w:rsidP="004F6100">
      <w:pPr>
        <w:spacing w:after="0" w:line="240" w:lineRule="auto"/>
        <w:jc w:val="both"/>
        <w:rPr>
          <w:rFonts w:ascii="Ebrima" w:hAnsi="Ebrima"/>
          <w:b/>
          <w:sz w:val="20"/>
          <w:szCs w:val="20"/>
        </w:rPr>
      </w:pPr>
    </w:p>
    <w:p w14:paraId="279A6153" w14:textId="467CBF30" w:rsidR="004F6100" w:rsidRDefault="0061002A" w:rsidP="004F6100">
      <w:pPr>
        <w:spacing w:after="0" w:line="240" w:lineRule="auto"/>
        <w:jc w:val="both"/>
        <w:rPr>
          <w:rFonts w:ascii="Ebrima" w:hAnsi="Ebrima"/>
          <w:i/>
          <w:sz w:val="20"/>
          <w:szCs w:val="20"/>
        </w:rPr>
      </w:pPr>
      <w:r w:rsidRPr="00B92515">
        <w:rPr>
          <w:rFonts w:ascii="Ebrima" w:hAnsi="Ebrima"/>
          <w:i/>
          <w:color w:val="7030A0"/>
          <w:sz w:val="20"/>
          <w:szCs w:val="20"/>
        </w:rPr>
        <w:t>(Le cas échéant)</w:t>
      </w:r>
      <w:r w:rsidRPr="00B92515">
        <w:rPr>
          <w:rFonts w:ascii="Ebrima" w:hAnsi="Ebrima"/>
          <w:color w:val="7030A0"/>
          <w:sz w:val="20"/>
          <w:szCs w:val="20"/>
        </w:rPr>
        <w:t xml:space="preserve"> </w:t>
      </w:r>
      <w:r w:rsidR="004F6100"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004F6100" w:rsidRPr="004F6100">
        <w:rPr>
          <w:rFonts w:ascii="Ebrima" w:hAnsi="Ebrima"/>
          <w:i/>
          <w:sz w:val="20"/>
          <w:szCs w:val="20"/>
        </w:rPr>
        <w:t>(date)</w:t>
      </w:r>
      <w:r w:rsidR="00604440">
        <w:rPr>
          <w:rFonts w:ascii="Ebrima" w:hAnsi="Ebrima"/>
          <w:i/>
          <w:sz w:val="20"/>
          <w:szCs w:val="20"/>
        </w:rPr>
        <w:t>,</w:t>
      </w:r>
      <w:r w:rsidR="00637C89">
        <w:rPr>
          <w:rFonts w:ascii="Ebrima" w:hAnsi="Ebrima"/>
          <w:i/>
          <w:sz w:val="20"/>
          <w:szCs w:val="20"/>
        </w:rPr>
        <w:t xml:space="preserve"> </w:t>
      </w:r>
    </w:p>
    <w:p w14:paraId="4A4C5AFC" w14:textId="6E4B463E" w:rsidR="008637C1" w:rsidRDefault="008637C1" w:rsidP="004F6100">
      <w:pPr>
        <w:spacing w:after="0" w:line="240" w:lineRule="auto"/>
        <w:jc w:val="both"/>
        <w:rPr>
          <w:rFonts w:ascii="Ebrima" w:hAnsi="Ebrima"/>
          <w:i/>
          <w:sz w:val="20"/>
          <w:szCs w:val="20"/>
        </w:rPr>
      </w:pPr>
    </w:p>
    <w:p w14:paraId="58D2AA6A" w14:textId="72789585" w:rsidR="008637C1" w:rsidRDefault="008637C1" w:rsidP="004F6100">
      <w:pPr>
        <w:spacing w:after="0" w:line="240" w:lineRule="auto"/>
        <w:jc w:val="both"/>
        <w:rPr>
          <w:rFonts w:ascii="Ebrima" w:hAnsi="Ebrima"/>
          <w:i/>
          <w:sz w:val="20"/>
          <w:szCs w:val="20"/>
        </w:rPr>
      </w:pPr>
      <w:r w:rsidRPr="008637C1">
        <w:rPr>
          <w:rFonts w:ascii="Ebrima" w:hAnsi="Ebrima"/>
          <w:iCs/>
          <w:sz w:val="20"/>
          <w:szCs w:val="20"/>
        </w:rPr>
        <w:t xml:space="preserve">Considérant l’avis émis par </w:t>
      </w:r>
      <w:r w:rsidR="00B92515">
        <w:rPr>
          <w:rFonts w:ascii="Ebrima" w:hAnsi="Ebrima"/>
          <w:iCs/>
          <w:sz w:val="20"/>
          <w:szCs w:val="20"/>
        </w:rPr>
        <w:t>la commission consultative paritaire</w:t>
      </w:r>
      <w:r w:rsidRPr="008637C1">
        <w:rPr>
          <w:rFonts w:ascii="Ebrima" w:hAnsi="Ebrima"/>
          <w:iCs/>
          <w:sz w:val="20"/>
          <w:szCs w:val="20"/>
        </w:rPr>
        <w:t xml:space="preserve"> </w:t>
      </w:r>
      <w:bookmarkStart w:id="1" w:name="_Hlk154305844"/>
      <w:r w:rsidRPr="008637C1">
        <w:rPr>
          <w:rFonts w:ascii="Ebrima" w:hAnsi="Ebrima"/>
          <w:iCs/>
          <w:sz w:val="20"/>
          <w:szCs w:val="20"/>
        </w:rPr>
        <w:t xml:space="preserve">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sidR="00B92515">
        <w:rPr>
          <w:rFonts w:ascii="Ebrima" w:hAnsi="Ebrima"/>
          <w:i/>
          <w:sz w:val="20"/>
          <w:szCs w:val="20"/>
        </w:rPr>
        <w:t>la CCP</w:t>
      </w:r>
      <w:r w:rsidRPr="008637C1">
        <w:rPr>
          <w:rFonts w:ascii="Ebrima" w:hAnsi="Ebrima"/>
          <w:i/>
          <w:sz w:val="20"/>
          <w:szCs w:val="20"/>
        </w:rPr>
        <w:t>)</w:t>
      </w:r>
      <w:r w:rsidR="00604440">
        <w:rPr>
          <w:rFonts w:ascii="Ebrima" w:hAnsi="Ebrima"/>
          <w:i/>
          <w:sz w:val="20"/>
          <w:szCs w:val="20"/>
        </w:rPr>
        <w:t>,</w:t>
      </w:r>
    </w:p>
    <w:bookmarkEnd w:id="1"/>
    <w:p w14:paraId="3AF194F1" w14:textId="07418A59" w:rsidR="00596540" w:rsidRDefault="00596540" w:rsidP="004F6100">
      <w:pPr>
        <w:spacing w:after="0" w:line="240" w:lineRule="auto"/>
        <w:jc w:val="both"/>
        <w:rPr>
          <w:rFonts w:ascii="Ebrima" w:hAnsi="Ebrima"/>
          <w:i/>
          <w:sz w:val="20"/>
          <w:szCs w:val="20"/>
        </w:rPr>
      </w:pPr>
    </w:p>
    <w:p w14:paraId="5C6B3494" w14:textId="07D032BB" w:rsidR="00604440" w:rsidRPr="00604440" w:rsidRDefault="00604440" w:rsidP="00604440">
      <w:pPr>
        <w:spacing w:after="0" w:line="240" w:lineRule="auto"/>
        <w:jc w:val="both"/>
        <w:rPr>
          <w:rFonts w:ascii="Ebrima" w:hAnsi="Ebrima"/>
          <w:iCs/>
          <w:sz w:val="20"/>
          <w:szCs w:val="20"/>
        </w:rPr>
      </w:pPr>
      <w:bookmarkStart w:id="2" w:name="_Hlk154306116"/>
      <w:r w:rsidRPr="00B92515">
        <w:rPr>
          <w:rFonts w:ascii="Ebrima" w:hAnsi="Ebrima"/>
          <w:i/>
          <w:color w:val="7030A0"/>
          <w:sz w:val="20"/>
          <w:szCs w:val="20"/>
        </w:rPr>
        <w:t>(Le cas échéant)</w:t>
      </w:r>
      <w:r w:rsidRPr="00B92515">
        <w:rPr>
          <w:rFonts w:ascii="Ebrima" w:hAnsi="Ebrima"/>
          <w:iCs/>
          <w:color w:val="7030A0"/>
          <w:sz w:val="20"/>
          <w:szCs w:val="20"/>
        </w:rPr>
        <w:t xml:space="preserve"> </w:t>
      </w:r>
      <w:bookmarkEnd w:id="2"/>
      <w:r>
        <w:rPr>
          <w:rFonts w:ascii="Ebrima" w:hAnsi="Ebrima"/>
          <w:iCs/>
          <w:sz w:val="20"/>
          <w:szCs w:val="20"/>
        </w:rPr>
        <w:t xml:space="preserve">Considérant que </w:t>
      </w:r>
      <w:bookmarkStart w:id="3" w:name="_Hlk154306028"/>
      <w:r w:rsidR="00B92515" w:rsidRPr="00B92515">
        <w:rPr>
          <w:rFonts w:ascii="Ebrima" w:hAnsi="Ebrima"/>
          <w:i/>
          <w:sz w:val="20"/>
          <w:szCs w:val="20"/>
        </w:rPr>
        <w:t>Madame ou Monsieur</w:t>
      </w:r>
      <w:r w:rsidR="00B92515" w:rsidRPr="004F6100">
        <w:rPr>
          <w:rFonts w:ascii="Ebrima" w:hAnsi="Ebrima"/>
          <w:iCs/>
          <w:sz w:val="20"/>
          <w:szCs w:val="20"/>
        </w:rPr>
        <w:t xml:space="preserve"> </w:t>
      </w:r>
      <w:r w:rsidR="00B92515" w:rsidRPr="000F44A0">
        <w:rPr>
          <w:rFonts w:ascii="Ebrima" w:hAnsi="Ebrima"/>
          <w:iCs/>
          <w:sz w:val="20"/>
          <w:szCs w:val="20"/>
          <w:highlight w:val="yellow"/>
        </w:rPr>
        <w:t>…</w:t>
      </w:r>
      <w:r w:rsidR="00B92515" w:rsidRPr="000F44A0">
        <w:rPr>
          <w:rFonts w:ascii="Ebrima" w:hAnsi="Ebrima"/>
          <w:iCs/>
          <w:sz w:val="20"/>
          <w:szCs w:val="20"/>
        </w:rPr>
        <w:t xml:space="preserve"> </w:t>
      </w:r>
      <w:r w:rsidR="00B92515" w:rsidRPr="004F6100">
        <w:rPr>
          <w:rFonts w:ascii="Ebrima" w:hAnsi="Ebrima"/>
          <w:i/>
          <w:sz w:val="20"/>
          <w:szCs w:val="20"/>
        </w:rPr>
        <w:t xml:space="preserve">(prénom </w:t>
      </w:r>
      <w:r w:rsidR="00B92515">
        <w:rPr>
          <w:rFonts w:ascii="Ebrima" w:hAnsi="Ebrima"/>
          <w:i/>
          <w:sz w:val="20"/>
          <w:szCs w:val="20"/>
        </w:rPr>
        <w:t xml:space="preserve">et NOM </w:t>
      </w:r>
      <w:r w:rsidR="00B92515" w:rsidRPr="004F6100">
        <w:rPr>
          <w:rFonts w:ascii="Ebrima" w:hAnsi="Ebrima"/>
          <w:i/>
          <w:sz w:val="20"/>
          <w:szCs w:val="20"/>
        </w:rPr>
        <w:t>de l’agent)</w:t>
      </w:r>
      <w:r w:rsidR="00B92515" w:rsidRPr="000F44A0">
        <w:rPr>
          <w:rFonts w:ascii="Ebrima" w:hAnsi="Ebrima"/>
          <w:iCs/>
          <w:sz w:val="20"/>
          <w:szCs w:val="20"/>
        </w:rPr>
        <w:t xml:space="preserve"> </w:t>
      </w:r>
      <w:r>
        <w:rPr>
          <w:rFonts w:ascii="Ebrima" w:hAnsi="Ebrima"/>
          <w:iCs/>
          <w:sz w:val="20"/>
          <w:szCs w:val="20"/>
        </w:rPr>
        <w:t>remplit les conditions de l’article 40 du décret n°88-145 du 15 février 1988 pour être reconnu personnel handicapé</w:t>
      </w:r>
      <w:r w:rsidR="00B92515">
        <w:rPr>
          <w:rFonts w:ascii="Ebrima" w:hAnsi="Ebrima"/>
          <w:iCs/>
          <w:sz w:val="20"/>
          <w:szCs w:val="20"/>
        </w:rPr>
        <w:t>,</w:t>
      </w:r>
      <w:bookmarkEnd w:id="3"/>
    </w:p>
    <w:p w14:paraId="78652C8E" w14:textId="77777777" w:rsidR="00604440" w:rsidRDefault="00604440" w:rsidP="004F6100">
      <w:pPr>
        <w:spacing w:after="0" w:line="240" w:lineRule="auto"/>
        <w:jc w:val="both"/>
        <w:rPr>
          <w:rFonts w:ascii="Ebrima" w:hAnsi="Ebrima"/>
          <w:i/>
          <w:sz w:val="20"/>
          <w:szCs w:val="20"/>
        </w:rPr>
      </w:pPr>
    </w:p>
    <w:p w14:paraId="249817E6" w14:textId="50B85A74" w:rsidR="00C02C24" w:rsidRPr="00C02C24" w:rsidRDefault="00C02C24" w:rsidP="004F6100">
      <w:pPr>
        <w:spacing w:after="0" w:line="240" w:lineRule="auto"/>
        <w:jc w:val="both"/>
        <w:rPr>
          <w:rFonts w:ascii="Ebrima" w:hAnsi="Ebrima"/>
          <w:iCs/>
          <w:sz w:val="20"/>
          <w:szCs w:val="20"/>
        </w:rPr>
      </w:pPr>
      <w:r w:rsidRPr="00B92515">
        <w:rPr>
          <w:rFonts w:ascii="Ebrima" w:hAnsi="Ebrima"/>
          <w:i/>
          <w:color w:val="7030A0"/>
          <w:sz w:val="20"/>
          <w:szCs w:val="20"/>
        </w:rPr>
        <w:t>(Le cas échéant)</w:t>
      </w:r>
      <w:r>
        <w:rPr>
          <w:rFonts w:ascii="Ebrima" w:hAnsi="Ebrima"/>
          <w:i/>
          <w:color w:val="7030A0"/>
          <w:sz w:val="20"/>
          <w:szCs w:val="20"/>
        </w:rPr>
        <w:t xml:space="preserve"> </w:t>
      </w:r>
      <w:r w:rsidRPr="00C02C24">
        <w:rPr>
          <w:rFonts w:ascii="Ebrima" w:hAnsi="Ebrima"/>
          <w:iCs/>
          <w:sz w:val="20"/>
          <w:szCs w:val="20"/>
        </w:rPr>
        <w:t>Considérant que l’agent a été placé en congé sans traitement dans l’attente d’un reclassement à l’issue du délai de préavis et qu’il a renoncé à ce reclassement ou refusé une proposition de reclassement ou que le reclassement est impossible,</w:t>
      </w:r>
    </w:p>
    <w:p w14:paraId="12B62CA5" w14:textId="77777777" w:rsidR="00C02C24" w:rsidRDefault="00C02C24" w:rsidP="004F6100">
      <w:pPr>
        <w:spacing w:after="0" w:line="240" w:lineRule="auto"/>
        <w:jc w:val="both"/>
        <w:rPr>
          <w:rFonts w:ascii="Ebrima" w:hAnsi="Ebrima"/>
          <w:i/>
          <w:sz w:val="20"/>
          <w:szCs w:val="20"/>
        </w:rPr>
      </w:pPr>
    </w:p>
    <w:p w14:paraId="652AE080" w14:textId="3865F48B" w:rsidR="00637C89" w:rsidRPr="00637C89" w:rsidRDefault="00637C89" w:rsidP="00637C89">
      <w:pPr>
        <w:spacing w:after="0" w:line="240" w:lineRule="auto"/>
        <w:jc w:val="both"/>
        <w:rPr>
          <w:rFonts w:ascii="Ebrima" w:hAnsi="Ebrima"/>
          <w:i/>
          <w:sz w:val="20"/>
          <w:szCs w:val="20"/>
        </w:rPr>
      </w:pPr>
      <w:r w:rsidRPr="00637C89">
        <w:rPr>
          <w:rFonts w:ascii="Ebrima" w:hAnsi="Ebrima"/>
          <w:bCs/>
          <w:i/>
          <w:sz w:val="20"/>
          <w:szCs w:val="20"/>
        </w:rPr>
        <w:t xml:space="preserve">Considérant </w:t>
      </w:r>
      <w:r w:rsidRPr="00637C89">
        <w:rPr>
          <w:rFonts w:ascii="Ebrima" w:hAnsi="Ebrima"/>
          <w:i/>
          <w:sz w:val="20"/>
          <w:szCs w:val="20"/>
        </w:rPr>
        <w:t xml:space="preserve">votre lettre du </w:t>
      </w:r>
      <w:r>
        <w:rPr>
          <w:rFonts w:ascii="Ebrima" w:hAnsi="Ebrima"/>
          <w:i/>
          <w:sz w:val="20"/>
          <w:szCs w:val="20"/>
        </w:rPr>
        <w:t xml:space="preserve">en date du </w:t>
      </w:r>
      <w:r w:rsidRPr="00637C89">
        <w:rPr>
          <w:rFonts w:ascii="Ebrima" w:hAnsi="Ebrima"/>
          <w:i/>
          <w:sz w:val="20"/>
          <w:szCs w:val="20"/>
          <w:highlight w:val="yellow"/>
        </w:rPr>
        <w:t>…</w:t>
      </w:r>
      <w:r>
        <w:rPr>
          <w:rFonts w:ascii="Ebrima" w:hAnsi="Ebrima"/>
          <w:i/>
          <w:sz w:val="20"/>
          <w:szCs w:val="20"/>
        </w:rPr>
        <w:t xml:space="preserve"> </w:t>
      </w:r>
      <w:r w:rsidRPr="00637C89">
        <w:rPr>
          <w:rFonts w:ascii="Ebrima" w:hAnsi="Ebrima"/>
          <w:i/>
          <w:sz w:val="20"/>
          <w:szCs w:val="20"/>
        </w:rPr>
        <w:t>sollicitant un reclassement dans un autre emploi</w:t>
      </w:r>
      <w:r>
        <w:rPr>
          <w:rFonts w:ascii="Ebrima" w:hAnsi="Ebrima"/>
          <w:i/>
          <w:sz w:val="20"/>
          <w:szCs w:val="20"/>
        </w:rPr>
        <w:t xml:space="preserve"> et </w:t>
      </w:r>
      <w:r w:rsidRPr="00637C89">
        <w:rPr>
          <w:rFonts w:ascii="Ebrima" w:hAnsi="Ebrima"/>
          <w:i/>
          <w:sz w:val="20"/>
          <w:szCs w:val="20"/>
        </w:rPr>
        <w:t>l’absence de poste de reclassement,</w:t>
      </w:r>
    </w:p>
    <w:p w14:paraId="38F38D21" w14:textId="77777777" w:rsidR="00637C89" w:rsidRPr="00637C89" w:rsidRDefault="00637C89" w:rsidP="00637C89">
      <w:pPr>
        <w:spacing w:after="0" w:line="240" w:lineRule="auto"/>
        <w:jc w:val="both"/>
        <w:rPr>
          <w:rFonts w:ascii="Ebrima" w:hAnsi="Ebrima"/>
          <w:b/>
          <w:i/>
          <w:sz w:val="20"/>
          <w:szCs w:val="20"/>
        </w:rPr>
      </w:pPr>
    </w:p>
    <w:p w14:paraId="727A03C7" w14:textId="77777777" w:rsidR="00637C89" w:rsidRPr="00637C89" w:rsidRDefault="00637C89" w:rsidP="00637C89">
      <w:pPr>
        <w:spacing w:after="0" w:line="240" w:lineRule="auto"/>
        <w:jc w:val="both"/>
        <w:rPr>
          <w:rFonts w:ascii="Ebrima" w:hAnsi="Ebrima"/>
          <w:bCs/>
          <w:iCs/>
          <w:color w:val="7030A0"/>
          <w:sz w:val="20"/>
          <w:szCs w:val="20"/>
        </w:rPr>
      </w:pPr>
      <w:r w:rsidRPr="00637C89">
        <w:rPr>
          <w:rFonts w:ascii="Ebrima" w:hAnsi="Ebrima"/>
          <w:bCs/>
          <w:iCs/>
          <w:color w:val="7030A0"/>
          <w:sz w:val="20"/>
          <w:szCs w:val="20"/>
        </w:rPr>
        <w:t>OU</w:t>
      </w:r>
    </w:p>
    <w:p w14:paraId="4DEFCC7F" w14:textId="62D5E8B8" w:rsidR="00637C89" w:rsidRPr="00637C89" w:rsidRDefault="00637C89" w:rsidP="00637C89">
      <w:pPr>
        <w:spacing w:after="0" w:line="240" w:lineRule="auto"/>
        <w:jc w:val="both"/>
        <w:rPr>
          <w:rFonts w:ascii="Ebrima" w:hAnsi="Ebrima"/>
          <w:i/>
          <w:sz w:val="20"/>
          <w:szCs w:val="20"/>
        </w:rPr>
      </w:pPr>
      <w:r w:rsidRPr="00637C89">
        <w:rPr>
          <w:rFonts w:ascii="Ebrima" w:hAnsi="Ebrima"/>
          <w:i/>
          <w:sz w:val="20"/>
          <w:szCs w:val="20"/>
        </w:rPr>
        <w:t xml:space="preserve">Considérant votre refus d’être reclassé par votre lettre </w:t>
      </w:r>
      <w:r>
        <w:rPr>
          <w:rFonts w:ascii="Ebrima" w:hAnsi="Ebrima"/>
          <w:i/>
          <w:sz w:val="20"/>
          <w:szCs w:val="20"/>
        </w:rPr>
        <w:t>en date du</w:t>
      </w:r>
      <w:r w:rsidRPr="00637C89">
        <w:rPr>
          <w:rFonts w:ascii="Ebrima" w:hAnsi="Ebrima"/>
          <w:i/>
          <w:sz w:val="20"/>
          <w:szCs w:val="20"/>
        </w:rPr>
        <w:t xml:space="preserve"> </w:t>
      </w:r>
      <w:r w:rsidRPr="00637C89">
        <w:rPr>
          <w:rFonts w:ascii="Ebrima" w:hAnsi="Ebrima"/>
          <w:i/>
          <w:sz w:val="20"/>
          <w:szCs w:val="20"/>
          <w:highlight w:val="yellow"/>
        </w:rPr>
        <w:t>…</w:t>
      </w:r>
      <w:r w:rsidRPr="00637C89">
        <w:rPr>
          <w:rFonts w:ascii="Ebrima" w:hAnsi="Ebrima"/>
          <w:i/>
          <w:sz w:val="20"/>
          <w:szCs w:val="20"/>
        </w:rPr>
        <w:t xml:space="preserve"> </w:t>
      </w:r>
    </w:p>
    <w:p w14:paraId="038510DD" w14:textId="77777777" w:rsidR="00637C89" w:rsidRPr="00637C89" w:rsidRDefault="00637C89" w:rsidP="00637C89">
      <w:pPr>
        <w:spacing w:after="0" w:line="240" w:lineRule="auto"/>
        <w:jc w:val="both"/>
        <w:rPr>
          <w:rFonts w:ascii="Ebrima" w:hAnsi="Ebrima"/>
          <w:b/>
          <w:i/>
          <w:sz w:val="20"/>
          <w:szCs w:val="20"/>
        </w:rPr>
      </w:pPr>
    </w:p>
    <w:p w14:paraId="22E490E7" w14:textId="77777777" w:rsidR="00637C89" w:rsidRPr="00637C89" w:rsidRDefault="00637C89" w:rsidP="00637C89">
      <w:pPr>
        <w:spacing w:after="0" w:line="240" w:lineRule="auto"/>
        <w:jc w:val="both"/>
        <w:rPr>
          <w:rFonts w:ascii="Ebrima" w:hAnsi="Ebrima"/>
          <w:bCs/>
          <w:iCs/>
          <w:sz w:val="20"/>
          <w:szCs w:val="20"/>
        </w:rPr>
      </w:pPr>
      <w:r w:rsidRPr="00637C89">
        <w:rPr>
          <w:rFonts w:ascii="Ebrima" w:hAnsi="Ebrima"/>
          <w:bCs/>
          <w:iCs/>
          <w:sz w:val="20"/>
          <w:szCs w:val="20"/>
        </w:rPr>
        <w:t>OU</w:t>
      </w:r>
    </w:p>
    <w:p w14:paraId="3597C49C" w14:textId="77777777" w:rsidR="00637C89" w:rsidRPr="00637C89" w:rsidRDefault="00637C89" w:rsidP="00637C89">
      <w:pPr>
        <w:spacing w:after="0" w:line="240" w:lineRule="auto"/>
        <w:jc w:val="both"/>
        <w:rPr>
          <w:rFonts w:ascii="Ebrima" w:hAnsi="Ebrima"/>
          <w:i/>
          <w:sz w:val="20"/>
          <w:szCs w:val="20"/>
        </w:rPr>
      </w:pPr>
      <w:r w:rsidRPr="00637C89">
        <w:rPr>
          <w:rFonts w:ascii="Ebrima" w:hAnsi="Ebrima"/>
          <w:i/>
          <w:sz w:val="20"/>
          <w:szCs w:val="20"/>
        </w:rPr>
        <w:t>Considérant l’absence de demande de reclassement,</w:t>
      </w:r>
    </w:p>
    <w:p w14:paraId="5304BC1D" w14:textId="77777777" w:rsidR="00637C89" w:rsidRDefault="00637C89" w:rsidP="004F6100">
      <w:pPr>
        <w:spacing w:after="0" w:line="240" w:lineRule="auto"/>
        <w:jc w:val="both"/>
        <w:rPr>
          <w:rFonts w:ascii="Ebrima" w:hAnsi="Ebrima"/>
          <w:i/>
          <w:sz w:val="20"/>
          <w:szCs w:val="20"/>
        </w:rPr>
      </w:pPr>
    </w:p>
    <w:p w14:paraId="4E1381EA" w14:textId="6843B67D" w:rsidR="00596540" w:rsidRDefault="001E7383" w:rsidP="004F6100">
      <w:pPr>
        <w:spacing w:after="0" w:line="240" w:lineRule="auto"/>
        <w:jc w:val="both"/>
        <w:rPr>
          <w:rFonts w:ascii="Ebrima" w:hAnsi="Ebrima"/>
          <w:iCs/>
          <w:sz w:val="20"/>
          <w:szCs w:val="20"/>
        </w:rPr>
      </w:pPr>
      <w:r>
        <w:rPr>
          <w:rFonts w:ascii="Ebrima" w:hAnsi="Ebrima"/>
          <w:iCs/>
          <w:sz w:val="20"/>
          <w:szCs w:val="20"/>
        </w:rPr>
        <w:t xml:space="preserve">Considérant l’ensemble des contrats conclus avec l’agent qui détermine une ancienneté de </w:t>
      </w:r>
      <w:r w:rsidRPr="001E7383">
        <w:rPr>
          <w:rFonts w:ascii="Ebrima" w:hAnsi="Ebrima"/>
          <w:iCs/>
          <w:sz w:val="20"/>
          <w:szCs w:val="20"/>
          <w:highlight w:val="yellow"/>
        </w:rPr>
        <w:t>…</w:t>
      </w:r>
      <w:r>
        <w:rPr>
          <w:rFonts w:ascii="Ebrima" w:hAnsi="Ebrima"/>
          <w:iCs/>
          <w:sz w:val="20"/>
          <w:szCs w:val="20"/>
        </w:rPr>
        <w:t xml:space="preserve"> </w:t>
      </w:r>
      <w:r w:rsidRPr="001E7383">
        <w:rPr>
          <w:rFonts w:ascii="Ebrima" w:hAnsi="Ebrima"/>
          <w:i/>
          <w:sz w:val="20"/>
          <w:szCs w:val="20"/>
        </w:rPr>
        <w:t>(durée de l’ancienneté)</w:t>
      </w:r>
      <w:r w:rsidR="00604440">
        <w:rPr>
          <w:rFonts w:ascii="Ebrima" w:hAnsi="Ebrima"/>
          <w:iCs/>
          <w:sz w:val="20"/>
          <w:szCs w:val="20"/>
        </w:rPr>
        <w:t>.</w:t>
      </w:r>
    </w:p>
    <w:p w14:paraId="08BCCCBA" w14:textId="4E06C3F3" w:rsidR="00604440" w:rsidRDefault="00604440" w:rsidP="004F6100">
      <w:pPr>
        <w:spacing w:after="0" w:line="240" w:lineRule="auto"/>
        <w:jc w:val="both"/>
        <w:rPr>
          <w:rFonts w:ascii="Ebrima" w:hAnsi="Ebrima"/>
          <w:iCs/>
          <w:sz w:val="20"/>
          <w:szCs w:val="20"/>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17F4B48A" w:rsidR="008046E1" w:rsidRPr="008046E1" w:rsidRDefault="008637C1" w:rsidP="008046E1">
      <w:pPr>
        <w:spacing w:after="0" w:line="240" w:lineRule="auto"/>
        <w:jc w:val="both"/>
        <w:rPr>
          <w:rFonts w:ascii="Ebrima" w:hAnsi="Ebrima"/>
          <w:sz w:val="20"/>
          <w:szCs w:val="20"/>
        </w:rPr>
      </w:pPr>
      <w:bookmarkStart w:id="4" w:name="_Hlk76560786"/>
      <w:r>
        <w:rPr>
          <w:rFonts w:ascii="Ebrima" w:hAnsi="Ebrima"/>
          <w:sz w:val="20"/>
          <w:szCs w:val="20"/>
        </w:rPr>
        <w:t>Un</w:t>
      </w:r>
      <w:r w:rsidR="00C7037A">
        <w:rPr>
          <w:rFonts w:ascii="Ebrima" w:hAnsi="Ebrima"/>
          <w:sz w:val="20"/>
          <w:szCs w:val="20"/>
        </w:rPr>
        <w:t xml:space="preserve"> licenciement </w:t>
      </w:r>
      <w:r w:rsidR="00925E5B">
        <w:rPr>
          <w:rFonts w:ascii="Ebrima" w:hAnsi="Ebrima"/>
          <w:sz w:val="20"/>
          <w:szCs w:val="20"/>
        </w:rPr>
        <w:t xml:space="preserve">pour </w:t>
      </w:r>
      <w:r w:rsidR="00637C89">
        <w:rPr>
          <w:rFonts w:ascii="Ebrima" w:hAnsi="Ebrima"/>
          <w:sz w:val="20"/>
          <w:szCs w:val="20"/>
        </w:rPr>
        <w:t>suppression d’emploi</w:t>
      </w:r>
      <w:r w:rsidR="008046E1" w:rsidRPr="008046E1">
        <w:rPr>
          <w:rFonts w:ascii="Ebrima" w:hAnsi="Ebrima"/>
          <w:sz w:val="20"/>
          <w:szCs w:val="20"/>
        </w:rPr>
        <w:t xml:space="preserve"> figurant à l'article </w:t>
      </w:r>
      <w:r w:rsidR="00325781">
        <w:rPr>
          <w:rFonts w:ascii="Ebrima" w:hAnsi="Ebrima"/>
          <w:sz w:val="20"/>
          <w:szCs w:val="20"/>
        </w:rPr>
        <w:t>3</w:t>
      </w:r>
      <w:r w:rsidR="00925E5B">
        <w:rPr>
          <w:rFonts w:ascii="Ebrima" w:hAnsi="Ebrima"/>
          <w:sz w:val="20"/>
          <w:szCs w:val="20"/>
        </w:rPr>
        <w:t>9</w:t>
      </w:r>
      <w:r w:rsidR="00325781">
        <w:rPr>
          <w:rFonts w:ascii="Ebrima" w:hAnsi="Ebrima"/>
          <w:sz w:val="20"/>
          <w:szCs w:val="20"/>
        </w:rPr>
        <w:t>-</w:t>
      </w:r>
      <w:r w:rsidR="00637C89">
        <w:rPr>
          <w:rFonts w:ascii="Ebrima" w:hAnsi="Ebrima"/>
          <w:sz w:val="20"/>
          <w:szCs w:val="20"/>
        </w:rPr>
        <w:t>3 1°</w:t>
      </w:r>
      <w:r w:rsidR="00172F1B">
        <w:rPr>
          <w:rFonts w:ascii="Ebrima" w:hAnsi="Ebrima"/>
          <w:sz w:val="20"/>
          <w:szCs w:val="20"/>
        </w:rPr>
        <w:t xml:space="preserve"> du décret n°</w:t>
      </w:r>
      <w:r w:rsidR="005B15A4">
        <w:rPr>
          <w:rFonts w:ascii="Ebrima" w:hAnsi="Ebrima"/>
          <w:sz w:val="20"/>
          <w:szCs w:val="20"/>
        </w:rPr>
        <w:t xml:space="preserve"> </w:t>
      </w:r>
      <w:r w:rsidR="00325781">
        <w:rPr>
          <w:rFonts w:ascii="Ebrima" w:hAnsi="Ebrima"/>
          <w:sz w:val="20"/>
          <w:szCs w:val="20"/>
        </w:rPr>
        <w:t>88-145 du 15 février 1988</w:t>
      </w:r>
      <w:r w:rsidR="008046E1" w:rsidRPr="008046E1">
        <w:rPr>
          <w:rFonts w:ascii="Ebrima" w:hAnsi="Ebrima"/>
          <w:sz w:val="20"/>
          <w:szCs w:val="20"/>
        </w:rPr>
        <w:t xml:space="preserve">, est prononcé à l'encontre de </w:t>
      </w:r>
      <w:r w:rsidR="00B92515" w:rsidRPr="00B92515">
        <w:rPr>
          <w:rFonts w:ascii="Ebrima" w:hAnsi="Ebrima"/>
          <w:i/>
          <w:sz w:val="20"/>
          <w:szCs w:val="20"/>
        </w:rPr>
        <w:t>Madame ou Monsieur</w:t>
      </w:r>
      <w:r w:rsidR="00B92515" w:rsidRPr="004F6100">
        <w:rPr>
          <w:rFonts w:ascii="Ebrima" w:hAnsi="Ebrima"/>
          <w:iCs/>
          <w:sz w:val="20"/>
          <w:szCs w:val="20"/>
        </w:rPr>
        <w:t xml:space="preserve"> </w:t>
      </w:r>
      <w:r w:rsidR="00B92515" w:rsidRPr="000F44A0">
        <w:rPr>
          <w:rFonts w:ascii="Ebrima" w:hAnsi="Ebrima"/>
          <w:iCs/>
          <w:sz w:val="20"/>
          <w:szCs w:val="20"/>
          <w:highlight w:val="yellow"/>
        </w:rPr>
        <w:t>…</w:t>
      </w:r>
      <w:r w:rsidR="00B92515" w:rsidRPr="000F44A0">
        <w:rPr>
          <w:rFonts w:ascii="Ebrima" w:hAnsi="Ebrima"/>
          <w:iCs/>
          <w:sz w:val="20"/>
          <w:szCs w:val="20"/>
        </w:rPr>
        <w:t xml:space="preserve"> </w:t>
      </w:r>
      <w:r w:rsidR="00B92515" w:rsidRPr="004F6100">
        <w:rPr>
          <w:rFonts w:ascii="Ebrima" w:hAnsi="Ebrima"/>
          <w:i/>
          <w:sz w:val="20"/>
          <w:szCs w:val="20"/>
        </w:rPr>
        <w:t xml:space="preserve">(prénom </w:t>
      </w:r>
      <w:r w:rsidR="00B92515">
        <w:rPr>
          <w:rFonts w:ascii="Ebrima" w:hAnsi="Ebrima"/>
          <w:i/>
          <w:sz w:val="20"/>
          <w:szCs w:val="20"/>
        </w:rPr>
        <w:t xml:space="preserve">et NOM </w:t>
      </w:r>
      <w:r w:rsidR="00B92515" w:rsidRPr="004F6100">
        <w:rPr>
          <w:rFonts w:ascii="Ebrima" w:hAnsi="Ebrima"/>
          <w:i/>
          <w:sz w:val="20"/>
          <w:szCs w:val="20"/>
        </w:rPr>
        <w:t>de l’agent)</w:t>
      </w:r>
      <w:r w:rsidR="00B92515" w:rsidRPr="000F44A0">
        <w:rPr>
          <w:rFonts w:ascii="Ebrima" w:hAnsi="Ebrima"/>
          <w:iCs/>
          <w:sz w:val="20"/>
          <w:szCs w:val="20"/>
        </w:rPr>
        <w:t xml:space="preserve"> </w:t>
      </w:r>
      <w:r w:rsidR="00325781">
        <w:rPr>
          <w:rFonts w:ascii="Ebrima" w:hAnsi="Ebrima"/>
          <w:sz w:val="20"/>
          <w:szCs w:val="20"/>
        </w:rPr>
        <w:t>agent contractuel.</w:t>
      </w:r>
    </w:p>
    <w:bookmarkEnd w:id="4"/>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58015D96" w:rsidR="00B50E3B" w:rsidRDefault="00B50E3B" w:rsidP="00805D85">
      <w:pPr>
        <w:spacing w:after="0" w:line="240" w:lineRule="auto"/>
        <w:jc w:val="both"/>
        <w:rPr>
          <w:rFonts w:ascii="Ebrima" w:hAnsi="Ebrima"/>
          <w:bCs/>
          <w:sz w:val="20"/>
          <w:szCs w:val="20"/>
        </w:rPr>
      </w:pPr>
    </w:p>
    <w:p w14:paraId="336FB40F" w14:textId="46872DCC" w:rsidR="001E7383" w:rsidRDefault="001E7383" w:rsidP="001E7383">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 xml:space="preserve">La durée du préavis est fixée à </w:t>
      </w:r>
      <w:r w:rsidRPr="001E7383">
        <w:rPr>
          <w:rFonts w:ascii="Ebrima" w:hAnsi="Ebrima" w:cs="Arial"/>
          <w:bCs/>
          <w:color w:val="000000" w:themeColor="text1"/>
          <w:sz w:val="20"/>
          <w:szCs w:val="20"/>
          <w:highlight w:val="yellow"/>
        </w:rPr>
        <w:t>…</w:t>
      </w:r>
      <w:r>
        <w:rPr>
          <w:rFonts w:ascii="Ebrima" w:hAnsi="Ebrima" w:cs="Arial"/>
          <w:bCs/>
          <w:color w:val="000000" w:themeColor="text1"/>
          <w:sz w:val="20"/>
          <w:szCs w:val="20"/>
        </w:rPr>
        <w:t xml:space="preserve"> </w:t>
      </w:r>
      <w:r w:rsidRPr="00604440">
        <w:rPr>
          <w:rFonts w:ascii="Ebrima" w:hAnsi="Ebrima" w:cs="Arial"/>
          <w:bCs/>
          <w:i/>
          <w:iCs/>
          <w:color w:val="000000" w:themeColor="text1"/>
          <w:sz w:val="20"/>
          <w:szCs w:val="20"/>
        </w:rPr>
        <w:t>(nombre)</w:t>
      </w:r>
      <w:r>
        <w:rPr>
          <w:rFonts w:ascii="Ebrima" w:hAnsi="Ebrima" w:cs="Arial"/>
          <w:bCs/>
          <w:color w:val="000000" w:themeColor="text1"/>
          <w:sz w:val="20"/>
          <w:szCs w:val="20"/>
        </w:rPr>
        <w:t xml:space="preserve"> jours </w:t>
      </w:r>
      <w:r w:rsidRPr="00B92515">
        <w:rPr>
          <w:rFonts w:ascii="Ebrima" w:hAnsi="Ebrima" w:cs="Arial"/>
          <w:bCs/>
          <w:color w:val="7030A0"/>
          <w:sz w:val="20"/>
          <w:szCs w:val="20"/>
        </w:rPr>
        <w:t>OU</w:t>
      </w:r>
      <w:r>
        <w:rPr>
          <w:rFonts w:ascii="Ebrima" w:hAnsi="Ebrima" w:cs="Arial"/>
          <w:bCs/>
          <w:color w:val="000000" w:themeColor="text1"/>
          <w:sz w:val="20"/>
          <w:szCs w:val="20"/>
        </w:rPr>
        <w:t xml:space="preserve"> mois</w:t>
      </w:r>
      <w:r w:rsidR="00604440">
        <w:rPr>
          <w:rFonts w:ascii="Ebrima" w:hAnsi="Ebrima" w:cs="Arial"/>
          <w:bCs/>
          <w:color w:val="000000" w:themeColor="text1"/>
          <w:sz w:val="20"/>
          <w:szCs w:val="20"/>
        </w:rPr>
        <w:t xml:space="preserve">. </w:t>
      </w:r>
    </w:p>
    <w:p w14:paraId="4AF4CEFD" w14:textId="2CB59E9F" w:rsidR="00604440" w:rsidRDefault="00604440" w:rsidP="001E7383">
      <w:pPr>
        <w:spacing w:after="0" w:line="240" w:lineRule="auto"/>
        <w:ind w:right="140"/>
        <w:jc w:val="both"/>
        <w:rPr>
          <w:rFonts w:ascii="Ebrima" w:hAnsi="Ebrima" w:cs="Arial"/>
          <w:bCs/>
          <w:color w:val="000000" w:themeColor="text1"/>
          <w:sz w:val="20"/>
          <w:szCs w:val="20"/>
        </w:rPr>
      </w:pPr>
    </w:p>
    <w:p w14:paraId="4E930404" w14:textId="7B6B52B0" w:rsidR="00604440" w:rsidRDefault="00604440" w:rsidP="001E7383">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 xml:space="preserve">Le préavis commence au jour de la présentation de la lettre recommandée </w:t>
      </w:r>
      <w:r w:rsidR="00A23F25">
        <w:rPr>
          <w:rFonts w:ascii="Ebrima" w:hAnsi="Ebrima" w:cs="Arial"/>
          <w:bCs/>
          <w:color w:val="000000" w:themeColor="text1"/>
          <w:sz w:val="20"/>
          <w:szCs w:val="20"/>
        </w:rPr>
        <w:t xml:space="preserve">avec demande d’avis de réception </w:t>
      </w:r>
      <w:r>
        <w:rPr>
          <w:rFonts w:ascii="Ebrima" w:hAnsi="Ebrima" w:cs="Arial"/>
          <w:bCs/>
          <w:color w:val="000000" w:themeColor="text1"/>
          <w:sz w:val="20"/>
          <w:szCs w:val="20"/>
        </w:rPr>
        <w:t xml:space="preserve">notifiant le licenciement ou </w:t>
      </w:r>
      <w:r w:rsidR="00A23F25">
        <w:rPr>
          <w:rFonts w:ascii="Ebrima" w:hAnsi="Ebrima" w:cs="Arial"/>
          <w:bCs/>
          <w:color w:val="000000" w:themeColor="text1"/>
          <w:sz w:val="20"/>
          <w:szCs w:val="20"/>
        </w:rPr>
        <w:t>à la date de remise en mains propres.</w:t>
      </w:r>
    </w:p>
    <w:p w14:paraId="47701F5B" w14:textId="38025402" w:rsidR="001E7383" w:rsidRDefault="001E7383" w:rsidP="00805D85">
      <w:pPr>
        <w:spacing w:after="0" w:line="240" w:lineRule="auto"/>
        <w:jc w:val="both"/>
        <w:rPr>
          <w:rFonts w:ascii="Ebrima" w:hAnsi="Ebrima"/>
          <w:bCs/>
          <w:sz w:val="20"/>
          <w:szCs w:val="20"/>
        </w:rPr>
      </w:pPr>
    </w:p>
    <w:p w14:paraId="7534458C" w14:textId="76C86058" w:rsidR="00C02C24" w:rsidRDefault="00C02C24" w:rsidP="00805D85">
      <w:pPr>
        <w:spacing w:after="0" w:line="240" w:lineRule="auto"/>
        <w:jc w:val="both"/>
        <w:rPr>
          <w:rFonts w:ascii="Ebrima" w:hAnsi="Ebrima"/>
          <w:bCs/>
          <w:sz w:val="20"/>
          <w:szCs w:val="20"/>
        </w:rPr>
      </w:pPr>
      <w:r w:rsidRPr="00C02C24">
        <w:rPr>
          <w:rFonts w:ascii="Ebrima" w:hAnsi="Ebrima"/>
          <w:bCs/>
          <w:color w:val="7030A0"/>
          <w:sz w:val="20"/>
          <w:szCs w:val="20"/>
        </w:rPr>
        <w:t>OU</w:t>
      </w:r>
      <w:r>
        <w:rPr>
          <w:rFonts w:ascii="Ebrima" w:hAnsi="Ebrima"/>
          <w:bCs/>
          <w:sz w:val="20"/>
          <w:szCs w:val="20"/>
        </w:rPr>
        <w:t xml:space="preserve"> l’agent ne bénéficie pas d’un préavis en raison de son placement préalable en congé sans traitement dans l’attente d’un reclassement à l’issue du délai de préavis.</w:t>
      </w:r>
    </w:p>
    <w:p w14:paraId="09316201" w14:textId="77777777" w:rsidR="00C02C24" w:rsidRDefault="00C02C24" w:rsidP="00805D85">
      <w:pPr>
        <w:spacing w:after="0" w:line="240" w:lineRule="auto"/>
        <w:jc w:val="both"/>
        <w:rPr>
          <w:rFonts w:ascii="Ebrima" w:hAnsi="Ebrima"/>
          <w:bCs/>
          <w:sz w:val="20"/>
          <w:szCs w:val="20"/>
        </w:rPr>
      </w:pPr>
    </w:p>
    <w:p w14:paraId="1C81EEA5" w14:textId="77777777" w:rsidR="004E38AD" w:rsidRDefault="004E38AD" w:rsidP="00805D85">
      <w:pPr>
        <w:spacing w:after="0" w:line="240" w:lineRule="auto"/>
        <w:jc w:val="both"/>
        <w:rPr>
          <w:rFonts w:ascii="Ebrima" w:hAnsi="Ebrima"/>
          <w:bCs/>
          <w:sz w:val="20"/>
          <w:szCs w:val="20"/>
        </w:rPr>
      </w:pPr>
    </w:p>
    <w:p w14:paraId="4C5DA9D1" w14:textId="72F68811" w:rsidR="00A23F25" w:rsidRPr="00A23F25" w:rsidRDefault="00A23F25" w:rsidP="00805D85">
      <w:pPr>
        <w:spacing w:after="0" w:line="240" w:lineRule="auto"/>
        <w:jc w:val="both"/>
        <w:rPr>
          <w:rFonts w:ascii="Ebrima" w:hAnsi="Ebrima"/>
          <w:b/>
          <w:sz w:val="20"/>
          <w:szCs w:val="20"/>
        </w:rPr>
      </w:pPr>
      <w:r w:rsidRPr="00A23F25">
        <w:rPr>
          <w:rFonts w:ascii="Ebrima" w:hAnsi="Ebrima"/>
          <w:b/>
          <w:sz w:val="20"/>
          <w:szCs w:val="20"/>
        </w:rPr>
        <w:t>Article 3 :</w:t>
      </w:r>
    </w:p>
    <w:p w14:paraId="76CEEDB5" w14:textId="77777777" w:rsidR="00A23F25" w:rsidRPr="00137D8F" w:rsidRDefault="00A23F25" w:rsidP="00805D85">
      <w:pPr>
        <w:spacing w:after="0" w:line="240" w:lineRule="auto"/>
        <w:jc w:val="both"/>
        <w:rPr>
          <w:rFonts w:ascii="Ebrima" w:hAnsi="Ebrima"/>
          <w:bCs/>
          <w:sz w:val="20"/>
          <w:szCs w:val="20"/>
        </w:rPr>
      </w:pPr>
    </w:p>
    <w:p w14:paraId="52CB3239" w14:textId="44CFF346" w:rsidR="002F6A36" w:rsidRDefault="00C7037A" w:rsidP="00805D85">
      <w:pPr>
        <w:spacing w:after="0" w:line="240" w:lineRule="auto"/>
        <w:jc w:val="both"/>
        <w:rPr>
          <w:rFonts w:ascii="Ebrima" w:hAnsi="Ebrima"/>
          <w:bCs/>
          <w:sz w:val="20"/>
          <w:szCs w:val="20"/>
        </w:rPr>
      </w:pPr>
      <w:r>
        <w:rPr>
          <w:rFonts w:ascii="Ebrima" w:hAnsi="Ebrima"/>
          <w:bCs/>
          <w:sz w:val="20"/>
          <w:szCs w:val="20"/>
        </w:rPr>
        <w:t>Compte tenu des droits à congés annuels restant à courir</w:t>
      </w:r>
      <w:r w:rsidR="00A23F25">
        <w:rPr>
          <w:rFonts w:ascii="Ebrima" w:hAnsi="Ebrima"/>
          <w:bCs/>
          <w:sz w:val="20"/>
          <w:szCs w:val="20"/>
        </w:rPr>
        <w:t xml:space="preserve"> et de la durée du préavis</w:t>
      </w:r>
      <w:r>
        <w:rPr>
          <w:rFonts w:ascii="Ebrima" w:hAnsi="Ebrima"/>
          <w:bCs/>
          <w:sz w:val="20"/>
          <w:szCs w:val="20"/>
        </w:rPr>
        <w:t>, l</w:t>
      </w:r>
      <w:r w:rsidR="007B0DEE" w:rsidRPr="00137D8F">
        <w:rPr>
          <w:rFonts w:ascii="Ebrima" w:hAnsi="Ebrima"/>
          <w:bCs/>
          <w:sz w:val="20"/>
          <w:szCs w:val="20"/>
        </w:rPr>
        <w:t xml:space="preserve">a </w:t>
      </w:r>
      <w:r w:rsidR="00B670D1" w:rsidRPr="00137D8F">
        <w:rPr>
          <w:rFonts w:ascii="Ebrima" w:hAnsi="Ebrima"/>
          <w:bCs/>
          <w:sz w:val="20"/>
          <w:szCs w:val="20"/>
        </w:rPr>
        <w:t>décision</w:t>
      </w:r>
      <w:r w:rsidR="007B0DEE"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007B0DEE" w:rsidRPr="00137D8F">
        <w:rPr>
          <w:rFonts w:ascii="Ebrima" w:hAnsi="Ebrima"/>
          <w:bCs/>
          <w:sz w:val="20"/>
          <w:szCs w:val="20"/>
        </w:rPr>
        <w:t xml:space="preserve"> </w:t>
      </w:r>
      <w:r w:rsidR="008046E1">
        <w:rPr>
          <w:rStyle w:val="Appelnotedebasdep"/>
          <w:rFonts w:ascii="Ebrima" w:hAnsi="Ebrima"/>
          <w:bCs/>
          <w:sz w:val="20"/>
          <w:szCs w:val="20"/>
        </w:rPr>
        <w:footnoteReference w:id="4"/>
      </w:r>
      <w:r w:rsidR="005B15A4">
        <w:rPr>
          <w:rFonts w:ascii="Ebrima" w:hAnsi="Ebrima"/>
          <w:bCs/>
          <w:sz w:val="20"/>
          <w:szCs w:val="20"/>
        </w:rPr>
        <w:t>.</w:t>
      </w:r>
    </w:p>
    <w:p w14:paraId="68CD7BA7" w14:textId="77777777" w:rsidR="00637C89" w:rsidRPr="006C330D" w:rsidRDefault="00637C89" w:rsidP="00805D85">
      <w:pPr>
        <w:spacing w:after="0" w:line="240" w:lineRule="auto"/>
        <w:jc w:val="both"/>
        <w:rPr>
          <w:rFonts w:ascii="Ebrima" w:hAnsi="Ebrima"/>
          <w:bCs/>
          <w:i/>
          <w:iCs/>
          <w:sz w:val="20"/>
          <w:szCs w:val="20"/>
        </w:rPr>
      </w:pPr>
    </w:p>
    <w:p w14:paraId="62BE7586" w14:textId="30D67C1F" w:rsidR="008637C1" w:rsidRPr="008046E1" w:rsidRDefault="008637C1" w:rsidP="008637C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9B8A426" w14:textId="5D01FB2C" w:rsidR="008637C1" w:rsidRDefault="008637C1" w:rsidP="00805D85">
      <w:pPr>
        <w:spacing w:after="0" w:line="240" w:lineRule="auto"/>
        <w:ind w:right="140"/>
        <w:jc w:val="both"/>
        <w:rPr>
          <w:rFonts w:ascii="Ebrima" w:hAnsi="Ebrima" w:cs="Arial"/>
          <w:b/>
          <w:color w:val="000000" w:themeColor="text1"/>
          <w:sz w:val="20"/>
          <w:szCs w:val="20"/>
        </w:rPr>
      </w:pPr>
    </w:p>
    <w:p w14:paraId="1FA18D85" w14:textId="0DF0B4B4" w:rsidR="00A23F25" w:rsidRPr="00A23F25" w:rsidRDefault="00B92515" w:rsidP="00805D85">
      <w:pPr>
        <w:spacing w:after="0" w:line="240" w:lineRule="auto"/>
        <w:ind w:right="140"/>
        <w:jc w:val="both"/>
        <w:rPr>
          <w:rFonts w:ascii="Ebrima" w:hAnsi="Ebrima" w:cs="Arial"/>
          <w:bCs/>
          <w:iCs/>
          <w:color w:val="000000" w:themeColor="text1"/>
          <w:sz w:val="20"/>
          <w:szCs w:val="20"/>
        </w:rPr>
      </w:pPr>
      <w:r w:rsidRPr="00B92515">
        <w:rPr>
          <w:rFonts w:ascii="Ebrima" w:hAnsi="Ebrima"/>
          <w:i/>
          <w:sz w:val="20"/>
          <w:szCs w:val="20"/>
        </w:rPr>
        <w:t>Madame ou Monsieur</w:t>
      </w:r>
      <w:r w:rsidRPr="004F6100">
        <w:rPr>
          <w:rFonts w:ascii="Ebrima" w:hAnsi="Ebrima"/>
          <w:iCs/>
          <w:sz w:val="20"/>
          <w:szCs w:val="20"/>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w:t>
      </w:r>
      <w:r>
        <w:rPr>
          <w:rFonts w:ascii="Ebrima" w:hAnsi="Ebrima"/>
          <w:i/>
          <w:sz w:val="20"/>
          <w:szCs w:val="20"/>
        </w:rPr>
        <w:t>nt)</w:t>
      </w:r>
      <w:r w:rsidR="00A23F25">
        <w:rPr>
          <w:rFonts w:ascii="Ebrima" w:hAnsi="Ebrima"/>
          <w:i/>
          <w:sz w:val="20"/>
          <w:szCs w:val="20"/>
        </w:rPr>
        <w:t xml:space="preserve"> </w:t>
      </w:r>
      <w:r w:rsidR="00A23F25" w:rsidRPr="00A23F25">
        <w:rPr>
          <w:rFonts w:ascii="Ebrima" w:hAnsi="Ebrima"/>
          <w:iCs/>
          <w:sz w:val="20"/>
          <w:szCs w:val="20"/>
        </w:rPr>
        <w:t xml:space="preserve">percevra une indemnité de licenciement d’un montant de </w:t>
      </w:r>
      <w:r w:rsidR="00A23F25" w:rsidRPr="00A23F25">
        <w:rPr>
          <w:rFonts w:ascii="Ebrima" w:hAnsi="Ebrima"/>
          <w:iCs/>
          <w:sz w:val="20"/>
          <w:szCs w:val="20"/>
          <w:highlight w:val="yellow"/>
        </w:rPr>
        <w:t>…</w:t>
      </w:r>
      <w:r w:rsidR="00A23F25">
        <w:rPr>
          <w:rFonts w:ascii="Ebrima" w:hAnsi="Ebrima"/>
          <w:iCs/>
          <w:sz w:val="20"/>
          <w:szCs w:val="20"/>
        </w:rPr>
        <w:t xml:space="preserve"> €</w:t>
      </w:r>
      <w:r w:rsidR="00A23F25">
        <w:rPr>
          <w:rStyle w:val="Appelnotedebasdep"/>
          <w:rFonts w:ascii="Ebrima" w:hAnsi="Ebrima"/>
          <w:iCs/>
          <w:sz w:val="20"/>
          <w:szCs w:val="20"/>
        </w:rPr>
        <w:footnoteReference w:id="5"/>
      </w:r>
      <w:r w:rsidR="005B15A4">
        <w:rPr>
          <w:rFonts w:ascii="Ebrima" w:hAnsi="Ebrima"/>
          <w:iCs/>
          <w:sz w:val="20"/>
          <w:szCs w:val="20"/>
        </w:rPr>
        <w:t>.</w:t>
      </w:r>
    </w:p>
    <w:p w14:paraId="6B756F5B" w14:textId="77777777" w:rsidR="00B92515" w:rsidRDefault="00B92515" w:rsidP="00805D85">
      <w:pPr>
        <w:spacing w:after="0" w:line="240" w:lineRule="auto"/>
        <w:ind w:right="140"/>
        <w:jc w:val="both"/>
        <w:rPr>
          <w:rFonts w:ascii="Ebrima" w:hAnsi="Ebrima" w:cs="Arial"/>
          <w:bCs/>
          <w:color w:val="000000" w:themeColor="text1"/>
          <w:sz w:val="20"/>
          <w:szCs w:val="20"/>
        </w:rPr>
      </w:pPr>
    </w:p>
    <w:p w14:paraId="61AE5027" w14:textId="77777777" w:rsidR="00A23F25" w:rsidRPr="000E7A2C" w:rsidRDefault="00A23F25" w:rsidP="00A23F2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t>Article 5</w:t>
      </w:r>
    </w:p>
    <w:p w14:paraId="2998B040" w14:textId="77777777" w:rsidR="00A23F25" w:rsidRDefault="00A23F25" w:rsidP="00805D85">
      <w:pPr>
        <w:spacing w:after="0" w:line="240" w:lineRule="auto"/>
        <w:ind w:right="140"/>
        <w:jc w:val="both"/>
        <w:rPr>
          <w:rFonts w:ascii="Ebrima" w:hAnsi="Ebrima" w:cs="Arial"/>
          <w:bCs/>
          <w:color w:val="000000" w:themeColor="text1"/>
          <w:sz w:val="20"/>
          <w:szCs w:val="20"/>
        </w:rPr>
      </w:pPr>
    </w:p>
    <w:p w14:paraId="300DB0C9" w14:textId="1AAB2803" w:rsidR="000E7A2C" w:rsidRPr="000E7A2C" w:rsidRDefault="000E7A2C" w:rsidP="00805D85">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L’agent est radié des effectifs de</w:t>
      </w:r>
      <w:r>
        <w:rPr>
          <w:rFonts w:ascii="Ebrima" w:hAnsi="Ebrima" w:cs="Arial"/>
          <w:bCs/>
          <w:color w:val="000000" w:themeColor="text1"/>
          <w:sz w:val="20"/>
          <w:szCs w:val="20"/>
        </w:rPr>
        <w:t xml:space="preserve"> la collectivité ou l’établissement</w:t>
      </w:r>
      <w:r w:rsidR="00637C89">
        <w:rPr>
          <w:rFonts w:ascii="Ebrima" w:hAnsi="Ebrima" w:cs="Arial"/>
          <w:bCs/>
          <w:color w:val="000000" w:themeColor="text1"/>
          <w:sz w:val="20"/>
          <w:szCs w:val="20"/>
        </w:rPr>
        <w:t xml:space="preserve"> à la date mentionnée à l’article 3.</w:t>
      </w:r>
    </w:p>
    <w:p w14:paraId="5C6D7B31" w14:textId="388BF79A" w:rsidR="000E7A2C" w:rsidRDefault="000E7A2C" w:rsidP="00805D85">
      <w:pPr>
        <w:spacing w:after="0" w:line="240" w:lineRule="auto"/>
        <w:ind w:right="140"/>
        <w:jc w:val="both"/>
        <w:rPr>
          <w:rFonts w:ascii="Ebrima" w:hAnsi="Ebrima" w:cs="Arial"/>
          <w:i/>
          <w:color w:val="000000" w:themeColor="text1"/>
          <w:sz w:val="20"/>
          <w:szCs w:val="20"/>
        </w:rPr>
      </w:pPr>
    </w:p>
    <w:p w14:paraId="4E6C47A4" w14:textId="77777777" w:rsidR="00A23F25" w:rsidRPr="008046E1" w:rsidRDefault="00A23F25" w:rsidP="00A23F25">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627EE109" w14:textId="77777777" w:rsidR="000E7A2C" w:rsidRDefault="000E7A2C" w:rsidP="00805D85">
      <w:pPr>
        <w:spacing w:after="0" w:line="240" w:lineRule="auto"/>
        <w:ind w:right="140"/>
        <w:jc w:val="both"/>
        <w:rPr>
          <w:rFonts w:ascii="Ebrima" w:hAnsi="Ebrima" w:cs="Arial"/>
          <w:i/>
          <w:color w:val="000000" w:themeColor="text1"/>
          <w:sz w:val="20"/>
          <w:szCs w:val="20"/>
        </w:rPr>
      </w:pPr>
    </w:p>
    <w:p w14:paraId="1A1363EE" w14:textId="4B59FD79"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052691F5" w14:textId="77777777" w:rsidR="00A23F25" w:rsidRPr="008046E1" w:rsidRDefault="00A23F25" w:rsidP="00A23F25">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254C1CB5" w14:textId="77777777" w:rsidR="00B92515" w:rsidRPr="00137D8F" w:rsidRDefault="00B92515" w:rsidP="00B92515">
      <w:pPr>
        <w:spacing w:after="0" w:line="240" w:lineRule="auto"/>
        <w:ind w:right="140"/>
        <w:jc w:val="both"/>
        <w:rPr>
          <w:rFonts w:ascii="Ebrima" w:hAnsi="Ebrima" w:cs="Arial"/>
          <w:color w:val="000000" w:themeColor="text1"/>
          <w:sz w:val="20"/>
          <w:szCs w:val="20"/>
        </w:rPr>
      </w:pPr>
      <w:bookmarkStart w:id="5" w:name="_Hlk15352248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p w14:paraId="73F60286" w14:textId="77777777" w:rsidR="00B92515" w:rsidRPr="00137D8F" w:rsidRDefault="00B92515" w:rsidP="00B92515">
      <w:pPr>
        <w:spacing w:after="0" w:line="240" w:lineRule="auto"/>
        <w:ind w:right="140"/>
        <w:jc w:val="both"/>
        <w:rPr>
          <w:rFonts w:ascii="Ebrima" w:hAnsi="Ebrima" w:cs="Arial"/>
          <w:color w:val="000000" w:themeColor="text1"/>
          <w:sz w:val="20"/>
          <w:szCs w:val="20"/>
        </w:rPr>
      </w:pPr>
    </w:p>
    <w:p w14:paraId="3FCBC66A" w14:textId="5024B4A3" w:rsidR="00B92515" w:rsidRPr="007454EF" w:rsidRDefault="00B92515" w:rsidP="00B92515">
      <w:pPr>
        <w:spacing w:after="0" w:line="240" w:lineRule="auto"/>
        <w:ind w:right="140"/>
        <w:jc w:val="both"/>
        <w:rPr>
          <w:rFonts w:ascii="Ebrima" w:hAnsi="Ebrima" w:cs="Arial"/>
          <w:b/>
          <w:color w:val="000000" w:themeColor="text1"/>
          <w:sz w:val="20"/>
          <w:szCs w:val="20"/>
        </w:rPr>
      </w:pPr>
      <w:r w:rsidRPr="007454EF">
        <w:rPr>
          <w:rFonts w:ascii="Ebrima" w:hAnsi="Ebrima" w:cs="Arial"/>
          <w:b/>
          <w:color w:val="000000" w:themeColor="text1"/>
          <w:sz w:val="20"/>
          <w:szCs w:val="20"/>
        </w:rPr>
        <w:t xml:space="preserve">Article </w:t>
      </w:r>
      <w:r>
        <w:rPr>
          <w:rFonts w:ascii="Ebrima" w:hAnsi="Ebrima" w:cs="Arial"/>
          <w:b/>
          <w:color w:val="000000" w:themeColor="text1"/>
          <w:sz w:val="20"/>
          <w:szCs w:val="20"/>
        </w:rPr>
        <w:t>8</w:t>
      </w:r>
      <w:r w:rsidRPr="007454EF">
        <w:rPr>
          <w:rFonts w:ascii="Ebrima" w:hAnsi="Ebrima" w:cs="Arial"/>
          <w:b/>
          <w:color w:val="000000" w:themeColor="text1"/>
          <w:sz w:val="20"/>
          <w:szCs w:val="20"/>
        </w:rPr>
        <w:t xml:space="preserve"> :</w:t>
      </w:r>
    </w:p>
    <w:p w14:paraId="0787B48A" w14:textId="77777777" w:rsidR="00B92515" w:rsidRPr="00137D8F" w:rsidRDefault="00B92515" w:rsidP="00B92515">
      <w:pPr>
        <w:spacing w:after="0" w:line="240" w:lineRule="auto"/>
        <w:ind w:right="140"/>
        <w:jc w:val="both"/>
        <w:rPr>
          <w:rFonts w:ascii="Ebrima" w:hAnsi="Ebrima" w:cs="Arial"/>
          <w:color w:val="000000" w:themeColor="text1"/>
          <w:sz w:val="20"/>
          <w:szCs w:val="20"/>
        </w:rPr>
      </w:pPr>
    </w:p>
    <w:p w14:paraId="7C25D86A" w14:textId="77777777" w:rsidR="00B92515" w:rsidRPr="00137D8F" w:rsidRDefault="00B92515" w:rsidP="00B92515">
      <w:pPr>
        <w:spacing w:after="0" w:line="240" w:lineRule="auto"/>
        <w:ind w:right="140"/>
        <w:jc w:val="both"/>
        <w:rPr>
          <w:rFonts w:ascii="Ebrima" w:hAnsi="Ebrima" w:cs="Arial"/>
          <w:sz w:val="20"/>
          <w:szCs w:val="20"/>
        </w:rPr>
      </w:pPr>
      <w:bookmarkStart w:id="6" w:name="_Hlk154306296"/>
      <w:bookmarkStart w:id="7" w:name="_Hlk124328039"/>
      <w:bookmarkStart w:id="8" w:name="_Hlk106296042"/>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bookmarkEnd w:id="6"/>
    <w:p w14:paraId="52EC42E2" w14:textId="77777777" w:rsidR="00B92515" w:rsidRPr="00137D8F" w:rsidRDefault="00B92515" w:rsidP="00B92515">
      <w:pPr>
        <w:spacing w:after="0" w:line="240" w:lineRule="auto"/>
        <w:ind w:right="140"/>
        <w:jc w:val="both"/>
        <w:rPr>
          <w:rFonts w:ascii="Ebrima" w:hAnsi="Ebrima" w:cs="Arial"/>
          <w:color w:val="000000" w:themeColor="text1"/>
          <w:sz w:val="20"/>
          <w:szCs w:val="20"/>
        </w:rPr>
      </w:pPr>
    </w:p>
    <w:p w14:paraId="4CCEB2FD" w14:textId="77777777" w:rsidR="00B92515" w:rsidRPr="00137D8F" w:rsidRDefault="00B92515" w:rsidP="00B9251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 sous sa responsabilité, le caractère exécutoire du présent arrêté. </w:t>
      </w:r>
    </w:p>
    <w:bookmarkEnd w:id="7"/>
    <w:p w14:paraId="30B57A6A" w14:textId="77777777" w:rsidR="00B92515" w:rsidRPr="00137D8F" w:rsidRDefault="00B92515" w:rsidP="00B92515">
      <w:pPr>
        <w:spacing w:after="0" w:line="240" w:lineRule="auto"/>
        <w:jc w:val="both"/>
        <w:rPr>
          <w:rFonts w:ascii="Ebrima" w:hAnsi="Ebrima"/>
          <w:bCs/>
          <w:sz w:val="20"/>
          <w:szCs w:val="20"/>
        </w:rPr>
      </w:pPr>
    </w:p>
    <w:p w14:paraId="3D25FA91" w14:textId="77777777" w:rsidR="00B92515" w:rsidRPr="00137D8F" w:rsidRDefault="00B92515" w:rsidP="00B9251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750A6025" w14:textId="77777777" w:rsidR="00B92515" w:rsidRPr="00137D8F" w:rsidRDefault="00B92515" w:rsidP="00B92515">
      <w:pPr>
        <w:spacing w:after="0" w:line="240" w:lineRule="auto"/>
        <w:ind w:right="140"/>
        <w:jc w:val="center"/>
        <w:rPr>
          <w:rFonts w:ascii="Ebrima" w:hAnsi="Ebrima" w:cs="Arial"/>
          <w:b/>
          <w:color w:val="000000" w:themeColor="text1"/>
          <w:sz w:val="20"/>
          <w:szCs w:val="20"/>
        </w:rPr>
      </w:pPr>
    </w:p>
    <w:p w14:paraId="2A17529F" w14:textId="77777777" w:rsidR="00B92515" w:rsidRPr="00137D8F" w:rsidRDefault="00B92515" w:rsidP="00B92515">
      <w:pPr>
        <w:spacing w:after="0" w:line="240" w:lineRule="auto"/>
        <w:ind w:right="140"/>
        <w:jc w:val="center"/>
        <w:rPr>
          <w:rFonts w:ascii="Ebrima" w:hAnsi="Ebrima" w:cs="Arial"/>
          <w:b/>
          <w:color w:val="000000" w:themeColor="text1"/>
          <w:sz w:val="20"/>
          <w:szCs w:val="20"/>
        </w:rPr>
      </w:pPr>
    </w:p>
    <w:p w14:paraId="5BC955E2" w14:textId="77777777" w:rsidR="00B92515" w:rsidRPr="00137D8F" w:rsidRDefault="00B92515" w:rsidP="00B9251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55F09AD0" w14:textId="77777777" w:rsidR="00B92515" w:rsidRPr="00137D8F" w:rsidRDefault="00B92515" w:rsidP="00B92515">
      <w:pPr>
        <w:spacing w:after="0" w:line="240" w:lineRule="auto"/>
        <w:ind w:right="140"/>
        <w:jc w:val="both"/>
        <w:rPr>
          <w:rFonts w:ascii="Ebrima" w:hAnsi="Ebrima" w:cs="Arial"/>
          <w:b/>
          <w:color w:val="000000" w:themeColor="text1"/>
          <w:sz w:val="20"/>
          <w:szCs w:val="20"/>
        </w:rPr>
      </w:pPr>
    </w:p>
    <w:p w14:paraId="0A7003FE" w14:textId="77777777" w:rsidR="00B92515" w:rsidRPr="00137D8F" w:rsidRDefault="00B92515" w:rsidP="00B92515">
      <w:pPr>
        <w:spacing w:after="0" w:line="240" w:lineRule="auto"/>
        <w:ind w:right="140"/>
        <w:jc w:val="both"/>
        <w:rPr>
          <w:rFonts w:ascii="Ebrima" w:hAnsi="Ebrima" w:cs="Arial"/>
          <w:b/>
          <w:color w:val="000000" w:themeColor="text1"/>
          <w:sz w:val="20"/>
          <w:szCs w:val="20"/>
        </w:rPr>
      </w:pPr>
      <w:bookmarkStart w:id="9" w:name="_Hlk152619672"/>
    </w:p>
    <w:p w14:paraId="0655E65E" w14:textId="77777777" w:rsidR="00B92515" w:rsidRPr="00137D8F" w:rsidRDefault="00B92515" w:rsidP="00B92515">
      <w:pPr>
        <w:spacing w:after="0" w:line="240" w:lineRule="auto"/>
        <w:ind w:right="140"/>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9"/>
    <w:p w14:paraId="28735561" w14:textId="77777777" w:rsidR="00B92515" w:rsidRDefault="00B92515" w:rsidP="00B92515">
      <w:pPr>
        <w:spacing w:after="0" w:line="240" w:lineRule="auto"/>
        <w:ind w:right="140"/>
        <w:jc w:val="both"/>
        <w:rPr>
          <w:rFonts w:ascii="Ebrima" w:hAnsi="Ebrima" w:cs="Arial"/>
          <w:sz w:val="20"/>
          <w:szCs w:val="20"/>
        </w:rPr>
      </w:pPr>
    </w:p>
    <w:p w14:paraId="6B9F2AAD" w14:textId="77777777" w:rsidR="00B92515" w:rsidRPr="00137D8F" w:rsidRDefault="00B92515" w:rsidP="00B9251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0BE9DB21" w14:textId="77777777" w:rsidR="00B92515" w:rsidRPr="00137D8F" w:rsidRDefault="00B92515" w:rsidP="00B9251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258826D4" w14:textId="77777777" w:rsidR="00B92515" w:rsidRPr="00137D8F" w:rsidRDefault="00B92515" w:rsidP="00B92515">
      <w:pPr>
        <w:tabs>
          <w:tab w:val="right" w:leader="dot" w:pos="9894"/>
        </w:tabs>
        <w:spacing w:after="0" w:line="240" w:lineRule="auto"/>
        <w:ind w:right="-143"/>
        <w:jc w:val="both"/>
        <w:rPr>
          <w:rFonts w:ascii="Ebrima" w:eastAsia="MS Mincho" w:hAnsi="Ebrima" w:cs="Arial"/>
          <w:sz w:val="20"/>
          <w:szCs w:val="20"/>
        </w:rPr>
      </w:pPr>
    </w:p>
    <w:p w14:paraId="73466270" w14:textId="77777777" w:rsidR="00B92515" w:rsidRPr="00137D8F" w:rsidRDefault="00B92515" w:rsidP="00B9251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6E3B5134" w14:textId="77777777" w:rsidR="00B92515" w:rsidRPr="00137D8F" w:rsidRDefault="00B92515" w:rsidP="00B92515">
      <w:pPr>
        <w:spacing w:after="0" w:line="240" w:lineRule="auto"/>
        <w:jc w:val="both"/>
        <w:rPr>
          <w:rFonts w:ascii="Ebrima" w:hAnsi="Ebrima"/>
          <w:sz w:val="20"/>
          <w:szCs w:val="20"/>
        </w:rPr>
      </w:pPr>
    </w:p>
    <w:p w14:paraId="74A73518" w14:textId="490E51C1" w:rsidR="00B92515" w:rsidRPr="00B97D71" w:rsidRDefault="00B97D71" w:rsidP="00B92515">
      <w:pPr>
        <w:spacing w:after="0" w:line="240" w:lineRule="auto"/>
        <w:ind w:right="140"/>
        <w:jc w:val="both"/>
        <w:rPr>
          <w:rFonts w:ascii="Ebrima" w:hAnsi="Ebrima" w:cs="Arial"/>
          <w:i/>
          <w:iCs/>
          <w:color w:val="000000" w:themeColor="text1"/>
          <w:sz w:val="20"/>
          <w:szCs w:val="20"/>
        </w:rPr>
      </w:pPr>
      <w:r w:rsidRPr="00B97D71">
        <w:rPr>
          <w:rFonts w:ascii="Ebrima" w:hAnsi="Ebrima" w:cs="Arial"/>
          <w:i/>
          <w:iCs/>
          <w:color w:val="000000" w:themeColor="text1"/>
          <w:sz w:val="20"/>
          <w:szCs w:val="20"/>
        </w:rPr>
        <w:t>Cet arrêté n’est pas transmis</w:t>
      </w:r>
      <w:r w:rsidR="00B92515" w:rsidRPr="00B97D71">
        <w:rPr>
          <w:rFonts w:ascii="Ebrima" w:hAnsi="Ebrima" w:cs="Arial"/>
          <w:i/>
          <w:iCs/>
          <w:color w:val="000000" w:themeColor="text1"/>
          <w:sz w:val="20"/>
          <w:szCs w:val="20"/>
        </w:rPr>
        <w:t xml:space="preserve"> au Représentant de l’État </w:t>
      </w:r>
    </w:p>
    <w:bookmarkEnd w:id="5"/>
    <w:bookmarkEnd w:id="8"/>
    <w:sectPr w:rsidR="00B92515" w:rsidRPr="00B97D71"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3D54D0F" w14:textId="5BEDF0B5" w:rsidR="0043733F" w:rsidRPr="008046E1" w:rsidRDefault="0043733F">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0051E676" w14:textId="378C286A" w:rsidR="008046E1" w:rsidRPr="008046E1" w:rsidRDefault="008046E1" w:rsidP="00A23F25">
      <w:pPr>
        <w:pStyle w:val="Notedebasdepage"/>
        <w:ind w:left="567"/>
        <w:jc w:val="both"/>
        <w:rPr>
          <w:rFonts w:ascii="Ebrima" w:hAnsi="Ebrima"/>
          <w:i/>
          <w:iCs/>
          <w:sz w:val="18"/>
          <w:szCs w:val="18"/>
        </w:rPr>
      </w:pPr>
      <w:r w:rsidRPr="008046E1">
        <w:rPr>
          <w:rFonts w:ascii="Ebrima" w:hAnsi="Ebrima"/>
          <w:i/>
          <w:iCs/>
          <w:sz w:val="18"/>
          <w:szCs w:val="18"/>
        </w:rPr>
        <w:t>.</w:t>
      </w:r>
    </w:p>
  </w:footnote>
  <w:footnote w:id="5">
    <w:p w14:paraId="4D7BFBF5" w14:textId="4D860354" w:rsidR="00A23F25" w:rsidRPr="00A23F25" w:rsidRDefault="00A23F25" w:rsidP="00A23F25">
      <w:pPr>
        <w:pStyle w:val="Notedebasdepage"/>
        <w:jc w:val="both"/>
        <w:rPr>
          <w:rFonts w:ascii="Ebrima" w:hAnsi="Ebrima"/>
          <w:i/>
          <w:iCs/>
          <w:sz w:val="18"/>
          <w:szCs w:val="18"/>
        </w:rPr>
      </w:pPr>
      <w:r w:rsidRPr="00A23F25">
        <w:rPr>
          <w:rStyle w:val="Appelnotedebasdep"/>
          <w:rFonts w:ascii="Ebrima" w:hAnsi="Ebrima"/>
          <w:i/>
          <w:iCs/>
          <w:sz w:val="18"/>
          <w:szCs w:val="18"/>
        </w:rPr>
        <w:footnoteRef/>
      </w:r>
      <w:r w:rsidRPr="00A23F25">
        <w:rPr>
          <w:rFonts w:ascii="Ebrima" w:hAnsi="Ebrima"/>
          <w:i/>
          <w:iCs/>
          <w:sz w:val="18"/>
          <w:szCs w:val="18"/>
        </w:rPr>
        <w:t xml:space="preserve"> L’indemnité de licenciement pour insuffisance professionnelle est réduite de moitié par rapport au montant </w:t>
      </w:r>
      <w:r>
        <w:rPr>
          <w:rFonts w:ascii="Ebrima" w:hAnsi="Ebrima"/>
          <w:i/>
          <w:iCs/>
          <w:sz w:val="18"/>
          <w:szCs w:val="18"/>
        </w:rPr>
        <w:t xml:space="preserve">qui devrait </w:t>
      </w:r>
      <w:r w:rsidRPr="00A23F25">
        <w:rPr>
          <w:rFonts w:ascii="Ebrima" w:hAnsi="Ebrima"/>
          <w:i/>
          <w:iCs/>
          <w:sz w:val="18"/>
          <w:szCs w:val="18"/>
        </w:rPr>
        <w:t xml:space="preserve">normalement </w:t>
      </w:r>
      <w:r>
        <w:rPr>
          <w:rFonts w:ascii="Ebrima" w:hAnsi="Ebrima"/>
          <w:i/>
          <w:iCs/>
          <w:sz w:val="18"/>
          <w:szCs w:val="18"/>
        </w:rPr>
        <w:t xml:space="preserve">être </w:t>
      </w:r>
      <w:r w:rsidRPr="00A23F25">
        <w:rPr>
          <w:rFonts w:ascii="Ebrima" w:hAnsi="Ebrima"/>
          <w:i/>
          <w:iCs/>
          <w:sz w:val="18"/>
          <w:szCs w:val="18"/>
        </w:rPr>
        <w:t>attribué</w:t>
      </w:r>
      <w:r>
        <w:rPr>
          <w:rFonts w:ascii="Ebrima" w:hAnsi="Ebrima"/>
          <w:i/>
          <w:iCs/>
          <w:sz w:val="18"/>
          <w:szCs w:val="18"/>
        </w:rPr>
        <w:t xml:space="preserve"> </w:t>
      </w:r>
      <w:r>
        <w:rPr>
          <w:rFonts w:ascii="Ebrima" w:hAnsi="Ebrima"/>
          <w:i/>
          <w:iCs/>
          <w:sz w:val="18"/>
          <w:szCs w:val="18"/>
        </w:rPr>
        <w:sym w:font="Wingdings 3" w:char="F034"/>
      </w:r>
      <w:r>
        <w:rPr>
          <w:rFonts w:ascii="Ebrima" w:hAnsi="Ebrima"/>
          <w:i/>
          <w:iCs/>
          <w:sz w:val="18"/>
          <w:szCs w:val="18"/>
        </w:rPr>
        <w:t xml:space="preserve">  Article 46 du décret n°88-145 du 15.02.1988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4971890">
    <w:abstractNumId w:val="9"/>
  </w:num>
  <w:num w:numId="2" w16cid:durableId="125199633">
    <w:abstractNumId w:val="10"/>
  </w:num>
  <w:num w:numId="3" w16cid:durableId="824710420">
    <w:abstractNumId w:val="3"/>
  </w:num>
  <w:num w:numId="4" w16cid:durableId="1375542524">
    <w:abstractNumId w:val="8"/>
  </w:num>
  <w:num w:numId="5" w16cid:durableId="1592197200">
    <w:abstractNumId w:val="5"/>
  </w:num>
  <w:num w:numId="6" w16cid:durableId="1231694122">
    <w:abstractNumId w:val="0"/>
  </w:num>
  <w:num w:numId="7" w16cid:durableId="2040088402">
    <w:abstractNumId w:val="11"/>
  </w:num>
  <w:num w:numId="8" w16cid:durableId="104272868">
    <w:abstractNumId w:val="7"/>
  </w:num>
  <w:num w:numId="9" w16cid:durableId="1243442746">
    <w:abstractNumId w:val="6"/>
  </w:num>
  <w:num w:numId="10" w16cid:durableId="757483081">
    <w:abstractNumId w:val="1"/>
  </w:num>
  <w:num w:numId="11" w16cid:durableId="1559780313">
    <w:abstractNumId w:val="12"/>
  </w:num>
  <w:num w:numId="12" w16cid:durableId="1869684128">
    <w:abstractNumId w:val="4"/>
  </w:num>
  <w:num w:numId="13" w16cid:durableId="833374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2511C"/>
    <w:rsid w:val="00060264"/>
    <w:rsid w:val="0006114E"/>
    <w:rsid w:val="00061A36"/>
    <w:rsid w:val="00077C2B"/>
    <w:rsid w:val="000863F2"/>
    <w:rsid w:val="000B3EBC"/>
    <w:rsid w:val="000D0096"/>
    <w:rsid w:val="000D3B77"/>
    <w:rsid w:val="000E7A2C"/>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E7383"/>
    <w:rsid w:val="001F61EB"/>
    <w:rsid w:val="00215D15"/>
    <w:rsid w:val="00237361"/>
    <w:rsid w:val="00244619"/>
    <w:rsid w:val="00264FDE"/>
    <w:rsid w:val="00271AEC"/>
    <w:rsid w:val="002811DA"/>
    <w:rsid w:val="00284C6C"/>
    <w:rsid w:val="00286979"/>
    <w:rsid w:val="00295C0C"/>
    <w:rsid w:val="002A457D"/>
    <w:rsid w:val="002B3050"/>
    <w:rsid w:val="002B36A6"/>
    <w:rsid w:val="002B3968"/>
    <w:rsid w:val="002B42AC"/>
    <w:rsid w:val="002C3A97"/>
    <w:rsid w:val="002D0C5E"/>
    <w:rsid w:val="002D3C0B"/>
    <w:rsid w:val="002E28E2"/>
    <w:rsid w:val="002E30A2"/>
    <w:rsid w:val="002F5487"/>
    <w:rsid w:val="002F6A36"/>
    <w:rsid w:val="002F7693"/>
    <w:rsid w:val="00300C1D"/>
    <w:rsid w:val="00320DC9"/>
    <w:rsid w:val="00325781"/>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38AD"/>
    <w:rsid w:val="004E4154"/>
    <w:rsid w:val="004F09E1"/>
    <w:rsid w:val="004F6100"/>
    <w:rsid w:val="00514323"/>
    <w:rsid w:val="00530589"/>
    <w:rsid w:val="00552018"/>
    <w:rsid w:val="00574E83"/>
    <w:rsid w:val="005778E1"/>
    <w:rsid w:val="0058158E"/>
    <w:rsid w:val="00596540"/>
    <w:rsid w:val="00596B69"/>
    <w:rsid w:val="005B0A62"/>
    <w:rsid w:val="005B15A4"/>
    <w:rsid w:val="005B1777"/>
    <w:rsid w:val="005B17A6"/>
    <w:rsid w:val="005B232D"/>
    <w:rsid w:val="005F3A77"/>
    <w:rsid w:val="005F4FDE"/>
    <w:rsid w:val="00604440"/>
    <w:rsid w:val="0061002A"/>
    <w:rsid w:val="00612417"/>
    <w:rsid w:val="006129A4"/>
    <w:rsid w:val="00617C71"/>
    <w:rsid w:val="00626086"/>
    <w:rsid w:val="00627800"/>
    <w:rsid w:val="00630280"/>
    <w:rsid w:val="00637C89"/>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90326B"/>
    <w:rsid w:val="00904C6A"/>
    <w:rsid w:val="0091007D"/>
    <w:rsid w:val="00915F1C"/>
    <w:rsid w:val="00917B64"/>
    <w:rsid w:val="00921E06"/>
    <w:rsid w:val="00922476"/>
    <w:rsid w:val="00925E5B"/>
    <w:rsid w:val="009472DF"/>
    <w:rsid w:val="009852C8"/>
    <w:rsid w:val="009871F6"/>
    <w:rsid w:val="00995DA6"/>
    <w:rsid w:val="009A56F6"/>
    <w:rsid w:val="009B1A8A"/>
    <w:rsid w:val="009D734B"/>
    <w:rsid w:val="009F3469"/>
    <w:rsid w:val="009F5930"/>
    <w:rsid w:val="009F6B80"/>
    <w:rsid w:val="00A057BD"/>
    <w:rsid w:val="00A14F36"/>
    <w:rsid w:val="00A16713"/>
    <w:rsid w:val="00A220D7"/>
    <w:rsid w:val="00A23F25"/>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92515"/>
    <w:rsid w:val="00B97D71"/>
    <w:rsid w:val="00BA74E6"/>
    <w:rsid w:val="00BB4FBF"/>
    <w:rsid w:val="00BC0AC4"/>
    <w:rsid w:val="00BC3735"/>
    <w:rsid w:val="00BE0AAC"/>
    <w:rsid w:val="00BE4B61"/>
    <w:rsid w:val="00C02C24"/>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7716D"/>
    <w:rsid w:val="00DA453C"/>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260458729">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782303407">
      <w:bodyDiv w:val="1"/>
      <w:marLeft w:val="0"/>
      <w:marRight w:val="0"/>
      <w:marTop w:val="0"/>
      <w:marBottom w:val="0"/>
      <w:divBdr>
        <w:top w:val="none" w:sz="0" w:space="0" w:color="auto"/>
        <w:left w:val="none" w:sz="0" w:space="0" w:color="auto"/>
        <w:bottom w:val="none" w:sz="0" w:space="0" w:color="auto"/>
        <w:right w:val="none" w:sz="0" w:space="0" w:color="auto"/>
      </w:divBdr>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E4ABC-E914-419C-AE1D-2121EF4A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21</TotalTime>
  <Pages>4</Pages>
  <Words>922</Words>
  <Characters>5074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Modèle d'arrêté  licenciement pour suppression d'emploi Contractuel</vt:lpstr>
    </vt:vector>
  </TitlesOfParts>
  <Manager>laurent.gougeon@cdg45.fr</Manager>
  <Company>CDG 45</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licenciement pour suppression d'emploi Contractuel</dc:title>
  <dc:subject/>
  <dc:creator>laurent.gougeon@cdg45.fr</dc:creator>
  <cp:keywords>Modèle;arrêté;discipline, blâme, titulaire;stagiaire;Blâme;exclusion, temporaire, fonctions, contractuel;licenciement, contractuel;licenciement, insuffisance, professionnelle</cp:keywords>
  <dc:description/>
  <cp:lastModifiedBy>Laurent GOUGEON</cp:lastModifiedBy>
  <cp:revision>6</cp:revision>
  <cp:lastPrinted>2020-04-08T06:34:00Z</cp:lastPrinted>
  <dcterms:created xsi:type="dcterms:W3CDTF">2023-12-22T09:10:00Z</dcterms:created>
  <dcterms:modified xsi:type="dcterms:W3CDTF">2024-01-08T09:30:00Z</dcterms:modified>
</cp:coreProperties>
</file>