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8D7" w14:textId="183258DD" w:rsidR="002B4387" w:rsidRPr="00DA6B83" w:rsidRDefault="002B4387" w:rsidP="002B4387">
      <w:pPr>
        <w:jc w:val="center"/>
        <w:rPr>
          <w:rFonts w:ascii="Ebrima" w:hAnsi="Ebrima"/>
          <w:b/>
          <w:sz w:val="28"/>
          <w:szCs w:val="28"/>
        </w:rPr>
      </w:pPr>
      <w:r w:rsidRPr="00DA6B83">
        <w:rPr>
          <w:rFonts w:ascii="Ebrima" w:hAnsi="Ebrima"/>
          <w:b/>
          <w:sz w:val="28"/>
          <w:szCs w:val="28"/>
        </w:rPr>
        <w:t>Modèle de délibération</w:t>
      </w:r>
    </w:p>
    <w:p w14:paraId="0754A878" w14:textId="77777777" w:rsidR="00D92802" w:rsidRDefault="008C008A" w:rsidP="002B4387">
      <w:pPr>
        <w:jc w:val="center"/>
        <w:rPr>
          <w:rFonts w:ascii="Ebrima" w:hAnsi="Ebrima"/>
          <w:b/>
          <w:i/>
          <w:sz w:val="28"/>
          <w:szCs w:val="28"/>
        </w:rPr>
      </w:pPr>
      <w:r w:rsidRPr="00DA6B83">
        <w:rPr>
          <w:rFonts w:ascii="Ebrima" w:hAnsi="Ebrima"/>
          <w:b/>
          <w:i/>
          <w:sz w:val="28"/>
          <w:szCs w:val="28"/>
        </w:rPr>
        <w:t xml:space="preserve">Création de l’emploi fonctionnel </w:t>
      </w:r>
    </w:p>
    <w:p w14:paraId="40DDCDF0" w14:textId="46E98308" w:rsidR="002B4387" w:rsidRPr="00DA6B83" w:rsidRDefault="008C008A" w:rsidP="002B4387">
      <w:pPr>
        <w:jc w:val="center"/>
        <w:rPr>
          <w:rFonts w:ascii="Ebrima" w:hAnsi="Ebrima"/>
          <w:b/>
          <w:i/>
          <w:sz w:val="28"/>
          <w:szCs w:val="28"/>
        </w:rPr>
      </w:pPr>
      <w:r w:rsidRPr="00DA6B83">
        <w:rPr>
          <w:rFonts w:ascii="Ebrima" w:hAnsi="Ebrima"/>
          <w:b/>
          <w:i/>
          <w:sz w:val="28"/>
          <w:szCs w:val="28"/>
        </w:rPr>
        <w:t>de Directeur général des services - DGS</w:t>
      </w:r>
    </w:p>
    <w:p w14:paraId="5E87E69B" w14:textId="77777777" w:rsidR="002B4387" w:rsidRPr="00DA6B83" w:rsidRDefault="002B4387" w:rsidP="002B4387">
      <w:pPr>
        <w:jc w:val="both"/>
        <w:rPr>
          <w:rFonts w:ascii="Ebrima" w:hAnsi="Ebrima"/>
          <w:b/>
          <w:sz w:val="20"/>
          <w:szCs w:val="20"/>
        </w:rPr>
      </w:pPr>
    </w:p>
    <w:p w14:paraId="29F2227A" w14:textId="77777777" w:rsidR="002B4387" w:rsidRPr="00DA6B83"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DA6B83">
        <w:rPr>
          <w:rFonts w:ascii="Ebrima" w:hAnsi="Ebrima" w:cs="Arial"/>
          <w:sz w:val="20"/>
          <w:szCs w:val="20"/>
        </w:rPr>
        <w:sym w:font="Webdings" w:char="F055"/>
      </w:r>
      <w:r w:rsidRPr="00DA6B83">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DA6B83" w:rsidRDefault="002B4387" w:rsidP="002B4387">
      <w:pPr>
        <w:jc w:val="center"/>
        <w:rPr>
          <w:rFonts w:ascii="Ebrima" w:hAnsi="Ebrima"/>
          <w:b/>
          <w:smallCaps/>
          <w:sz w:val="20"/>
          <w:szCs w:val="20"/>
        </w:rPr>
      </w:pPr>
    </w:p>
    <w:p w14:paraId="14AD4381" w14:textId="77777777" w:rsidR="006B1F7C" w:rsidRPr="00CB76BD" w:rsidRDefault="006B1F7C" w:rsidP="006B1F7C">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560372F8"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du département</w:t>
      </w:r>
    </w:p>
    <w:p w14:paraId="5D5E8A0C"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de l’arrondissement</w:t>
      </w:r>
    </w:p>
    <w:p w14:paraId="0EE2E2F3"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31295008" w14:textId="77777777" w:rsidR="006B1F7C" w:rsidRPr="00CB76BD" w:rsidRDefault="006B1F7C" w:rsidP="006B1F7C">
      <w:pPr>
        <w:jc w:val="both"/>
        <w:rPr>
          <w:rFonts w:ascii="Ebrima" w:hAnsi="Ebrima"/>
          <w:sz w:val="20"/>
          <w:szCs w:val="20"/>
        </w:rPr>
      </w:pPr>
    </w:p>
    <w:p w14:paraId="18F00EE3" w14:textId="77777777" w:rsidR="006B1F7C" w:rsidRPr="00CB76BD" w:rsidRDefault="006B1F7C" w:rsidP="006B1F7C">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DA6B83" w:rsidRDefault="002B4387" w:rsidP="002B4387">
      <w:pPr>
        <w:jc w:val="both"/>
        <w:rPr>
          <w:rFonts w:ascii="Ebrima" w:hAnsi="Ebrima"/>
        </w:rPr>
      </w:pPr>
    </w:p>
    <w:p w14:paraId="46F3FCBD" w14:textId="4BA06296" w:rsidR="002B4387" w:rsidRPr="00DA6B83" w:rsidRDefault="00046999" w:rsidP="002B4387">
      <w:pPr>
        <w:jc w:val="center"/>
        <w:rPr>
          <w:rFonts w:ascii="Ebrima" w:hAnsi="Ebrima"/>
          <w:b/>
          <w:i/>
        </w:rPr>
      </w:pPr>
      <w:r w:rsidRPr="00DA6B83">
        <w:rPr>
          <w:rFonts w:ascii="Ebrima" w:hAnsi="Ebrima"/>
          <w:b/>
        </w:rPr>
        <w:t>Création de</w:t>
      </w:r>
      <w:r w:rsidR="005A5068" w:rsidRPr="00DA6B83">
        <w:rPr>
          <w:rFonts w:ascii="Ebrima" w:hAnsi="Ebrima"/>
          <w:b/>
        </w:rPr>
        <w:t xml:space="preserve"> l’emploi fonctionnel de Directeur général des services - DGS </w:t>
      </w:r>
    </w:p>
    <w:p w14:paraId="09FBD01E" w14:textId="77777777" w:rsidR="00DA6B83" w:rsidRPr="00BC24DC" w:rsidRDefault="00DA6B83" w:rsidP="00DA6B83">
      <w:pPr>
        <w:jc w:val="both"/>
        <w:rPr>
          <w:rFonts w:ascii="Ebrima" w:hAnsi="Ebrima"/>
          <w:sz w:val="20"/>
          <w:szCs w:val="20"/>
        </w:rPr>
      </w:pPr>
    </w:p>
    <w:p w14:paraId="1C6BD2DC"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851218"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F140A31"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ED7F429"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5DBE941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45512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54875CE"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7DC31E3"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7280F9"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CA8A1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91FEEE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1A42A14" w14:textId="77777777" w:rsidR="00DA6B83" w:rsidRDefault="00DA6B83" w:rsidP="00666627">
      <w:pPr>
        <w:jc w:val="both"/>
        <w:rPr>
          <w:rFonts w:ascii="Ebrima" w:hAnsi="Ebrima" w:cs="Arial"/>
          <w:i/>
          <w:sz w:val="20"/>
          <w:szCs w:val="20"/>
        </w:rPr>
      </w:pPr>
    </w:p>
    <w:p w14:paraId="726111D1" w14:textId="783613D5" w:rsidR="00666627" w:rsidRPr="000E6100" w:rsidRDefault="002B4387" w:rsidP="00666627">
      <w:pPr>
        <w:jc w:val="both"/>
        <w:rPr>
          <w:rFonts w:ascii="Ebrima" w:hAnsi="Ebrima"/>
          <w:sz w:val="20"/>
          <w:szCs w:val="20"/>
        </w:rPr>
      </w:pPr>
      <w:r w:rsidRPr="000E6100">
        <w:rPr>
          <w:rFonts w:ascii="Ebrima" w:hAnsi="Ebrima" w:cs="Arial"/>
          <w:i/>
          <w:sz w:val="20"/>
          <w:szCs w:val="20"/>
        </w:rPr>
        <w:t>Monsieur ou Madame Le Maire ou le-la Président/Présidente</w:t>
      </w:r>
      <w:r w:rsidRPr="000E6100">
        <w:rPr>
          <w:rFonts w:ascii="Ebrima" w:hAnsi="Ebrima" w:cs="Arial"/>
          <w:sz w:val="20"/>
          <w:szCs w:val="20"/>
        </w:rPr>
        <w:t xml:space="preserve"> expose que </w:t>
      </w:r>
      <w:r w:rsidR="00666627" w:rsidRPr="000E6100">
        <w:rPr>
          <w:rFonts w:ascii="Ebrima" w:hAnsi="Ebrima"/>
          <w:sz w:val="20"/>
          <w:szCs w:val="20"/>
        </w:rPr>
        <w:t xml:space="preserve">les emplois fonctionnels, également appelés </w:t>
      </w:r>
      <w:r w:rsidR="00666627" w:rsidRPr="000E6100">
        <w:rPr>
          <w:rFonts w:ascii="Ebrima" w:hAnsi="Ebrima"/>
          <w:bCs/>
          <w:sz w:val="20"/>
          <w:szCs w:val="20"/>
        </w:rPr>
        <w:t>emplois de direction</w:t>
      </w:r>
      <w:r w:rsidR="00666627" w:rsidRPr="000E6100">
        <w:rPr>
          <w:rFonts w:ascii="Ebrima" w:hAnsi="Ebrima"/>
          <w:sz w:val="20"/>
          <w:szCs w:val="20"/>
        </w:rPr>
        <w:t>, sont des emplois permanents créés par l’assemblée délibérante de la collectivité ter</w:t>
      </w:r>
      <w:r w:rsidR="00DA6B83" w:rsidRPr="000E6100">
        <w:rPr>
          <w:rFonts w:ascii="Ebrima" w:hAnsi="Ebrima"/>
          <w:sz w:val="20"/>
          <w:szCs w:val="20"/>
        </w:rPr>
        <w:t>ritoriale ou de l’établissement c</w:t>
      </w:r>
      <w:r w:rsidR="00DA6B83" w:rsidRPr="000E6100">
        <w:rPr>
          <w:rFonts w:ascii="Ebrima" w:hAnsi="Ebrima" w:cs="Tahoma"/>
          <w:sz w:val="20"/>
          <w:szCs w:val="20"/>
        </w:rPr>
        <w:t xml:space="preserve">onformément à l’article </w:t>
      </w:r>
      <w:r w:rsidR="006B1F7C">
        <w:rPr>
          <w:rFonts w:ascii="Ebrima" w:hAnsi="Ebrima" w:cs="Tahoma"/>
          <w:sz w:val="20"/>
          <w:szCs w:val="20"/>
        </w:rPr>
        <w:t>L.313-1 du Code général de la fonction publique</w:t>
      </w:r>
      <w:r w:rsidR="00FB1B44">
        <w:rPr>
          <w:rFonts w:ascii="Ebrima" w:hAnsi="Ebrima" w:cs="Tahoma"/>
          <w:sz w:val="20"/>
          <w:szCs w:val="20"/>
        </w:rPr>
        <w:t>.</w:t>
      </w:r>
    </w:p>
    <w:p w14:paraId="10F585F3" w14:textId="77777777" w:rsidR="00666627" w:rsidRPr="000E6100" w:rsidRDefault="00666627" w:rsidP="00666627">
      <w:pPr>
        <w:jc w:val="both"/>
        <w:rPr>
          <w:rFonts w:ascii="Ebrima" w:hAnsi="Ebrima"/>
          <w:sz w:val="20"/>
          <w:szCs w:val="20"/>
        </w:rPr>
      </w:pPr>
    </w:p>
    <w:p w14:paraId="5EC3AB6D" w14:textId="6B9F8E05" w:rsidR="00EA4D52" w:rsidRPr="000E6100" w:rsidRDefault="00EA4D52" w:rsidP="00EA4D52">
      <w:pPr>
        <w:jc w:val="both"/>
        <w:rPr>
          <w:rFonts w:ascii="Ebrima" w:hAnsi="Ebrima"/>
          <w:sz w:val="20"/>
          <w:szCs w:val="20"/>
        </w:rPr>
      </w:pPr>
      <w:r w:rsidRPr="000E6100">
        <w:rPr>
          <w:rFonts w:ascii="Ebrima" w:hAnsi="Ebrima"/>
          <w:sz w:val="20"/>
          <w:szCs w:val="20"/>
        </w:rPr>
        <w:t>Les emplois fonctionnels susceptibles d’être créés sont limitativement énumérés par l’article</w:t>
      </w:r>
      <w:r w:rsidR="006B1F7C">
        <w:rPr>
          <w:rFonts w:ascii="Ebrima" w:hAnsi="Ebrima"/>
          <w:sz w:val="20"/>
          <w:szCs w:val="20"/>
        </w:rPr>
        <w:t xml:space="preserve"> L.</w:t>
      </w:r>
      <w:r w:rsidR="00B35B1F">
        <w:rPr>
          <w:rFonts w:ascii="Ebrima" w:hAnsi="Ebrima"/>
          <w:sz w:val="20"/>
          <w:szCs w:val="20"/>
        </w:rPr>
        <w:t>412-5</w:t>
      </w:r>
      <w:r w:rsidR="006B1F7C">
        <w:rPr>
          <w:rFonts w:ascii="Ebrima" w:hAnsi="Ebrima"/>
          <w:sz w:val="20"/>
          <w:szCs w:val="20"/>
        </w:rPr>
        <w:t xml:space="preserve"> du Code général de la fonction publique</w:t>
      </w:r>
      <w:r w:rsidRPr="000E6100">
        <w:rPr>
          <w:rFonts w:ascii="Ebrima" w:hAnsi="Ebrima"/>
          <w:sz w:val="20"/>
          <w:szCs w:val="20"/>
        </w:rPr>
        <w:t xml:space="preserve">. Ils ne peuvent concerner que les emplois de directeur général des services, directeur général adjoint et directeur ou directeur général des services techniques. </w:t>
      </w:r>
    </w:p>
    <w:p w14:paraId="79630819" w14:textId="77777777" w:rsidR="008C008A" w:rsidRDefault="008C008A" w:rsidP="00EA4D52">
      <w:pPr>
        <w:jc w:val="both"/>
        <w:rPr>
          <w:rFonts w:ascii="Ebrima" w:hAnsi="Ebrima"/>
          <w:sz w:val="20"/>
          <w:szCs w:val="20"/>
        </w:rPr>
      </w:pPr>
    </w:p>
    <w:p w14:paraId="296C69DB" w14:textId="77777777" w:rsidR="00DA6B83" w:rsidRDefault="00DA6B83" w:rsidP="00EA4D52">
      <w:pPr>
        <w:jc w:val="both"/>
        <w:rPr>
          <w:rFonts w:ascii="Ebrima" w:hAnsi="Ebrima"/>
          <w:sz w:val="20"/>
          <w:szCs w:val="20"/>
        </w:rPr>
      </w:pPr>
    </w:p>
    <w:p w14:paraId="3F25AF21" w14:textId="77777777" w:rsidR="00DA6B83" w:rsidRPr="00DA6B83" w:rsidRDefault="00DA6B83" w:rsidP="00EA4D52">
      <w:pPr>
        <w:jc w:val="both"/>
        <w:rPr>
          <w:rFonts w:ascii="Ebrima" w:hAnsi="Ebrima"/>
          <w:sz w:val="20"/>
          <w:szCs w:val="20"/>
        </w:rPr>
      </w:pPr>
    </w:p>
    <w:p w14:paraId="68879B3B" w14:textId="77777777" w:rsidR="000E6100" w:rsidRDefault="008C008A" w:rsidP="008C008A">
      <w:pPr>
        <w:autoSpaceDE w:val="0"/>
        <w:autoSpaceDN w:val="0"/>
        <w:adjustRightInd w:val="0"/>
        <w:jc w:val="both"/>
        <w:rPr>
          <w:rFonts w:ascii="Ebrima" w:hAnsi="Ebrima"/>
          <w:sz w:val="20"/>
          <w:szCs w:val="20"/>
        </w:rPr>
      </w:pPr>
      <w:r w:rsidRPr="00DA6B83">
        <w:rPr>
          <w:rFonts w:ascii="Ebrima" w:hAnsi="Ebrima"/>
          <w:sz w:val="20"/>
          <w:szCs w:val="20"/>
        </w:rPr>
        <w:lastRenderedPageBreak/>
        <w:t xml:space="preserve">Les emplois fonctionnels ne constituent pas un ou des cadres d’emplois soumis à un statut particulier comme les autres emplois de la fonction publique territoriale. Ils sont seulement soumis à des règles spécifiques. </w:t>
      </w:r>
    </w:p>
    <w:p w14:paraId="003482F3" w14:textId="77777777" w:rsidR="000E6100" w:rsidRDefault="000E6100" w:rsidP="008C008A">
      <w:pPr>
        <w:autoSpaceDE w:val="0"/>
        <w:autoSpaceDN w:val="0"/>
        <w:adjustRightInd w:val="0"/>
        <w:jc w:val="both"/>
        <w:rPr>
          <w:rFonts w:ascii="Ebrima" w:hAnsi="Ebrima"/>
          <w:sz w:val="20"/>
          <w:szCs w:val="20"/>
        </w:rPr>
      </w:pPr>
    </w:p>
    <w:p w14:paraId="4ED49CFD" w14:textId="355B0751" w:rsidR="008C008A" w:rsidRPr="00DA6B83" w:rsidRDefault="008C008A" w:rsidP="008C008A">
      <w:pPr>
        <w:autoSpaceDE w:val="0"/>
        <w:autoSpaceDN w:val="0"/>
        <w:adjustRightInd w:val="0"/>
        <w:jc w:val="both"/>
        <w:rPr>
          <w:rStyle w:val="lev"/>
          <w:rFonts w:ascii="Ebrima" w:hAnsi="Ebrima" w:cs="Tahoma"/>
          <w:sz w:val="20"/>
          <w:szCs w:val="20"/>
        </w:rPr>
      </w:pPr>
      <w:r w:rsidRPr="00DA6B83">
        <w:rPr>
          <w:rFonts w:ascii="Ebrima" w:hAnsi="Ebrima"/>
          <w:bCs/>
          <w:sz w:val="20"/>
          <w:szCs w:val="20"/>
        </w:rPr>
        <w:t>S’agissant du</w:t>
      </w:r>
      <w:r w:rsidRPr="00DA6B83">
        <w:rPr>
          <w:rFonts w:ascii="Ebrima" w:hAnsi="Ebrima"/>
          <w:sz w:val="20"/>
          <w:szCs w:val="20"/>
        </w:rPr>
        <w:t xml:space="preserve"> directeur général des services, ce dernier relève du décret n° 87-1101 du 30 décembre 1987 modifié portant dispositions statutaires particulières à certains emplois administratifs de direction des collectivités territoriales et des établissements publics locaux assimilés</w:t>
      </w:r>
      <w:r w:rsidRPr="00DA6B83">
        <w:rPr>
          <w:rStyle w:val="lev"/>
          <w:rFonts w:ascii="Ebrima" w:hAnsi="Ebrima" w:cs="Tahoma"/>
          <w:b w:val="0"/>
          <w:sz w:val="20"/>
          <w:szCs w:val="20"/>
        </w:rPr>
        <w:t>.</w:t>
      </w:r>
    </w:p>
    <w:p w14:paraId="3E04D941" w14:textId="77777777" w:rsidR="008C008A" w:rsidRDefault="008C008A" w:rsidP="00EA4D52">
      <w:pPr>
        <w:jc w:val="both"/>
        <w:rPr>
          <w:rFonts w:ascii="Ebrima" w:hAnsi="Ebrima"/>
          <w:sz w:val="20"/>
          <w:szCs w:val="20"/>
        </w:rPr>
      </w:pPr>
    </w:p>
    <w:p w14:paraId="778AD4EA" w14:textId="77777777" w:rsidR="000E6100" w:rsidRPr="00DA6B83" w:rsidRDefault="000E6100" w:rsidP="000E6100">
      <w:pPr>
        <w:jc w:val="both"/>
        <w:rPr>
          <w:rFonts w:ascii="Ebrima" w:hAnsi="Ebrima"/>
          <w:sz w:val="20"/>
          <w:szCs w:val="20"/>
        </w:rPr>
      </w:pPr>
      <w:r w:rsidRPr="00DA6B83">
        <w:rPr>
          <w:rFonts w:ascii="Ebrima" w:hAnsi="Ebrima"/>
          <w:sz w:val="20"/>
          <w:szCs w:val="20"/>
        </w:rPr>
        <w:t>Conformément au décret précité, le Directeur général est chargé sous l’autorité du Maire ou Président, de diriger l'ensemble des services de la collectivité ou l’établissement et d'en coordonner l'organisation.</w:t>
      </w:r>
    </w:p>
    <w:p w14:paraId="30E26008" w14:textId="77777777" w:rsidR="000E6100" w:rsidRDefault="000E6100" w:rsidP="00EA4D52">
      <w:pPr>
        <w:jc w:val="both"/>
        <w:rPr>
          <w:rFonts w:ascii="Ebrima" w:hAnsi="Ebrima"/>
          <w:sz w:val="20"/>
          <w:szCs w:val="20"/>
        </w:rPr>
      </w:pPr>
    </w:p>
    <w:p w14:paraId="35D6F423" w14:textId="7B703FCD" w:rsidR="00DA6B83" w:rsidRDefault="00DA6B83" w:rsidP="00EA4D52">
      <w:pPr>
        <w:jc w:val="both"/>
        <w:rPr>
          <w:rFonts w:ascii="Ebrima" w:hAnsi="Ebrima" w:cs="Garamond"/>
          <w:sz w:val="20"/>
          <w:szCs w:val="20"/>
        </w:rPr>
      </w:pPr>
      <w:r w:rsidRPr="00DA6B83">
        <w:rPr>
          <w:rFonts w:ascii="Ebrima" w:hAnsi="Ebrima" w:cs="Garamond"/>
          <w:sz w:val="20"/>
          <w:szCs w:val="20"/>
        </w:rPr>
        <w:t>L'emploi fonctionnel permet de garantir aux responsables locaux que ces postes, essentiels pour le bon fonctionnement de la collectivité et charnières entre les élus locaux et les services administratifs, sont occupés par des personnels en qui ils ont toute confiance et qu'ils peuvent mettre fin à leurs fonctions, notamment en cas de désaccord. Il s'agit également, par la création d'emplois fonctionnels, de reconnaître la responsabilité et le poids que peut induire de tels postes au sein d'une collectivité</w:t>
      </w:r>
      <w:r>
        <w:rPr>
          <w:rFonts w:ascii="Ebrima" w:hAnsi="Ebrima" w:cs="Garamond"/>
          <w:sz w:val="20"/>
          <w:szCs w:val="20"/>
        </w:rPr>
        <w:t>.</w:t>
      </w:r>
    </w:p>
    <w:p w14:paraId="4D106560" w14:textId="77777777" w:rsidR="009C5774" w:rsidRPr="00DA6B83" w:rsidRDefault="009C5774" w:rsidP="00EA4D52">
      <w:pPr>
        <w:jc w:val="both"/>
        <w:rPr>
          <w:rFonts w:ascii="Ebrima" w:hAnsi="Ebrima"/>
          <w:sz w:val="20"/>
          <w:szCs w:val="20"/>
        </w:rPr>
      </w:pPr>
    </w:p>
    <w:p w14:paraId="4BDC06CE" w14:textId="2F26CAB0" w:rsidR="009C5774" w:rsidRPr="00DA6B83" w:rsidRDefault="001773F7" w:rsidP="009C5774">
      <w:pPr>
        <w:autoSpaceDE w:val="0"/>
        <w:autoSpaceDN w:val="0"/>
        <w:adjustRightInd w:val="0"/>
        <w:jc w:val="both"/>
        <w:rPr>
          <w:rFonts w:ascii="Ebrima" w:hAnsi="Ebrima" w:cs="Garamond"/>
          <w:sz w:val="20"/>
          <w:szCs w:val="20"/>
        </w:rPr>
      </w:pPr>
      <w:r w:rsidRPr="00DA6B83">
        <w:rPr>
          <w:rFonts w:ascii="Ebrima" w:hAnsi="Ebrima" w:cs="Garamond"/>
          <w:sz w:val="20"/>
          <w:szCs w:val="20"/>
        </w:rPr>
        <w:t>L’emploi fonctionnel</w:t>
      </w:r>
      <w:r w:rsidR="009C5774" w:rsidRPr="00DA6B83">
        <w:rPr>
          <w:rFonts w:ascii="Ebrima" w:hAnsi="Ebrima" w:cs="Garamond"/>
          <w:sz w:val="20"/>
          <w:szCs w:val="20"/>
        </w:rPr>
        <w:t xml:space="preserve"> </w:t>
      </w:r>
      <w:r w:rsidRPr="00DA6B83">
        <w:rPr>
          <w:rFonts w:ascii="Ebrima" w:hAnsi="Ebrima" w:cs="Garamond"/>
          <w:sz w:val="20"/>
          <w:szCs w:val="20"/>
        </w:rPr>
        <w:t>es</w:t>
      </w:r>
      <w:r w:rsidR="009C5774" w:rsidRPr="00DA6B83">
        <w:rPr>
          <w:rFonts w:ascii="Ebrima" w:hAnsi="Ebrima" w:cs="Garamond"/>
          <w:sz w:val="20"/>
          <w:szCs w:val="20"/>
        </w:rPr>
        <w:t xml:space="preserve">t en principe occupé par </w:t>
      </w:r>
      <w:r w:rsidRPr="00DA6B83">
        <w:rPr>
          <w:rFonts w:ascii="Ebrima" w:hAnsi="Ebrima" w:cs="Garamond"/>
          <w:sz w:val="20"/>
          <w:szCs w:val="20"/>
        </w:rPr>
        <w:t>un</w:t>
      </w:r>
      <w:r w:rsidR="009C5774" w:rsidRPr="00DA6B83">
        <w:rPr>
          <w:rFonts w:ascii="Ebrima" w:hAnsi="Ebrima" w:cs="Garamond"/>
          <w:sz w:val="20"/>
          <w:szCs w:val="20"/>
        </w:rPr>
        <w:t xml:space="preserve"> fonctionnaire placé en position de détachement sur ce poste. </w:t>
      </w:r>
      <w:r w:rsidRPr="00DA6B83">
        <w:rPr>
          <w:rFonts w:ascii="Ebrima" w:hAnsi="Ebrima" w:cs="Garamond"/>
          <w:sz w:val="20"/>
          <w:szCs w:val="20"/>
        </w:rPr>
        <w:t>Pour les</w:t>
      </w:r>
      <w:r w:rsidR="009C5774" w:rsidRPr="00DA6B83">
        <w:rPr>
          <w:rFonts w:ascii="Ebrima" w:hAnsi="Ebrima" w:cs="Garamond"/>
          <w:sz w:val="20"/>
          <w:szCs w:val="20"/>
        </w:rPr>
        <w:t xml:space="preserve"> collectivités ou établissements de 40.000 habitants</w:t>
      </w:r>
      <w:r w:rsidRPr="00DA6B83">
        <w:rPr>
          <w:rFonts w:ascii="Ebrima" w:hAnsi="Ebrima" w:cs="Garamond"/>
          <w:sz w:val="20"/>
          <w:szCs w:val="20"/>
        </w:rPr>
        <w:t xml:space="preserve"> et plus</w:t>
      </w:r>
      <w:r w:rsidR="009C5774" w:rsidRPr="00DA6B83">
        <w:rPr>
          <w:rFonts w:ascii="Ebrima" w:hAnsi="Ebrima" w:cs="Garamond"/>
          <w:sz w:val="20"/>
          <w:szCs w:val="20"/>
        </w:rPr>
        <w:t>, l’autorité territoriale dispose de la faculté de recourir à un contractuel de droit public.</w:t>
      </w:r>
    </w:p>
    <w:p w14:paraId="09A55615" w14:textId="77777777" w:rsidR="009C5774" w:rsidRPr="00DA6B83" w:rsidRDefault="009C5774" w:rsidP="009C5774">
      <w:pPr>
        <w:autoSpaceDE w:val="0"/>
        <w:autoSpaceDN w:val="0"/>
        <w:adjustRightInd w:val="0"/>
        <w:rPr>
          <w:rFonts w:ascii="Ebrima" w:hAnsi="Ebrima" w:cs="Garamond"/>
          <w:sz w:val="20"/>
          <w:szCs w:val="20"/>
        </w:rPr>
      </w:pPr>
    </w:p>
    <w:p w14:paraId="04B3ECE0" w14:textId="5E078262" w:rsidR="001773F7" w:rsidRPr="00DA6B83" w:rsidRDefault="001773F7" w:rsidP="001773F7">
      <w:pPr>
        <w:tabs>
          <w:tab w:val="left" w:pos="0"/>
        </w:tabs>
        <w:autoSpaceDE w:val="0"/>
        <w:autoSpaceDN w:val="0"/>
        <w:adjustRightInd w:val="0"/>
        <w:jc w:val="both"/>
        <w:rPr>
          <w:rFonts w:ascii="Ebrima" w:hAnsi="Ebrima"/>
          <w:sz w:val="20"/>
          <w:szCs w:val="20"/>
          <w:lang w:val="fr"/>
        </w:rPr>
      </w:pPr>
      <w:r w:rsidRPr="00DA6B83">
        <w:rPr>
          <w:rFonts w:ascii="Ebrima" w:hAnsi="Ebrima"/>
          <w:sz w:val="20"/>
          <w:szCs w:val="20"/>
          <w:lang w:val="fr"/>
        </w:rPr>
        <w:t xml:space="preserve">Sauf demande de fin de détachement émise par l’intéressé(e), il est mis fin au détachement sur l’emploi fonctionnel dans le respect des règles mentionnées à </w:t>
      </w:r>
      <w:bookmarkStart w:id="1" w:name="_Hlk152351075"/>
      <w:r w:rsidRPr="00DA6B83">
        <w:rPr>
          <w:rFonts w:ascii="Ebrima" w:hAnsi="Ebrima"/>
          <w:sz w:val="20"/>
          <w:szCs w:val="20"/>
          <w:lang w:val="fr"/>
        </w:rPr>
        <w:t xml:space="preserve">l'article </w:t>
      </w:r>
      <w:r w:rsidR="006B1F7C">
        <w:rPr>
          <w:rFonts w:ascii="Ebrima" w:hAnsi="Ebrima"/>
          <w:sz w:val="20"/>
          <w:szCs w:val="20"/>
          <w:lang w:val="fr"/>
        </w:rPr>
        <w:t>L.544-1 du Code général de la fonction publique</w:t>
      </w:r>
      <w:r w:rsidRPr="00DA6B83">
        <w:rPr>
          <w:rFonts w:ascii="Ebrima" w:hAnsi="Ebrima"/>
          <w:sz w:val="20"/>
          <w:szCs w:val="20"/>
          <w:lang w:val="fr"/>
        </w:rPr>
        <w:t>.</w:t>
      </w:r>
    </w:p>
    <w:bookmarkEnd w:id="1"/>
    <w:p w14:paraId="66EBF21B" w14:textId="77777777" w:rsidR="001773F7" w:rsidRPr="00DA6B83" w:rsidRDefault="001773F7" w:rsidP="00EA4D52">
      <w:pPr>
        <w:jc w:val="both"/>
        <w:rPr>
          <w:rFonts w:ascii="Ebrima" w:hAnsi="Ebrima"/>
          <w:sz w:val="20"/>
          <w:szCs w:val="20"/>
          <w:lang w:val="fr"/>
        </w:rPr>
      </w:pPr>
    </w:p>
    <w:p w14:paraId="7A92465E" w14:textId="00400B00" w:rsidR="008C008A" w:rsidRPr="00DA6B83" w:rsidRDefault="008C008A" w:rsidP="008C008A">
      <w:pPr>
        <w:jc w:val="both"/>
        <w:rPr>
          <w:rFonts w:ascii="Ebrima" w:hAnsi="Ebrima" w:cs="Tahoma"/>
          <w:sz w:val="20"/>
          <w:szCs w:val="20"/>
        </w:rPr>
      </w:pPr>
      <w:r w:rsidRPr="00DA6B83">
        <w:rPr>
          <w:rFonts w:ascii="Ebrima" w:hAnsi="Ebrima" w:cs="Tahoma"/>
          <w:sz w:val="20"/>
          <w:szCs w:val="20"/>
        </w:rPr>
        <w:t>L'agent détaché sur l'emploi de directeur général des services perçoit la rémunération prévue par le statut de la fonction publique territoriale et la grille indiciaire de l’emploi fonctionnel créé sauf exceptions prévues par l’article 4 du décret n°87-1101 du 30 décembre 1987.</w:t>
      </w:r>
    </w:p>
    <w:p w14:paraId="58A289F8" w14:textId="77777777" w:rsidR="008C008A" w:rsidRPr="00DA6B83" w:rsidRDefault="008C008A" w:rsidP="008C008A">
      <w:pPr>
        <w:jc w:val="both"/>
        <w:rPr>
          <w:rFonts w:ascii="Ebrima" w:hAnsi="Ebrima" w:cs="Tahoma"/>
          <w:sz w:val="20"/>
          <w:szCs w:val="20"/>
        </w:rPr>
      </w:pPr>
    </w:p>
    <w:p w14:paraId="6E93D8D1" w14:textId="6DBEBFE2"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Il bénéficie de la prime de responsabilité des emplois de direction prévue par le décret 88-631 du 6 mai 1988 et d’une NBI de </w:t>
      </w:r>
      <w:r w:rsidRPr="00DA6B83">
        <w:rPr>
          <w:rFonts w:ascii="Ebrima" w:hAnsi="Ebrima" w:cs="Tahoma"/>
          <w:sz w:val="20"/>
          <w:szCs w:val="20"/>
          <w:highlight w:val="yellow"/>
        </w:rPr>
        <w:t>…</w:t>
      </w:r>
      <w:r w:rsidRPr="00DA6B83">
        <w:rPr>
          <w:rFonts w:ascii="Ebrima" w:hAnsi="Ebrima" w:cs="Tahoma"/>
          <w:sz w:val="20"/>
          <w:szCs w:val="20"/>
        </w:rPr>
        <w:t xml:space="preserve"> </w:t>
      </w:r>
      <w:r w:rsidRPr="00DA6B83">
        <w:rPr>
          <w:rFonts w:ascii="Ebrima" w:hAnsi="Ebrima" w:cs="Tahoma"/>
          <w:i/>
          <w:sz w:val="20"/>
          <w:szCs w:val="20"/>
        </w:rPr>
        <w:t>(nombre)</w:t>
      </w:r>
      <w:r w:rsidRPr="00DA6B83">
        <w:rPr>
          <w:rFonts w:ascii="Ebrima" w:hAnsi="Ebrima" w:cs="Tahoma"/>
          <w:sz w:val="20"/>
          <w:szCs w:val="20"/>
        </w:rPr>
        <w:t xml:space="preserve"> points</w:t>
      </w:r>
      <w:r w:rsidR="00D92802">
        <w:rPr>
          <w:rFonts w:ascii="Ebrima" w:hAnsi="Ebrima" w:cs="Tahoma"/>
          <w:sz w:val="20"/>
          <w:szCs w:val="20"/>
        </w:rPr>
        <w:t xml:space="preserve"> sauf s’il est recruté sous contrat</w:t>
      </w:r>
      <w:r w:rsidRPr="00DA6B83">
        <w:rPr>
          <w:rFonts w:ascii="Ebrima" w:hAnsi="Ebrima" w:cs="Tahoma"/>
          <w:sz w:val="20"/>
          <w:szCs w:val="20"/>
        </w:rPr>
        <w:t xml:space="preserve">. </w:t>
      </w:r>
    </w:p>
    <w:p w14:paraId="38F1AF14" w14:textId="77777777" w:rsidR="008C008A" w:rsidRPr="00DA6B83" w:rsidRDefault="008C008A" w:rsidP="008C008A">
      <w:pPr>
        <w:jc w:val="both"/>
        <w:rPr>
          <w:rFonts w:ascii="Ebrima" w:hAnsi="Ebrima" w:cs="Tahoma"/>
          <w:sz w:val="20"/>
          <w:szCs w:val="20"/>
        </w:rPr>
      </w:pPr>
    </w:p>
    <w:p w14:paraId="2AD67480" w14:textId="4888B10F" w:rsidR="008C008A" w:rsidRPr="00DA6B83" w:rsidRDefault="008C008A" w:rsidP="008C008A">
      <w:pPr>
        <w:jc w:val="both"/>
        <w:rPr>
          <w:rFonts w:ascii="Ebrima" w:hAnsi="Ebrima" w:cs="Tahoma"/>
          <w:sz w:val="20"/>
          <w:szCs w:val="20"/>
        </w:rPr>
      </w:pPr>
      <w:r w:rsidRPr="00DA6B83">
        <w:rPr>
          <w:rFonts w:ascii="Ebrima" w:hAnsi="Ebrima" w:cs="Tahoma"/>
          <w:sz w:val="20"/>
          <w:szCs w:val="20"/>
        </w:rPr>
        <w:t>Il peut également bénéficier des dispositions du régime indemnitaire de la collectivité et d’éventuels avantages en nature liés à sa fo</w:t>
      </w:r>
      <w:r w:rsidR="00DA6B83">
        <w:rPr>
          <w:rFonts w:ascii="Ebrima" w:hAnsi="Ebrima" w:cs="Tahoma"/>
          <w:sz w:val="20"/>
          <w:szCs w:val="20"/>
        </w:rPr>
        <w:t>nction (logement, voiture, frais de représentation).</w:t>
      </w:r>
    </w:p>
    <w:p w14:paraId="735183E6" w14:textId="77777777" w:rsidR="00007A3B" w:rsidRPr="00DA6B83" w:rsidRDefault="00007A3B" w:rsidP="00DA6B83">
      <w:pPr>
        <w:jc w:val="both"/>
        <w:rPr>
          <w:rFonts w:ascii="Ebrima" w:hAnsi="Ebrima" w:cs="Tahoma"/>
          <w:sz w:val="20"/>
          <w:szCs w:val="20"/>
        </w:rPr>
      </w:pPr>
    </w:p>
    <w:p w14:paraId="326284F6" w14:textId="77777777" w:rsidR="000E6100" w:rsidRDefault="00DA6B83" w:rsidP="000E6100">
      <w:pPr>
        <w:jc w:val="both"/>
        <w:rPr>
          <w:rFonts w:ascii="Ebrima" w:hAnsi="Ebrima"/>
          <w:sz w:val="20"/>
          <w:szCs w:val="20"/>
        </w:rPr>
      </w:pPr>
      <w:r w:rsidRPr="00DA6B83">
        <w:rPr>
          <w:rFonts w:ascii="Ebrima" w:hAnsi="Ebrima"/>
          <w:sz w:val="20"/>
          <w:szCs w:val="20"/>
        </w:rPr>
        <w:t xml:space="preserve">Compte tenu de </w:t>
      </w:r>
      <w:r w:rsidRPr="000E6100">
        <w:rPr>
          <w:rFonts w:ascii="Ebrima" w:hAnsi="Ebrima"/>
          <w:sz w:val="20"/>
          <w:szCs w:val="20"/>
          <w:highlight w:val="yellow"/>
        </w:rPr>
        <w:t>…</w:t>
      </w:r>
      <w:r w:rsidRPr="00DA6B83">
        <w:rPr>
          <w:rFonts w:ascii="Ebrima" w:hAnsi="Ebrima"/>
          <w:sz w:val="20"/>
          <w:szCs w:val="20"/>
        </w:rPr>
        <w:t xml:space="preserve"> </w:t>
      </w:r>
      <w:r w:rsidRPr="00DA6B83">
        <w:rPr>
          <w:rFonts w:ascii="Ebrima" w:hAnsi="Ebrima"/>
          <w:i/>
          <w:iCs/>
          <w:sz w:val="20"/>
          <w:szCs w:val="20"/>
        </w:rPr>
        <w:t xml:space="preserve">(indiquer les </w:t>
      </w:r>
      <w:r w:rsidR="000E6100">
        <w:rPr>
          <w:rFonts w:ascii="Ebrima" w:hAnsi="Ebrima"/>
          <w:i/>
          <w:iCs/>
          <w:sz w:val="20"/>
          <w:szCs w:val="20"/>
        </w:rPr>
        <w:t xml:space="preserve">motifs de création de l’emploi), </w:t>
      </w:r>
      <w:r w:rsidRPr="00DA6B83">
        <w:rPr>
          <w:rFonts w:ascii="Ebrima" w:hAnsi="Ebrima"/>
          <w:sz w:val="20"/>
          <w:szCs w:val="20"/>
        </w:rPr>
        <w:t xml:space="preserve">il convient de créer un emploi fonctionnel de Directeur Général des Services qui aura pour mission de diriger, sous l’autorité du Maire </w:t>
      </w:r>
      <w:r w:rsidRPr="00DA6B83">
        <w:rPr>
          <w:rFonts w:ascii="Ebrima" w:hAnsi="Ebrima"/>
          <w:i/>
          <w:iCs/>
          <w:sz w:val="20"/>
          <w:szCs w:val="20"/>
        </w:rPr>
        <w:t>(ou du Président)</w:t>
      </w:r>
      <w:r w:rsidRPr="00DA6B83">
        <w:rPr>
          <w:rFonts w:ascii="Ebrima" w:hAnsi="Ebrima"/>
          <w:sz w:val="20"/>
          <w:szCs w:val="20"/>
        </w:rPr>
        <w:t>, l’ensemble des services et d’en coor</w:t>
      </w:r>
      <w:r w:rsidR="000E6100">
        <w:rPr>
          <w:rFonts w:ascii="Ebrima" w:hAnsi="Ebrima"/>
          <w:sz w:val="20"/>
          <w:szCs w:val="20"/>
        </w:rPr>
        <w:t xml:space="preserve">donner l’organisation. </w:t>
      </w:r>
      <w:r w:rsidR="000E6100" w:rsidRPr="00DA6B83">
        <w:rPr>
          <w:rFonts w:ascii="Ebrima" w:hAnsi="Ebrima"/>
          <w:sz w:val="20"/>
          <w:szCs w:val="20"/>
        </w:rPr>
        <w:t>Il participera activement à la déclinaison des objectifs stratégiques de la municipalité en objectifs opérationnels et impulsera des actions de modernisation du service public.</w:t>
      </w:r>
    </w:p>
    <w:p w14:paraId="7777C7CE" w14:textId="77777777" w:rsidR="00555C4C" w:rsidRPr="00DA6B83" w:rsidRDefault="00555C4C" w:rsidP="00DA6B83">
      <w:pPr>
        <w:jc w:val="both"/>
        <w:rPr>
          <w:rFonts w:ascii="Ebrima" w:hAnsi="Ebrima" w:cs="Tahoma"/>
          <w:sz w:val="20"/>
          <w:szCs w:val="20"/>
        </w:rPr>
      </w:pPr>
    </w:p>
    <w:p w14:paraId="254A71D6" w14:textId="04DB5DB5" w:rsidR="002B4387" w:rsidRPr="00DA6B83" w:rsidRDefault="002B4387" w:rsidP="002B4387">
      <w:pPr>
        <w:pStyle w:val="loose"/>
        <w:spacing w:before="0" w:beforeAutospacing="0" w:after="0" w:afterAutospacing="0"/>
        <w:jc w:val="both"/>
        <w:rPr>
          <w:rFonts w:ascii="Ebrima" w:eastAsia="Calibri" w:hAnsi="Ebrima"/>
          <w:bCs/>
          <w:sz w:val="20"/>
          <w:szCs w:val="20"/>
          <w:lang w:eastAsia="en-US"/>
        </w:rPr>
      </w:pPr>
      <w:r w:rsidRPr="00DA6B83">
        <w:rPr>
          <w:rFonts w:ascii="Ebrima" w:eastAsia="Calibri" w:hAnsi="Ebrima"/>
          <w:bCs/>
          <w:sz w:val="20"/>
          <w:szCs w:val="20"/>
          <w:lang w:eastAsia="en-US"/>
        </w:rPr>
        <w:t>Il est donc proposé au Conseil</w:t>
      </w:r>
      <w:r w:rsidRPr="00DA6B83">
        <w:rPr>
          <w:rStyle w:val="Appelnotedebasdep"/>
          <w:rFonts w:ascii="Ebrima" w:eastAsia="Calibri" w:hAnsi="Ebrima"/>
          <w:sz w:val="20"/>
          <w:szCs w:val="20"/>
          <w:lang w:eastAsia="en-US"/>
        </w:rPr>
        <w:footnoteReference w:id="3"/>
      </w:r>
      <w:r w:rsidRPr="00DA6B83">
        <w:rPr>
          <w:rFonts w:ascii="Ebrima" w:eastAsia="Calibri" w:hAnsi="Ebrima"/>
          <w:bCs/>
          <w:sz w:val="20"/>
          <w:szCs w:val="20"/>
          <w:lang w:eastAsia="en-US"/>
        </w:rPr>
        <w:t xml:space="preserve"> </w:t>
      </w:r>
      <w:r w:rsidR="000E6100" w:rsidRPr="000E6100">
        <w:rPr>
          <w:rFonts w:ascii="Ebrima" w:eastAsia="Calibri" w:hAnsi="Ebrima"/>
          <w:bCs/>
          <w:sz w:val="20"/>
          <w:szCs w:val="20"/>
          <w:highlight w:val="yellow"/>
          <w:lang w:eastAsia="en-US"/>
        </w:rPr>
        <w:t>…</w:t>
      </w:r>
      <w:r w:rsidR="000E6100">
        <w:rPr>
          <w:rFonts w:ascii="Ebrima" w:eastAsia="Calibri" w:hAnsi="Ebrima"/>
          <w:bCs/>
          <w:sz w:val="20"/>
          <w:szCs w:val="20"/>
          <w:lang w:eastAsia="en-US"/>
        </w:rPr>
        <w:t xml:space="preserve"> de créer un emploi fonctionnel de Directeur général des services</w:t>
      </w:r>
      <w:r w:rsidR="00DF21A7" w:rsidRPr="00DA6B83">
        <w:rPr>
          <w:rFonts w:ascii="Ebrima" w:eastAsia="Calibri" w:hAnsi="Ebrima"/>
          <w:bCs/>
          <w:sz w:val="20"/>
          <w:szCs w:val="20"/>
          <w:lang w:eastAsia="en-US"/>
        </w:rPr>
        <w:t>.</w:t>
      </w:r>
    </w:p>
    <w:p w14:paraId="51BBAE7C" w14:textId="77777777" w:rsidR="00007A3B" w:rsidRPr="00DA6B83"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429B7116"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 xml:space="preserve">Vu le Code général des collectivités territoriales, notamment </w:t>
      </w:r>
      <w:r w:rsidR="00551390" w:rsidRPr="00FA72FE">
        <w:rPr>
          <w:rFonts w:ascii="Ebrima" w:hAnsi="Ebrima"/>
          <w:sz w:val="20"/>
          <w:szCs w:val="20"/>
        </w:rPr>
        <w:t xml:space="preserve">L.1111-1, L.1111-2 </w:t>
      </w:r>
      <w:r w:rsidR="00551390">
        <w:rPr>
          <w:rFonts w:ascii="Ebrima" w:hAnsi="Ebrima"/>
          <w:sz w:val="20"/>
          <w:szCs w:val="20"/>
        </w:rPr>
        <w:t xml:space="preserve">+ </w:t>
      </w:r>
      <w:r w:rsidRPr="00DA6B83">
        <w:rPr>
          <w:rFonts w:ascii="Ebrima" w:hAnsi="Ebrima"/>
          <w:bCs/>
          <w:sz w:val="20"/>
          <w:szCs w:val="20"/>
          <w:highlight w:val="yellow"/>
        </w:rPr>
        <w:t>…</w:t>
      </w:r>
      <w:r w:rsidRPr="00DA6B83">
        <w:rPr>
          <w:rStyle w:val="Appelnotedebasdep"/>
          <w:rFonts w:ascii="Ebrima" w:hAnsi="Ebrima"/>
          <w:bCs/>
          <w:sz w:val="20"/>
          <w:szCs w:val="20"/>
          <w:highlight w:val="yellow"/>
        </w:rPr>
        <w:footnoteReference w:id="4"/>
      </w:r>
      <w:r w:rsidRPr="00DA6B83">
        <w:rPr>
          <w:rFonts w:ascii="Ebrima" w:hAnsi="Ebrima"/>
          <w:bCs/>
          <w:sz w:val="20"/>
          <w:szCs w:val="20"/>
        </w:rPr>
        <w:t xml:space="preserve"> </w:t>
      </w:r>
    </w:p>
    <w:p w14:paraId="2DBB3B0C"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OU</w:t>
      </w:r>
    </w:p>
    <w:p w14:paraId="02D501DF"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t>(Pour les CIAS et CCAS)</w:t>
      </w:r>
      <w:r w:rsidRPr="006B1F7C">
        <w:rPr>
          <w:rFonts w:ascii="Ebrima" w:hAnsi="Ebrima"/>
          <w:bCs/>
          <w:color w:val="7030A0"/>
          <w:sz w:val="20"/>
          <w:szCs w:val="20"/>
        </w:rPr>
        <w:t xml:space="preserve"> </w:t>
      </w:r>
      <w:r w:rsidRPr="00DA6B83">
        <w:rPr>
          <w:rFonts w:ascii="Ebrima" w:hAnsi="Ebrima"/>
          <w:bCs/>
          <w:sz w:val="20"/>
          <w:szCs w:val="20"/>
        </w:rPr>
        <w:t>Vu le Code de l’action sociale et des familles, notamment son article R.123-23</w:t>
      </w:r>
    </w:p>
    <w:p w14:paraId="40B57891"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OU</w:t>
      </w:r>
    </w:p>
    <w:p w14:paraId="0CDF2122"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lastRenderedPageBreak/>
        <w:t>(Pour les caisses de crédit municipal)</w:t>
      </w:r>
      <w:r w:rsidRPr="006B1F7C">
        <w:rPr>
          <w:rFonts w:ascii="Ebrima" w:hAnsi="Ebrima"/>
          <w:bCs/>
          <w:color w:val="7030A0"/>
          <w:sz w:val="20"/>
          <w:szCs w:val="20"/>
        </w:rPr>
        <w:t xml:space="preserve"> </w:t>
      </w:r>
      <w:r w:rsidRPr="00DA6B83">
        <w:rPr>
          <w:rFonts w:ascii="Ebrima" w:hAnsi="Ebrima"/>
          <w:bCs/>
          <w:sz w:val="20"/>
          <w:szCs w:val="20"/>
        </w:rPr>
        <w:t>Vu le Code monétaire et financier, notamment son article L.514-2,</w:t>
      </w:r>
    </w:p>
    <w:p w14:paraId="66E93C81" w14:textId="77777777" w:rsidR="006B1F7C" w:rsidRDefault="006B1F7C" w:rsidP="008C008A">
      <w:pPr>
        <w:ind w:left="33" w:right="-106"/>
        <w:jc w:val="both"/>
        <w:rPr>
          <w:rStyle w:val="lev"/>
          <w:rFonts w:ascii="Ebrima" w:hAnsi="Ebrima"/>
          <w:b w:val="0"/>
          <w:sz w:val="20"/>
          <w:szCs w:val="20"/>
        </w:rPr>
      </w:pPr>
    </w:p>
    <w:p w14:paraId="04A1BD4F" w14:textId="0AA87B77" w:rsidR="006B1F7C" w:rsidRDefault="006B1F7C" w:rsidP="008C008A">
      <w:pPr>
        <w:ind w:left="33" w:right="-106"/>
        <w:jc w:val="both"/>
        <w:rPr>
          <w:rStyle w:val="lev"/>
          <w:rFonts w:ascii="Ebrima" w:hAnsi="Ebrima"/>
          <w:b w:val="0"/>
          <w:sz w:val="20"/>
          <w:szCs w:val="20"/>
        </w:rPr>
      </w:pPr>
      <w:bookmarkStart w:id="2" w:name="_Hlk152351122"/>
      <w:r>
        <w:rPr>
          <w:rStyle w:val="lev"/>
          <w:rFonts w:ascii="Ebrima" w:hAnsi="Ebrima"/>
          <w:b w:val="0"/>
          <w:sz w:val="20"/>
          <w:szCs w:val="20"/>
        </w:rPr>
        <w:t>Vu le Code général de la fonction publique, notamment ses articles L.343-1 à L.343-5</w:t>
      </w:r>
      <w:r w:rsidR="009F472E">
        <w:rPr>
          <w:rStyle w:val="lev"/>
          <w:rFonts w:ascii="Ebrima" w:hAnsi="Ebrima"/>
          <w:b w:val="0"/>
          <w:sz w:val="20"/>
          <w:szCs w:val="20"/>
        </w:rPr>
        <w:t>, L.412-5 à L.412-7</w:t>
      </w:r>
      <w:r>
        <w:rPr>
          <w:rStyle w:val="lev"/>
          <w:rFonts w:ascii="Ebrima" w:hAnsi="Ebrima"/>
          <w:b w:val="0"/>
          <w:sz w:val="20"/>
          <w:szCs w:val="20"/>
        </w:rPr>
        <w:t xml:space="preserve"> et </w:t>
      </w:r>
      <w:r w:rsidR="005237C9">
        <w:rPr>
          <w:rFonts w:ascii="Ebrima" w:hAnsi="Ebrima"/>
          <w:sz w:val="20"/>
          <w:szCs w:val="20"/>
        </w:rPr>
        <w:t>L.721-1 et L.721-3</w:t>
      </w:r>
      <w:r w:rsidR="009F472E">
        <w:rPr>
          <w:rStyle w:val="lev"/>
          <w:rFonts w:ascii="Ebrima" w:hAnsi="Ebrima"/>
          <w:b w:val="0"/>
          <w:sz w:val="20"/>
          <w:szCs w:val="20"/>
        </w:rPr>
        <w:t>,</w:t>
      </w:r>
    </w:p>
    <w:bookmarkEnd w:id="2"/>
    <w:p w14:paraId="4D5272BF" w14:textId="77777777" w:rsidR="006B1F7C" w:rsidRDefault="006B1F7C" w:rsidP="008C008A">
      <w:pPr>
        <w:ind w:left="33" w:right="-106"/>
        <w:jc w:val="both"/>
        <w:rPr>
          <w:rStyle w:val="lev"/>
          <w:rFonts w:ascii="Ebrima" w:hAnsi="Ebrima"/>
          <w:b w:val="0"/>
          <w:sz w:val="20"/>
          <w:szCs w:val="20"/>
        </w:rPr>
      </w:pPr>
    </w:p>
    <w:p w14:paraId="090B8D6F" w14:textId="4BD57163" w:rsidR="008C008A" w:rsidRPr="00DA6B83" w:rsidRDefault="008C008A" w:rsidP="008C008A">
      <w:pPr>
        <w:ind w:left="33" w:right="-106"/>
        <w:jc w:val="both"/>
        <w:rPr>
          <w:rStyle w:val="lev"/>
          <w:rFonts w:ascii="Ebrima" w:hAnsi="Ebrima"/>
          <w:b w:val="0"/>
          <w:sz w:val="20"/>
          <w:szCs w:val="20"/>
        </w:rPr>
      </w:pPr>
      <w:r w:rsidRPr="00DA6B83">
        <w:rPr>
          <w:rStyle w:val="lev"/>
          <w:rFonts w:ascii="Ebrima" w:hAnsi="Ebrima"/>
          <w:b w:val="0"/>
          <w:sz w:val="20"/>
          <w:szCs w:val="20"/>
        </w:rPr>
        <w:t>Vu la loi n°82-213 du 2 mars 1982 modifiée relative aux droits et libertés des communes, des départements et des régions, notamment son article 1,</w:t>
      </w:r>
    </w:p>
    <w:p w14:paraId="1B3D97CB" w14:textId="77777777" w:rsidR="008C008A" w:rsidRPr="00DA6B83" w:rsidRDefault="008C008A" w:rsidP="008C008A">
      <w:pPr>
        <w:ind w:left="33" w:right="-106"/>
        <w:jc w:val="both"/>
        <w:rPr>
          <w:rFonts w:ascii="Ebrima" w:hAnsi="Ebrima"/>
          <w:bCs/>
          <w:sz w:val="20"/>
          <w:szCs w:val="20"/>
        </w:rPr>
      </w:pPr>
    </w:p>
    <w:p w14:paraId="567D1190"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t>(Pour les CDG)</w:t>
      </w:r>
      <w:r w:rsidRPr="006B1F7C">
        <w:rPr>
          <w:rFonts w:ascii="Ebrima" w:hAnsi="Ebrima"/>
          <w:bCs/>
          <w:color w:val="7030A0"/>
          <w:sz w:val="20"/>
          <w:szCs w:val="20"/>
        </w:rPr>
        <w:t xml:space="preserve"> </w:t>
      </w:r>
      <w:r w:rsidRPr="00DA6B83">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DA6B83">
        <w:rPr>
          <w:rStyle w:val="Appelnotedebasdep"/>
          <w:rFonts w:ascii="Ebrima" w:hAnsi="Ebrima"/>
          <w:bCs/>
          <w:sz w:val="20"/>
          <w:szCs w:val="20"/>
        </w:rPr>
        <w:footnoteReference w:id="5"/>
      </w:r>
      <w:r w:rsidRPr="00DA6B83">
        <w:rPr>
          <w:rFonts w:ascii="Ebrima" w:hAnsi="Ebrima"/>
          <w:bCs/>
          <w:sz w:val="20"/>
          <w:szCs w:val="20"/>
        </w:rPr>
        <w:t xml:space="preserve"> notamment son article 28,</w:t>
      </w:r>
    </w:p>
    <w:p w14:paraId="17179CCE" w14:textId="77777777" w:rsidR="008C008A" w:rsidRPr="00DA6B83" w:rsidRDefault="008C008A" w:rsidP="008C008A">
      <w:pPr>
        <w:ind w:left="33" w:right="-106"/>
        <w:jc w:val="both"/>
        <w:rPr>
          <w:rFonts w:ascii="Ebrima" w:hAnsi="Ebrima"/>
          <w:bCs/>
          <w:sz w:val="20"/>
          <w:szCs w:val="20"/>
        </w:rPr>
      </w:pPr>
    </w:p>
    <w:p w14:paraId="7FE735FE" w14:textId="566BCBF0" w:rsidR="008C008A" w:rsidRPr="00DA6B83" w:rsidRDefault="008C008A" w:rsidP="008C008A">
      <w:pPr>
        <w:pStyle w:val="VuConsidrant"/>
        <w:spacing w:after="0"/>
        <w:rPr>
          <w:rFonts w:ascii="Ebrima" w:hAnsi="Ebrima" w:cs="Tahoma"/>
        </w:rPr>
      </w:pPr>
      <w:r w:rsidRPr="00DA6B83">
        <w:rPr>
          <w:rFonts w:ascii="Ebrima" w:hAnsi="Ebrima"/>
        </w:rPr>
        <w:t xml:space="preserve">Vu le décret n°86-68 du 13 janvier 1986 modifié, </w:t>
      </w:r>
      <w:r w:rsidRPr="00DA6B83">
        <w:rPr>
          <w:rStyle w:val="lev"/>
          <w:rFonts w:ascii="Ebrima" w:hAnsi="Ebrima" w:cs="Tahoma"/>
          <w:b w:val="0"/>
        </w:rPr>
        <w:t>relatif aux positions de détachement, hors cadres, de disponibilité, de congé parental des fonctionnaires territoriaux et à l'intégration</w:t>
      </w:r>
      <w:r w:rsidRPr="00DA6B83">
        <w:rPr>
          <w:rFonts w:ascii="Ebrima" w:hAnsi="Ebrima" w:cs="Tahoma"/>
        </w:rPr>
        <w:t>,</w:t>
      </w:r>
    </w:p>
    <w:p w14:paraId="640F4316" w14:textId="77777777" w:rsidR="008C008A" w:rsidRPr="00DA6B83" w:rsidRDefault="008C008A" w:rsidP="008C008A">
      <w:pPr>
        <w:pStyle w:val="VuConsidrant"/>
        <w:spacing w:after="0"/>
        <w:rPr>
          <w:rFonts w:ascii="Ebrima" w:hAnsi="Ebrima"/>
        </w:rPr>
      </w:pPr>
    </w:p>
    <w:p w14:paraId="388D9FE6" w14:textId="590EF065" w:rsidR="008C008A" w:rsidRPr="00DA6B83" w:rsidRDefault="008C008A" w:rsidP="008C008A">
      <w:pPr>
        <w:pStyle w:val="VuConsidrant"/>
        <w:spacing w:after="0"/>
        <w:rPr>
          <w:rFonts w:ascii="Ebrima" w:hAnsi="Ebrima"/>
        </w:rPr>
      </w:pPr>
      <w:r w:rsidRPr="006B1F7C">
        <w:rPr>
          <w:rFonts w:ascii="Ebrima" w:hAnsi="Ebrima"/>
          <w:i/>
          <w:color w:val="7030A0"/>
        </w:rPr>
        <w:t>(Pour le CNFPT)</w:t>
      </w:r>
      <w:r w:rsidRPr="006B1F7C">
        <w:rPr>
          <w:rFonts w:ascii="Ebrima" w:hAnsi="Ebrima"/>
          <w:color w:val="7030A0"/>
        </w:rPr>
        <w:t xml:space="preserve"> </w:t>
      </w:r>
      <w:r w:rsidRPr="00DA6B83">
        <w:rPr>
          <w:rFonts w:ascii="Ebrima" w:hAnsi="Ebrima"/>
        </w:rPr>
        <w:t>Vu le décret n°87-811 du 5 octobre 1987 modifié relatif au Centre national de la fonction publique territoriale, notamment son article 18</w:t>
      </w:r>
      <w:r w:rsidRPr="00DA6B83">
        <w:rPr>
          <w:rStyle w:val="Appelnotedebasdep"/>
          <w:rFonts w:ascii="Ebrima" w:hAnsi="Ebrima"/>
        </w:rPr>
        <w:footnoteReference w:id="6"/>
      </w:r>
      <w:r w:rsidR="005C7ADE">
        <w:rPr>
          <w:rFonts w:ascii="Ebrima" w:hAnsi="Ebrima"/>
        </w:rPr>
        <w:t>,</w:t>
      </w:r>
    </w:p>
    <w:p w14:paraId="3748F229" w14:textId="77777777" w:rsidR="008C008A" w:rsidRPr="00DA6B83" w:rsidRDefault="008C008A" w:rsidP="008C008A">
      <w:pPr>
        <w:pStyle w:val="VuConsidrant"/>
        <w:spacing w:after="0"/>
        <w:rPr>
          <w:rFonts w:ascii="Ebrima" w:hAnsi="Ebrima"/>
        </w:rPr>
      </w:pPr>
    </w:p>
    <w:p w14:paraId="4CAE7F42" w14:textId="007BA263" w:rsidR="008C008A" w:rsidRPr="00DA6B83" w:rsidRDefault="008C008A" w:rsidP="008C008A">
      <w:pPr>
        <w:pStyle w:val="VuConsidrant"/>
        <w:spacing w:after="0"/>
        <w:rPr>
          <w:rFonts w:ascii="Ebrima" w:hAnsi="Ebrima"/>
        </w:rPr>
      </w:pPr>
      <w:r w:rsidRPr="00DA6B83">
        <w:rPr>
          <w:rFonts w:ascii="Ebrima" w:hAnsi="Ebrima"/>
        </w:rPr>
        <w:t>Vu le décret n°87-1101 du 30 décembre 1987 modifié portant dispositions statutaires particulières à certains emplois administratifs de direction des collectivités territoriales et des établissements publics locaux assimilés</w:t>
      </w:r>
      <w:r w:rsidR="009F472E">
        <w:rPr>
          <w:rFonts w:ascii="Ebrima" w:hAnsi="Ebrima"/>
        </w:rPr>
        <w:t>,</w:t>
      </w:r>
      <w:r w:rsidRPr="00DA6B83">
        <w:rPr>
          <w:rFonts w:ascii="Ebrima" w:hAnsi="Ebrima"/>
        </w:rPr>
        <w:t xml:space="preserve"> </w:t>
      </w:r>
    </w:p>
    <w:p w14:paraId="5D54DA85" w14:textId="77777777" w:rsidR="008C008A" w:rsidRPr="00DA6B83" w:rsidRDefault="008C008A" w:rsidP="008C008A">
      <w:pPr>
        <w:pStyle w:val="VuConsidrant"/>
        <w:spacing w:after="0"/>
        <w:rPr>
          <w:rFonts w:ascii="Ebrima" w:hAnsi="Ebrima"/>
        </w:rPr>
      </w:pPr>
    </w:p>
    <w:p w14:paraId="1B500E77" w14:textId="22116E88" w:rsidR="008C008A" w:rsidRPr="00DA6B83" w:rsidRDefault="008C008A" w:rsidP="008C008A">
      <w:pPr>
        <w:pStyle w:val="VuConsidrant"/>
        <w:spacing w:after="0"/>
        <w:rPr>
          <w:rFonts w:ascii="Ebrima" w:hAnsi="Ebrima"/>
        </w:rPr>
      </w:pPr>
      <w:r w:rsidRPr="00DA6B83">
        <w:rPr>
          <w:rFonts w:ascii="Ebrima" w:hAnsi="Ebrima"/>
        </w:rPr>
        <w:t>Vu le décret n°87-1102 du 30 décembre 1987 modifié relatif à l’échelonnement indiciaire de certains emplois administratifs de direction des collectivités territoriales et des établissements publics locaux assimilés,</w:t>
      </w:r>
    </w:p>
    <w:p w14:paraId="69479F27" w14:textId="77777777" w:rsidR="008C008A" w:rsidRPr="00DA6B83" w:rsidRDefault="008C008A" w:rsidP="008C008A">
      <w:pPr>
        <w:pStyle w:val="VuConsidrant"/>
        <w:spacing w:after="0"/>
        <w:rPr>
          <w:rFonts w:ascii="Ebrima" w:hAnsi="Ebrima"/>
        </w:rPr>
      </w:pPr>
    </w:p>
    <w:p w14:paraId="7BB196A5" w14:textId="155961E5" w:rsidR="008C008A" w:rsidRPr="006B1F7C" w:rsidRDefault="006B1F7C" w:rsidP="008C008A">
      <w:pPr>
        <w:pStyle w:val="VuConsidrant"/>
        <w:spacing w:after="0"/>
        <w:rPr>
          <w:rFonts w:ascii="Ebrima" w:hAnsi="Ebrima"/>
          <w:i/>
          <w:color w:val="7030A0"/>
        </w:rPr>
      </w:pPr>
      <w:r>
        <w:rPr>
          <w:rFonts w:ascii="Ebrima" w:hAnsi="Ebrima"/>
          <w:i/>
          <w:color w:val="7030A0"/>
        </w:rPr>
        <w:t>(</w:t>
      </w:r>
      <w:r w:rsidR="008C008A" w:rsidRPr="006B1F7C">
        <w:rPr>
          <w:rFonts w:ascii="Ebrima" w:hAnsi="Ebrima"/>
          <w:i/>
          <w:color w:val="7030A0"/>
        </w:rPr>
        <w:t xml:space="preserve">Pour les emplois fonctionnels créés dans les établissements publics recensés à l’article </w:t>
      </w:r>
      <w:r w:rsidR="005237C9">
        <w:rPr>
          <w:rFonts w:ascii="Ebrima" w:hAnsi="Ebrima"/>
          <w:i/>
          <w:color w:val="7030A0"/>
        </w:rPr>
        <w:t>L.412-6 6° du Code général de la fonction publique</w:t>
      </w:r>
      <w:r>
        <w:rPr>
          <w:rFonts w:ascii="Ebrima" w:hAnsi="Ebrima"/>
          <w:i/>
          <w:color w:val="7030A0"/>
        </w:rPr>
        <w:t>)</w:t>
      </w:r>
      <w:r w:rsidR="008C008A" w:rsidRPr="006B1F7C">
        <w:rPr>
          <w:rFonts w:ascii="Ebrima" w:hAnsi="Ebrima"/>
          <w:i/>
          <w:color w:val="7030A0"/>
        </w:rPr>
        <w:t> :</w:t>
      </w:r>
    </w:p>
    <w:p w14:paraId="66ED4554" w14:textId="11CA2496" w:rsidR="008C008A" w:rsidRPr="00DA6B83" w:rsidRDefault="008C008A" w:rsidP="008C008A">
      <w:pPr>
        <w:pStyle w:val="VuConsidrant"/>
        <w:spacing w:after="0"/>
        <w:rPr>
          <w:rFonts w:ascii="Ebrima" w:hAnsi="Ebrima"/>
          <w:bCs/>
        </w:rPr>
      </w:pPr>
      <w:r w:rsidRPr="00DA6B83">
        <w:rPr>
          <w:rFonts w:ascii="Ebrima" w:hAnsi="Ebrima"/>
        </w:rPr>
        <w:t xml:space="preserve">Vu le décret n°88-546 du 6 mai 1988 modifié fixant la liste des établissements publics mentionnés à l’article 53 de la loi n°84-53 du 26 janvier 1984 modifiée </w:t>
      </w:r>
      <w:r w:rsidRPr="00DA6B83">
        <w:rPr>
          <w:rFonts w:ascii="Ebrima" w:hAnsi="Ebrima"/>
          <w:bCs/>
        </w:rPr>
        <w:t>portant dispositions statutaires relatives à la fonction publique territoriale,</w:t>
      </w:r>
    </w:p>
    <w:p w14:paraId="7A28B58F" w14:textId="77777777" w:rsidR="008C008A" w:rsidRPr="00DA6B83" w:rsidRDefault="008C008A" w:rsidP="008C008A">
      <w:pPr>
        <w:pStyle w:val="VuConsidrant"/>
        <w:spacing w:after="0"/>
        <w:rPr>
          <w:rFonts w:ascii="Ebrima" w:hAnsi="Ebrima"/>
          <w:bCs/>
        </w:rPr>
      </w:pPr>
    </w:p>
    <w:p w14:paraId="153AC006" w14:textId="78B47ABC"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sidRPr="006B1F7C">
        <w:rPr>
          <w:rFonts w:ascii="Ebrima" w:hAnsi="Ebrima"/>
          <w:bCs/>
          <w:i/>
          <w:iCs/>
          <w:color w:val="7030A0"/>
          <w:sz w:val="20"/>
          <w:szCs w:val="20"/>
          <w:lang w:val="fr"/>
        </w:rPr>
        <w:t>(</w:t>
      </w:r>
      <w:r w:rsidR="008C008A" w:rsidRPr="006B1F7C">
        <w:rPr>
          <w:rFonts w:ascii="Ebrima" w:hAnsi="Ebrima"/>
          <w:bCs/>
          <w:i/>
          <w:iCs/>
          <w:color w:val="7030A0"/>
          <w:sz w:val="20"/>
          <w:szCs w:val="20"/>
          <w:lang w:val="fr"/>
        </w:rPr>
        <w:t>Pour les Régions, Départements, communes et établissements publics de coopération intercommunale (EPCI) de plus de 40.000 habitants et le CNFPT</w:t>
      </w:r>
      <w:r w:rsidRPr="006B1F7C">
        <w:rPr>
          <w:rFonts w:ascii="Ebrima" w:hAnsi="Ebrima"/>
          <w:bCs/>
          <w:i/>
          <w:iCs/>
          <w:color w:val="7030A0"/>
          <w:sz w:val="20"/>
          <w:szCs w:val="20"/>
          <w:lang w:val="fr"/>
        </w:rPr>
        <w:t>)</w:t>
      </w:r>
      <w:r w:rsidR="008C008A" w:rsidRPr="00DA6B83">
        <w:rPr>
          <w:rFonts w:ascii="Ebrima" w:hAnsi="Ebrima"/>
          <w:bCs/>
          <w:i/>
          <w:iCs/>
          <w:sz w:val="20"/>
          <w:szCs w:val="20"/>
          <w:lang w:val="fr"/>
        </w:rPr>
        <w:t> :</w:t>
      </w:r>
    </w:p>
    <w:p w14:paraId="3D3A8463" w14:textId="12EA50EB"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n°2012-601 du 30 avril 2012 modifié relatif aux modalités de nominations équilibrées dans l'encadrement supérieur de la fonction publique, notamment son article 4</w:t>
      </w:r>
      <w:r w:rsidR="009F472E">
        <w:rPr>
          <w:rFonts w:ascii="Ebrima" w:hAnsi="Ebrima"/>
          <w:iCs/>
          <w:sz w:val="20"/>
          <w:szCs w:val="20"/>
          <w:lang w:val="fr"/>
        </w:rPr>
        <w:t>,</w:t>
      </w:r>
    </w:p>
    <w:p w14:paraId="08F59DE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51B6D1B9" w14:textId="1E1B14FE"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t>(</w:t>
      </w:r>
      <w:r w:rsidR="008C008A" w:rsidRPr="006B1F7C">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w:t>
      </w:r>
      <w:r>
        <w:rPr>
          <w:rFonts w:ascii="Ebrima" w:hAnsi="Ebrima"/>
          <w:bCs/>
          <w:i/>
          <w:iCs/>
          <w:color w:val="7030A0"/>
          <w:sz w:val="20"/>
          <w:szCs w:val="20"/>
          <w:lang w:val="fr"/>
        </w:rPr>
        <w:t>)</w:t>
      </w:r>
      <w:r w:rsidR="008C008A" w:rsidRPr="00DA6B83">
        <w:rPr>
          <w:rFonts w:ascii="Ebrima" w:hAnsi="Ebrima"/>
          <w:bCs/>
          <w:i/>
          <w:iCs/>
          <w:sz w:val="20"/>
          <w:szCs w:val="20"/>
          <w:lang w:val="fr"/>
        </w:rPr>
        <w:t> :</w:t>
      </w:r>
    </w:p>
    <w:p w14:paraId="112F9E9C" w14:textId="5A9D831A"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 xml:space="preserve">Vu le décret n°2016-1967 du 28 décembre 2016 modifié relatif à l'obligation de transmission d'une déclaration d'intérêts prévue à l'article </w:t>
      </w:r>
      <w:r w:rsidR="005237C9">
        <w:rPr>
          <w:rFonts w:ascii="Ebrima" w:hAnsi="Ebrima"/>
          <w:iCs/>
          <w:sz w:val="20"/>
          <w:szCs w:val="20"/>
          <w:lang w:val="fr"/>
        </w:rPr>
        <w:t>L.122-2 du Code général de la fonction publique</w:t>
      </w:r>
      <w:r w:rsidRPr="00DA6B83">
        <w:rPr>
          <w:rFonts w:ascii="Ebrima" w:hAnsi="Ebrima"/>
          <w:iCs/>
          <w:sz w:val="20"/>
          <w:szCs w:val="20"/>
          <w:lang w:val="fr"/>
        </w:rPr>
        <w:t>,</w:t>
      </w:r>
    </w:p>
    <w:p w14:paraId="6AE475CD" w14:textId="77777777" w:rsidR="008C008A" w:rsidRPr="00DA6B83" w:rsidRDefault="008C008A" w:rsidP="008C008A">
      <w:pPr>
        <w:tabs>
          <w:tab w:val="left" w:pos="0"/>
        </w:tabs>
        <w:autoSpaceDE w:val="0"/>
        <w:autoSpaceDN w:val="0"/>
        <w:adjustRightInd w:val="0"/>
        <w:jc w:val="both"/>
        <w:rPr>
          <w:rFonts w:ascii="Ebrima" w:hAnsi="Ebrima"/>
          <w:sz w:val="20"/>
          <w:szCs w:val="20"/>
          <w:lang w:val="fr"/>
        </w:rPr>
      </w:pPr>
    </w:p>
    <w:p w14:paraId="59881CFA" w14:textId="225DF5C8"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n°2020-69 du 30 janvier 2020 relatif aux contrôles déontologiques dans la fonction publique,</w:t>
      </w:r>
    </w:p>
    <w:p w14:paraId="55CC850D" w14:textId="77777777" w:rsidR="008C008A" w:rsidRDefault="008C008A" w:rsidP="008C008A">
      <w:pPr>
        <w:tabs>
          <w:tab w:val="left" w:pos="0"/>
        </w:tabs>
        <w:autoSpaceDE w:val="0"/>
        <w:autoSpaceDN w:val="0"/>
        <w:adjustRightInd w:val="0"/>
        <w:jc w:val="both"/>
        <w:rPr>
          <w:rFonts w:ascii="Ebrima" w:hAnsi="Ebrima"/>
          <w:sz w:val="20"/>
          <w:szCs w:val="20"/>
          <w:lang w:val="fr"/>
        </w:rPr>
      </w:pPr>
    </w:p>
    <w:p w14:paraId="15FF1D8B" w14:textId="77777777" w:rsidR="006B1F7C" w:rsidRDefault="006B1F7C" w:rsidP="008C008A">
      <w:pPr>
        <w:tabs>
          <w:tab w:val="left" w:pos="0"/>
        </w:tabs>
        <w:autoSpaceDE w:val="0"/>
        <w:autoSpaceDN w:val="0"/>
        <w:adjustRightInd w:val="0"/>
        <w:jc w:val="both"/>
        <w:rPr>
          <w:rFonts w:ascii="Ebrima" w:hAnsi="Ebrima"/>
          <w:sz w:val="20"/>
          <w:szCs w:val="20"/>
          <w:lang w:val="fr"/>
        </w:rPr>
      </w:pPr>
    </w:p>
    <w:p w14:paraId="3199ACB3" w14:textId="77777777" w:rsidR="006B1F7C" w:rsidRPr="00DA6B83" w:rsidRDefault="006B1F7C" w:rsidP="008C008A">
      <w:pPr>
        <w:tabs>
          <w:tab w:val="left" w:pos="0"/>
        </w:tabs>
        <w:autoSpaceDE w:val="0"/>
        <w:autoSpaceDN w:val="0"/>
        <w:adjustRightInd w:val="0"/>
        <w:jc w:val="both"/>
        <w:rPr>
          <w:rFonts w:ascii="Ebrima" w:hAnsi="Ebrima"/>
          <w:sz w:val="20"/>
          <w:szCs w:val="20"/>
          <w:lang w:val="fr"/>
        </w:rPr>
      </w:pPr>
    </w:p>
    <w:p w14:paraId="22192296" w14:textId="14F766E1"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lastRenderedPageBreak/>
        <w:t>(</w:t>
      </w:r>
      <w:r w:rsidR="008C008A" w:rsidRPr="006B1F7C">
        <w:rPr>
          <w:rFonts w:ascii="Ebrima" w:hAnsi="Ebrima"/>
          <w:bCs/>
          <w:i/>
          <w:iCs/>
          <w:color w:val="7030A0"/>
          <w:sz w:val="20"/>
          <w:szCs w:val="20"/>
          <w:lang w:val="fr"/>
        </w:rPr>
        <w:t>Pour les Régions, Départements, communes et établissements publics assimilés à une commune de plus de 150.000 habitants, les Centres interdépartementaux de gestion et le CNFPT</w:t>
      </w:r>
      <w:r>
        <w:rPr>
          <w:rFonts w:ascii="Ebrima" w:hAnsi="Ebrima"/>
          <w:bCs/>
          <w:i/>
          <w:iCs/>
          <w:color w:val="7030A0"/>
          <w:sz w:val="20"/>
          <w:szCs w:val="20"/>
          <w:lang w:val="fr"/>
        </w:rPr>
        <w:t>)</w:t>
      </w:r>
      <w:r w:rsidR="008C008A" w:rsidRPr="006B1F7C">
        <w:rPr>
          <w:rFonts w:ascii="Ebrima" w:hAnsi="Ebrima"/>
          <w:bCs/>
          <w:i/>
          <w:iCs/>
          <w:color w:val="7030A0"/>
          <w:sz w:val="20"/>
          <w:szCs w:val="20"/>
          <w:lang w:val="fr"/>
        </w:rPr>
        <w:t> </w:t>
      </w:r>
      <w:r w:rsidR="008C008A" w:rsidRPr="00DA6B83">
        <w:rPr>
          <w:rFonts w:ascii="Ebrima" w:hAnsi="Ebrima"/>
          <w:bCs/>
          <w:i/>
          <w:iCs/>
          <w:sz w:val="20"/>
          <w:szCs w:val="20"/>
          <w:lang w:val="fr"/>
        </w:rPr>
        <w:t>:</w:t>
      </w:r>
    </w:p>
    <w:p w14:paraId="613DC99C" w14:textId="5D027744"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 xml:space="preserve">Vu le décret n°2016-1968 du 28 décembre 2016 modifié relatif à l'obligation de transmission d'une déclaration de situation patrimoniale prévue à l'article </w:t>
      </w:r>
      <w:r w:rsidR="005237C9">
        <w:rPr>
          <w:rFonts w:ascii="Ebrima" w:hAnsi="Ebrima"/>
          <w:iCs/>
          <w:sz w:val="20"/>
          <w:szCs w:val="20"/>
          <w:lang w:val="fr"/>
        </w:rPr>
        <w:t>L.122-10 du Code général de la fonction publique</w:t>
      </w:r>
      <w:r w:rsidRPr="00DA6B83">
        <w:rPr>
          <w:rFonts w:ascii="Ebrima" w:hAnsi="Ebrima"/>
          <w:iCs/>
          <w:sz w:val="20"/>
          <w:szCs w:val="20"/>
          <w:lang w:val="fr"/>
        </w:rPr>
        <w:t>,</w:t>
      </w:r>
    </w:p>
    <w:p w14:paraId="06CA2D5B" w14:textId="77777777" w:rsidR="008C008A" w:rsidRPr="00DA6B83" w:rsidRDefault="008C008A" w:rsidP="008C008A">
      <w:pPr>
        <w:pStyle w:val="VuConsidrant"/>
        <w:spacing w:after="0"/>
        <w:rPr>
          <w:rFonts w:ascii="Ebrima" w:hAnsi="Ebrima"/>
          <w:lang w:val="fr"/>
        </w:rPr>
      </w:pPr>
    </w:p>
    <w:p w14:paraId="37899E6D" w14:textId="77777777" w:rsidR="008C008A" w:rsidRPr="00DA6B83" w:rsidRDefault="008C008A" w:rsidP="008C008A">
      <w:pPr>
        <w:pStyle w:val="VuConsidrant"/>
        <w:spacing w:after="0"/>
        <w:rPr>
          <w:rFonts w:ascii="Ebrima" w:hAnsi="Ebrima"/>
        </w:rPr>
      </w:pPr>
      <w:r w:rsidRPr="006B1F7C">
        <w:rPr>
          <w:rFonts w:ascii="Ebrima" w:hAnsi="Ebrima"/>
          <w:i/>
          <w:color w:val="7030A0"/>
        </w:rPr>
        <w:t>(Le cas échéant)</w:t>
      </w:r>
      <w:r w:rsidRPr="006B1F7C">
        <w:rPr>
          <w:rFonts w:ascii="Ebrima" w:hAnsi="Ebrima"/>
          <w:color w:val="7030A0"/>
        </w:rPr>
        <w:t xml:space="preserve"> </w:t>
      </w:r>
      <w:r w:rsidRPr="00DA6B83">
        <w:rPr>
          <w:rFonts w:ascii="Ebrima" w:hAnsi="Ebrima"/>
        </w:rPr>
        <w:t xml:space="preserve">Vu la délibération </w:t>
      </w:r>
      <w:r w:rsidRPr="00DA6B83">
        <w:rPr>
          <w:rFonts w:ascii="Ebrima" w:hAnsi="Ebrima" w:cs="Times New Roman"/>
          <w:lang w:val="fr"/>
        </w:rPr>
        <w:t xml:space="preserve">n°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(n° d’ordre)</w:t>
      </w:r>
      <w:r w:rsidRPr="00DA6B83">
        <w:rPr>
          <w:rFonts w:ascii="Ebrima" w:hAnsi="Ebrima" w:cs="Times New Roman"/>
          <w:lang w:val="fr"/>
        </w:rPr>
        <w:t xml:space="preserve"> du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(date)</w:t>
      </w:r>
      <w:r w:rsidRPr="00DA6B83">
        <w:rPr>
          <w:rFonts w:ascii="Ebrima" w:hAnsi="Ebrima" w:cs="Times New Roman"/>
          <w:lang w:val="fr"/>
        </w:rPr>
        <w:t xml:space="preserve"> </w:t>
      </w:r>
      <w:r w:rsidRPr="00DA6B83">
        <w:rPr>
          <w:rFonts w:ascii="Ebrima" w:hAnsi="Ebrima"/>
        </w:rPr>
        <w:t>du Conseil</w:t>
      </w:r>
      <w:r w:rsidRPr="00DA6B83">
        <w:rPr>
          <w:rStyle w:val="Appelnotedebasdep"/>
          <w:rFonts w:ascii="Ebrima" w:hAnsi="Ebrima"/>
        </w:rPr>
        <w:footnoteReference w:id="7"/>
      </w:r>
      <w:r w:rsidRPr="00DA6B83">
        <w:rPr>
          <w:rFonts w:ascii="Ebrima" w:hAnsi="Ebrima"/>
          <w:highlight w:val="yellow"/>
        </w:rPr>
        <w:t>…</w:t>
      </w:r>
      <w:r w:rsidRPr="00DA6B83">
        <w:rPr>
          <w:rFonts w:ascii="Ebrima" w:hAnsi="Ebrima"/>
        </w:rPr>
        <w:t xml:space="preserve"> assimilant </w:t>
      </w:r>
      <w:r w:rsidRPr="00DA6B83">
        <w:rPr>
          <w:rFonts w:ascii="Ebrima" w:hAnsi="Ebrima"/>
          <w:highlight w:val="yellow"/>
        </w:rPr>
        <w:t>…</w:t>
      </w:r>
      <w:r w:rsidRPr="00DA6B83">
        <w:rPr>
          <w:rStyle w:val="Appelnotedebasdep"/>
          <w:rFonts w:ascii="Ebrima" w:hAnsi="Ebrima"/>
        </w:rPr>
        <w:footnoteReference w:id="8"/>
      </w:r>
      <w:r w:rsidRPr="00DA6B83">
        <w:rPr>
          <w:rFonts w:ascii="Ebrima" w:hAnsi="Ebrima"/>
        </w:rPr>
        <w:t xml:space="preserve"> </w:t>
      </w:r>
      <w:r w:rsidRPr="00DA6B83">
        <w:rPr>
          <w:rFonts w:ascii="Ebrima" w:hAnsi="Ebrima" w:cs="Times New Roman"/>
          <w:i/>
          <w:lang w:val="fr"/>
        </w:rPr>
        <w:t>(catégorie de l’établissement)</w:t>
      </w:r>
      <w:r w:rsidRPr="00DA6B83">
        <w:rPr>
          <w:rFonts w:ascii="Ebrima" w:hAnsi="Ebrima" w:cs="Times New Roman"/>
          <w:lang w:val="fr"/>
        </w:rPr>
        <w:t xml:space="preserve"> </w:t>
      </w:r>
      <w:r w:rsidRPr="00DA6B83">
        <w:rPr>
          <w:rFonts w:ascii="Ebrima" w:hAnsi="Ebrima"/>
        </w:rPr>
        <w:t xml:space="preserve">à une commune de plus de </w:t>
      </w:r>
      <w:r w:rsidRPr="00DA6B83">
        <w:rPr>
          <w:rFonts w:ascii="Ebrima" w:hAnsi="Ebrima"/>
          <w:highlight w:val="yellow"/>
        </w:rPr>
        <w:t>…</w:t>
      </w:r>
      <w:r w:rsidRPr="00DA6B83">
        <w:rPr>
          <w:rStyle w:val="Appelnotedebasdep"/>
          <w:rFonts w:ascii="Ebrima" w:hAnsi="Ebrima"/>
          <w:highlight w:val="yellow"/>
        </w:rPr>
        <w:footnoteReference w:id="9"/>
      </w:r>
      <w:r w:rsidRPr="00DA6B83">
        <w:rPr>
          <w:rFonts w:ascii="Ebrima" w:hAnsi="Ebrima"/>
        </w:rPr>
        <w:t xml:space="preserve"> </w:t>
      </w:r>
      <w:r w:rsidRPr="00DA6B83">
        <w:rPr>
          <w:rFonts w:ascii="Ebrima" w:hAnsi="Ebrima"/>
          <w:i/>
        </w:rPr>
        <w:t>(nombre)</w:t>
      </w:r>
      <w:r w:rsidRPr="00DA6B83">
        <w:rPr>
          <w:rFonts w:ascii="Ebrima" w:hAnsi="Ebrima"/>
        </w:rPr>
        <w:t xml:space="preserve"> habitants,</w:t>
      </w:r>
    </w:p>
    <w:p w14:paraId="6B7A44CE" w14:textId="77777777" w:rsidR="008C008A" w:rsidRDefault="008C008A" w:rsidP="008C008A">
      <w:pPr>
        <w:pStyle w:val="VuConsidrant"/>
        <w:spacing w:after="0"/>
        <w:rPr>
          <w:rFonts w:ascii="Ebrima" w:hAnsi="Ebrima"/>
        </w:rPr>
      </w:pPr>
    </w:p>
    <w:p w14:paraId="78E7700E" w14:textId="68015A76" w:rsidR="000E6100" w:rsidRPr="00DA6B83" w:rsidRDefault="000E6100" w:rsidP="000E6100">
      <w:pPr>
        <w:pStyle w:val="VuConsidrant"/>
        <w:spacing w:after="0"/>
        <w:rPr>
          <w:rFonts w:ascii="Ebrima" w:hAnsi="Ebrima" w:cs="Tahoma"/>
        </w:rPr>
      </w:pPr>
      <w:r w:rsidRPr="00DA6B83">
        <w:rPr>
          <w:rFonts w:ascii="Ebrima" w:hAnsi="Ebrima" w:cs="Tahoma"/>
        </w:rPr>
        <w:t>Considérant que la fonctionnalité de l’emploi de direction permet au Maire de confier la responsabilité de la direction de l’ensemble des services à un cadre chargé d’en coordonner l’organisation</w:t>
      </w:r>
      <w:r w:rsidR="009F472E">
        <w:rPr>
          <w:rFonts w:ascii="Ebrima" w:hAnsi="Ebrima" w:cs="Tahoma"/>
        </w:rPr>
        <w:t>,</w:t>
      </w:r>
    </w:p>
    <w:p w14:paraId="7B54E60D" w14:textId="77777777" w:rsidR="00DA6B83" w:rsidRPr="00DA6B83" w:rsidRDefault="00DA6B83" w:rsidP="00DA6B83">
      <w:pPr>
        <w:pStyle w:val="VuConsidrant"/>
        <w:spacing w:after="0"/>
        <w:rPr>
          <w:rFonts w:ascii="Ebrima" w:hAnsi="Ebrima"/>
        </w:rPr>
      </w:pPr>
    </w:p>
    <w:p w14:paraId="06F19165" w14:textId="08A04996" w:rsidR="002B4387" w:rsidRPr="00DA6B83" w:rsidRDefault="002B4387" w:rsidP="002B4387">
      <w:pPr>
        <w:jc w:val="both"/>
        <w:rPr>
          <w:rFonts w:ascii="Ebrima" w:hAnsi="Ebrima"/>
          <w:sz w:val="20"/>
          <w:szCs w:val="20"/>
        </w:rPr>
      </w:pPr>
      <w:r w:rsidRPr="00DA6B83">
        <w:rPr>
          <w:rFonts w:ascii="Ebrima" w:hAnsi="Ebrima"/>
          <w:sz w:val="20"/>
          <w:szCs w:val="20"/>
        </w:rPr>
        <w:t xml:space="preserve">Sur le rapport de </w:t>
      </w:r>
      <w:r w:rsidRPr="00DA6B83">
        <w:rPr>
          <w:rFonts w:ascii="Ebrima" w:hAnsi="Ebrima"/>
          <w:i/>
          <w:sz w:val="20"/>
          <w:szCs w:val="20"/>
        </w:rPr>
        <w:t>Monsieur/Madame le Maire ou le Président/La Présidente</w:t>
      </w:r>
      <w:r w:rsidRPr="00DA6B83">
        <w:rPr>
          <w:rFonts w:ascii="Ebrima" w:hAnsi="Ebrima"/>
          <w:sz w:val="20"/>
          <w:szCs w:val="20"/>
        </w:rPr>
        <w:t>, après en avoir délibéré, le Conseil</w:t>
      </w:r>
      <w:r w:rsidRPr="00DA6B83">
        <w:rPr>
          <w:rStyle w:val="Appelnotedebasdep"/>
          <w:rFonts w:ascii="Ebrima" w:hAnsi="Ebrima"/>
          <w:sz w:val="20"/>
          <w:szCs w:val="20"/>
        </w:rPr>
        <w:footnoteReference w:id="10"/>
      </w:r>
      <w:r w:rsidR="000E6100" w:rsidRPr="000E6100">
        <w:rPr>
          <w:rFonts w:ascii="Ebrima" w:hAnsi="Ebrima"/>
          <w:sz w:val="20"/>
          <w:szCs w:val="20"/>
          <w:highlight w:val="yellow"/>
        </w:rPr>
        <w:t>…</w:t>
      </w:r>
      <w:r w:rsidRPr="00DA6B83">
        <w:rPr>
          <w:rFonts w:ascii="Ebrima" w:hAnsi="Ebrima"/>
          <w:sz w:val="20"/>
          <w:szCs w:val="20"/>
        </w:rPr>
        <w:t>,</w:t>
      </w:r>
      <w:r w:rsidRPr="00DA6B83">
        <w:rPr>
          <w:rFonts w:ascii="Ebrima" w:hAnsi="Ebrima" w:cs="Arial"/>
          <w:sz w:val="20"/>
          <w:szCs w:val="20"/>
        </w:rPr>
        <w:t xml:space="preserve"> (</w:t>
      </w:r>
      <w:r w:rsidRPr="00DA6B83">
        <w:rPr>
          <w:rFonts w:ascii="Ebrima" w:hAnsi="Ebrima" w:cs="Arial"/>
          <w:i/>
          <w:sz w:val="20"/>
          <w:szCs w:val="20"/>
        </w:rPr>
        <w:t>indication des votes</w:t>
      </w:r>
      <w:r w:rsidRPr="00DA6B83">
        <w:rPr>
          <w:rFonts w:ascii="Ebrima" w:hAnsi="Ebrima" w:cs="Arial"/>
          <w:sz w:val="20"/>
          <w:szCs w:val="20"/>
        </w:rPr>
        <w:t>)</w:t>
      </w:r>
      <w:r w:rsidR="0063004E" w:rsidRPr="00DA6B83">
        <w:rPr>
          <w:rFonts w:ascii="Ebrima" w:hAnsi="Ebrima" w:cs="Arial"/>
          <w:sz w:val="20"/>
          <w:szCs w:val="20"/>
        </w:rPr>
        <w:t xml:space="preserve"> </w:t>
      </w:r>
      <w:r w:rsidRPr="00DA6B83">
        <w:rPr>
          <w:rFonts w:ascii="Ebrima" w:hAnsi="Ebrima"/>
          <w:sz w:val="20"/>
          <w:szCs w:val="20"/>
        </w:rPr>
        <w:t>:</w:t>
      </w:r>
      <w:r w:rsidR="0063004E" w:rsidRPr="00DA6B83">
        <w:rPr>
          <w:rFonts w:ascii="Ebrima" w:hAnsi="Ebrima"/>
          <w:sz w:val="20"/>
          <w:szCs w:val="20"/>
        </w:rPr>
        <w:t xml:space="preserve"> </w:t>
      </w:r>
    </w:p>
    <w:p w14:paraId="7C6392AD" w14:textId="77777777" w:rsidR="002B4387" w:rsidRPr="00DA6B83"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DA6B83" w14:paraId="4DC11D48" w14:textId="77777777" w:rsidTr="005E2A38">
        <w:trPr>
          <w:trHeight w:val="567"/>
        </w:trPr>
        <w:tc>
          <w:tcPr>
            <w:tcW w:w="3833" w:type="dxa"/>
            <w:shd w:val="clear" w:color="auto" w:fill="auto"/>
            <w:vAlign w:val="center"/>
          </w:tcPr>
          <w:p w14:paraId="12FEDF87" w14:textId="77777777" w:rsidR="002B4387" w:rsidRPr="00DA6B83" w:rsidRDefault="002B4387" w:rsidP="005E2A38">
            <w:pPr>
              <w:jc w:val="both"/>
              <w:rPr>
                <w:rFonts w:ascii="Ebrima" w:hAnsi="Ebrima"/>
                <w:i/>
                <w:sz w:val="20"/>
                <w:szCs w:val="20"/>
              </w:rPr>
            </w:pPr>
            <w:r w:rsidRPr="00DA6B83">
              <w:rPr>
                <w:rFonts w:ascii="Ebrima" w:hAnsi="Ebrima"/>
                <w:i/>
                <w:sz w:val="20"/>
                <w:szCs w:val="20"/>
              </w:rPr>
              <w:t>Nombre de suffrages exprimés :</w:t>
            </w:r>
          </w:p>
        </w:tc>
        <w:tc>
          <w:tcPr>
            <w:tcW w:w="3033" w:type="dxa"/>
            <w:shd w:val="clear" w:color="auto" w:fill="auto"/>
            <w:vAlign w:val="center"/>
          </w:tcPr>
          <w:p w14:paraId="56D1E814" w14:textId="77777777" w:rsidR="002B4387" w:rsidRPr="00DA6B83" w:rsidRDefault="002B4387" w:rsidP="005E2A38">
            <w:pPr>
              <w:jc w:val="both"/>
              <w:rPr>
                <w:rFonts w:ascii="Ebrima" w:hAnsi="Ebrima"/>
                <w:i/>
                <w:sz w:val="20"/>
                <w:szCs w:val="20"/>
              </w:rPr>
            </w:pPr>
          </w:p>
        </w:tc>
      </w:tr>
      <w:tr w:rsidR="002B4387" w:rsidRPr="00DA6B83" w14:paraId="21DCFECA" w14:textId="77777777" w:rsidTr="005E2A38">
        <w:trPr>
          <w:trHeight w:val="567"/>
        </w:trPr>
        <w:tc>
          <w:tcPr>
            <w:tcW w:w="3833" w:type="dxa"/>
            <w:shd w:val="clear" w:color="auto" w:fill="auto"/>
            <w:vAlign w:val="center"/>
          </w:tcPr>
          <w:p w14:paraId="048D4114"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Pour :</w:t>
            </w:r>
          </w:p>
        </w:tc>
        <w:tc>
          <w:tcPr>
            <w:tcW w:w="3033" w:type="dxa"/>
            <w:shd w:val="clear" w:color="auto" w:fill="auto"/>
            <w:vAlign w:val="center"/>
          </w:tcPr>
          <w:p w14:paraId="3A0661A6" w14:textId="77777777" w:rsidR="002B4387" w:rsidRPr="00DA6B83" w:rsidRDefault="002B4387" w:rsidP="005E2A38">
            <w:pPr>
              <w:jc w:val="both"/>
              <w:rPr>
                <w:rFonts w:ascii="Ebrima" w:hAnsi="Ebrima"/>
                <w:i/>
                <w:sz w:val="20"/>
                <w:szCs w:val="20"/>
              </w:rPr>
            </w:pPr>
          </w:p>
        </w:tc>
      </w:tr>
      <w:tr w:rsidR="002B4387" w:rsidRPr="00DA6B83" w14:paraId="6079EC01" w14:textId="77777777" w:rsidTr="005E2A38">
        <w:trPr>
          <w:trHeight w:val="567"/>
        </w:trPr>
        <w:tc>
          <w:tcPr>
            <w:tcW w:w="3833" w:type="dxa"/>
            <w:shd w:val="clear" w:color="auto" w:fill="auto"/>
            <w:vAlign w:val="center"/>
          </w:tcPr>
          <w:p w14:paraId="36274AEC"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Contre :</w:t>
            </w:r>
          </w:p>
        </w:tc>
        <w:tc>
          <w:tcPr>
            <w:tcW w:w="3033" w:type="dxa"/>
            <w:shd w:val="clear" w:color="auto" w:fill="auto"/>
            <w:vAlign w:val="center"/>
          </w:tcPr>
          <w:p w14:paraId="1C721AC6" w14:textId="77777777" w:rsidR="002B4387" w:rsidRPr="00DA6B83" w:rsidRDefault="002B4387" w:rsidP="005E2A38">
            <w:pPr>
              <w:jc w:val="both"/>
              <w:rPr>
                <w:rFonts w:ascii="Ebrima" w:hAnsi="Ebrima"/>
                <w:i/>
                <w:sz w:val="20"/>
                <w:szCs w:val="20"/>
              </w:rPr>
            </w:pPr>
          </w:p>
        </w:tc>
      </w:tr>
      <w:tr w:rsidR="002B4387" w:rsidRPr="00DA6B83" w14:paraId="6FB2CA9C" w14:textId="77777777" w:rsidTr="005E2A38">
        <w:trPr>
          <w:trHeight w:val="567"/>
        </w:trPr>
        <w:tc>
          <w:tcPr>
            <w:tcW w:w="3833" w:type="dxa"/>
            <w:shd w:val="clear" w:color="auto" w:fill="auto"/>
            <w:vAlign w:val="center"/>
          </w:tcPr>
          <w:p w14:paraId="405FC68B" w14:textId="77777777" w:rsidR="002B4387" w:rsidRPr="00DA6B83" w:rsidRDefault="002B4387" w:rsidP="005E2A38">
            <w:pPr>
              <w:jc w:val="both"/>
              <w:rPr>
                <w:rFonts w:ascii="Ebrima" w:hAnsi="Ebrima"/>
                <w:i/>
                <w:sz w:val="20"/>
                <w:szCs w:val="20"/>
              </w:rPr>
            </w:pPr>
            <w:r w:rsidRPr="00DA6B83">
              <w:rPr>
                <w:rFonts w:ascii="Ebrima" w:hAnsi="Ebrima"/>
                <w:i/>
                <w:sz w:val="20"/>
                <w:szCs w:val="20"/>
              </w:rPr>
              <w:t>Abstention :</w:t>
            </w:r>
          </w:p>
        </w:tc>
        <w:tc>
          <w:tcPr>
            <w:tcW w:w="3033" w:type="dxa"/>
            <w:shd w:val="clear" w:color="auto" w:fill="auto"/>
            <w:vAlign w:val="center"/>
          </w:tcPr>
          <w:p w14:paraId="355096B7" w14:textId="77777777" w:rsidR="002B4387" w:rsidRPr="00DA6B83" w:rsidRDefault="002B4387" w:rsidP="005E2A38">
            <w:pPr>
              <w:jc w:val="both"/>
              <w:rPr>
                <w:rFonts w:ascii="Ebrima" w:hAnsi="Ebrima"/>
                <w:i/>
                <w:sz w:val="20"/>
                <w:szCs w:val="20"/>
              </w:rPr>
            </w:pPr>
          </w:p>
        </w:tc>
      </w:tr>
    </w:tbl>
    <w:p w14:paraId="3913C499" w14:textId="77777777" w:rsidR="002B4387" w:rsidRPr="00DA6B83" w:rsidRDefault="002B4387" w:rsidP="002B4387">
      <w:pPr>
        <w:jc w:val="both"/>
        <w:rPr>
          <w:rFonts w:ascii="Ebrima" w:hAnsi="Ebrima"/>
          <w:sz w:val="20"/>
          <w:szCs w:val="20"/>
        </w:rPr>
      </w:pPr>
    </w:p>
    <w:p w14:paraId="4669FA39" w14:textId="77777777" w:rsidR="002B4387" w:rsidRPr="00DA6B83" w:rsidRDefault="002B4387" w:rsidP="002B4387">
      <w:pPr>
        <w:jc w:val="both"/>
        <w:rPr>
          <w:rFonts w:ascii="Ebrima" w:hAnsi="Ebrima"/>
          <w:sz w:val="20"/>
          <w:szCs w:val="20"/>
        </w:rPr>
      </w:pPr>
    </w:p>
    <w:p w14:paraId="6AB131F9" w14:textId="77777777" w:rsidR="002B4387" w:rsidRPr="00DA6B83" w:rsidRDefault="002B4387" w:rsidP="002B4387">
      <w:pPr>
        <w:jc w:val="both"/>
        <w:rPr>
          <w:rFonts w:ascii="Ebrima" w:hAnsi="Ebrima"/>
          <w:sz w:val="20"/>
          <w:szCs w:val="20"/>
        </w:rPr>
      </w:pPr>
    </w:p>
    <w:p w14:paraId="4F2B228E" w14:textId="77777777" w:rsidR="00555C4C" w:rsidRPr="00DA6B83" w:rsidRDefault="00555C4C" w:rsidP="002B4387">
      <w:pPr>
        <w:jc w:val="center"/>
        <w:rPr>
          <w:rFonts w:ascii="Ebrima" w:hAnsi="Ebrima"/>
          <w:b/>
          <w:sz w:val="20"/>
          <w:szCs w:val="20"/>
        </w:rPr>
      </w:pPr>
    </w:p>
    <w:p w14:paraId="44D98E9B" w14:textId="77777777" w:rsidR="00555C4C" w:rsidRPr="00DA6B83" w:rsidRDefault="00555C4C" w:rsidP="002B4387">
      <w:pPr>
        <w:jc w:val="center"/>
        <w:rPr>
          <w:rFonts w:ascii="Ebrima" w:hAnsi="Ebrima"/>
          <w:b/>
          <w:sz w:val="20"/>
          <w:szCs w:val="20"/>
        </w:rPr>
      </w:pPr>
    </w:p>
    <w:p w14:paraId="6940B529" w14:textId="77777777" w:rsidR="00555C4C" w:rsidRPr="00DA6B83" w:rsidRDefault="00555C4C" w:rsidP="002B4387">
      <w:pPr>
        <w:jc w:val="center"/>
        <w:rPr>
          <w:rFonts w:ascii="Ebrima" w:hAnsi="Ebrima"/>
          <w:b/>
          <w:sz w:val="20"/>
          <w:szCs w:val="20"/>
        </w:rPr>
      </w:pPr>
    </w:p>
    <w:p w14:paraId="7272D276" w14:textId="77777777" w:rsidR="00555C4C" w:rsidRPr="00DA6B83" w:rsidRDefault="00555C4C" w:rsidP="002B4387">
      <w:pPr>
        <w:jc w:val="center"/>
        <w:rPr>
          <w:rFonts w:ascii="Ebrima" w:hAnsi="Ebrima"/>
          <w:b/>
          <w:sz w:val="20"/>
          <w:szCs w:val="20"/>
        </w:rPr>
      </w:pPr>
    </w:p>
    <w:p w14:paraId="3A0100A3" w14:textId="77777777" w:rsidR="00555C4C" w:rsidRPr="00DA6B83" w:rsidRDefault="00555C4C" w:rsidP="002B4387">
      <w:pPr>
        <w:jc w:val="center"/>
        <w:rPr>
          <w:rFonts w:ascii="Ebrima" w:hAnsi="Ebrima"/>
          <w:b/>
          <w:sz w:val="20"/>
          <w:szCs w:val="20"/>
        </w:rPr>
      </w:pPr>
    </w:p>
    <w:p w14:paraId="53824C26" w14:textId="77777777" w:rsidR="00555C4C" w:rsidRPr="00DA6B83" w:rsidRDefault="00555C4C" w:rsidP="002B4387">
      <w:pPr>
        <w:jc w:val="center"/>
        <w:rPr>
          <w:rFonts w:ascii="Ebrima" w:hAnsi="Ebrima"/>
          <w:b/>
          <w:sz w:val="20"/>
          <w:szCs w:val="20"/>
        </w:rPr>
      </w:pPr>
    </w:p>
    <w:p w14:paraId="48B02CF7" w14:textId="77777777" w:rsidR="00555C4C" w:rsidRPr="00DA6B83" w:rsidRDefault="00555C4C" w:rsidP="002B4387">
      <w:pPr>
        <w:jc w:val="center"/>
        <w:rPr>
          <w:rFonts w:ascii="Ebrima" w:hAnsi="Ebrima"/>
          <w:b/>
          <w:sz w:val="20"/>
          <w:szCs w:val="20"/>
        </w:rPr>
      </w:pPr>
    </w:p>
    <w:p w14:paraId="2A0D70CE" w14:textId="77777777" w:rsidR="002B4387" w:rsidRPr="00DA6B83" w:rsidRDefault="002B4387" w:rsidP="002B4387">
      <w:pPr>
        <w:jc w:val="center"/>
        <w:rPr>
          <w:rFonts w:ascii="Ebrima" w:hAnsi="Ebrima"/>
          <w:b/>
          <w:sz w:val="20"/>
          <w:szCs w:val="20"/>
        </w:rPr>
      </w:pPr>
      <w:r w:rsidRPr="00DA6B83">
        <w:rPr>
          <w:rFonts w:ascii="Ebrima" w:hAnsi="Ebrima"/>
          <w:b/>
          <w:sz w:val="20"/>
          <w:szCs w:val="20"/>
        </w:rPr>
        <w:t>DÉCIDE</w:t>
      </w:r>
    </w:p>
    <w:p w14:paraId="60AD5E09" w14:textId="77777777" w:rsidR="002B4387" w:rsidRPr="00DA6B83" w:rsidRDefault="002B4387" w:rsidP="002B4387">
      <w:pPr>
        <w:jc w:val="both"/>
        <w:rPr>
          <w:rFonts w:ascii="Ebrima" w:hAnsi="Ebrima"/>
        </w:rPr>
      </w:pPr>
    </w:p>
    <w:p w14:paraId="75FD58E1" w14:textId="77777777" w:rsidR="002B4387" w:rsidRPr="00DA6B83" w:rsidRDefault="002B4387" w:rsidP="002E4865">
      <w:pPr>
        <w:jc w:val="both"/>
        <w:rPr>
          <w:rFonts w:ascii="Ebrima" w:hAnsi="Ebrima"/>
          <w:b/>
          <w:sz w:val="20"/>
          <w:szCs w:val="20"/>
        </w:rPr>
      </w:pPr>
      <w:r w:rsidRPr="00DA6B83">
        <w:rPr>
          <w:rFonts w:ascii="Ebrima" w:hAnsi="Ebrima"/>
          <w:b/>
          <w:sz w:val="20"/>
          <w:szCs w:val="20"/>
        </w:rPr>
        <w:t xml:space="preserve">Article 1 : </w:t>
      </w:r>
    </w:p>
    <w:p w14:paraId="1347B93C" w14:textId="77777777" w:rsidR="002B4387" w:rsidRPr="00DA6B83" w:rsidRDefault="002B4387" w:rsidP="002E4865">
      <w:pPr>
        <w:jc w:val="both"/>
        <w:rPr>
          <w:rFonts w:ascii="Ebrima" w:hAnsi="Ebrima"/>
          <w:sz w:val="20"/>
          <w:szCs w:val="20"/>
        </w:rPr>
      </w:pPr>
    </w:p>
    <w:p w14:paraId="0EBD544F" w14:textId="63C7EAC5" w:rsidR="001E1418" w:rsidRPr="00DA6B83" w:rsidRDefault="00555C4C" w:rsidP="002E4865">
      <w:pPr>
        <w:jc w:val="both"/>
        <w:rPr>
          <w:rFonts w:ascii="Ebrima" w:hAnsi="Ebrima"/>
          <w:sz w:val="20"/>
          <w:szCs w:val="20"/>
        </w:rPr>
      </w:pPr>
      <w:r w:rsidRPr="00DA6B83">
        <w:rPr>
          <w:rFonts w:ascii="Ebrima" w:hAnsi="Ebrima"/>
          <w:sz w:val="20"/>
          <w:szCs w:val="20"/>
        </w:rPr>
        <w:t>De créer un emploi</w:t>
      </w:r>
      <w:r w:rsidR="001E1418" w:rsidRPr="00DA6B83">
        <w:rPr>
          <w:rFonts w:ascii="Ebrima" w:hAnsi="Ebrima"/>
          <w:sz w:val="20"/>
          <w:szCs w:val="20"/>
        </w:rPr>
        <w:t xml:space="preserve"> fonctionnel de </w:t>
      </w:r>
      <w:r w:rsidR="00E4372A" w:rsidRPr="00DA6B83">
        <w:rPr>
          <w:rFonts w:ascii="Ebrima" w:hAnsi="Ebrima"/>
          <w:sz w:val="20"/>
          <w:szCs w:val="20"/>
        </w:rPr>
        <w:t>D</w:t>
      </w:r>
      <w:r w:rsidR="001E1418" w:rsidRPr="00DA6B83">
        <w:rPr>
          <w:rFonts w:ascii="Ebrima" w:hAnsi="Ebrima"/>
          <w:sz w:val="20"/>
          <w:szCs w:val="20"/>
        </w:rPr>
        <w:t>irecteur général des services</w:t>
      </w:r>
      <w:r w:rsidR="001E1418" w:rsidRPr="00DA6B83">
        <w:rPr>
          <w:rFonts w:ascii="Ebrima" w:hAnsi="Ebrima"/>
          <w:i/>
          <w:sz w:val="20"/>
          <w:szCs w:val="20"/>
        </w:rPr>
        <w:t xml:space="preserve"> </w:t>
      </w:r>
      <w:r w:rsidR="002C1F4C" w:rsidRPr="00DA6B83">
        <w:rPr>
          <w:rFonts w:ascii="Ebrima" w:hAnsi="Ebrima"/>
          <w:sz w:val="20"/>
          <w:szCs w:val="20"/>
        </w:rPr>
        <w:t>à temps complet</w:t>
      </w:r>
      <w:r w:rsidR="002C1F4C" w:rsidRPr="00DA6B83">
        <w:rPr>
          <w:rFonts w:ascii="Ebrima" w:hAnsi="Ebrima"/>
          <w:i/>
          <w:sz w:val="20"/>
          <w:szCs w:val="20"/>
        </w:rPr>
        <w:t xml:space="preserve"> </w:t>
      </w:r>
      <w:r w:rsidR="001E1418" w:rsidRPr="00DA6B83">
        <w:rPr>
          <w:rFonts w:ascii="Ebrima" w:hAnsi="Ebrima"/>
          <w:sz w:val="20"/>
          <w:szCs w:val="20"/>
        </w:rPr>
        <w:t xml:space="preserve">de la strate démographique </w:t>
      </w:r>
      <w:r w:rsidRPr="00DA6B83">
        <w:rPr>
          <w:rFonts w:ascii="Ebrima" w:hAnsi="Ebrima"/>
          <w:sz w:val="20"/>
          <w:szCs w:val="20"/>
        </w:rPr>
        <w:t xml:space="preserve">de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001E1418" w:rsidRPr="00DA6B83">
        <w:rPr>
          <w:rFonts w:ascii="Ebrima" w:hAnsi="Ebrima"/>
          <w:sz w:val="20"/>
          <w:szCs w:val="20"/>
        </w:rPr>
        <w:t xml:space="preserve">à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Pr="00DA6B83">
        <w:rPr>
          <w:rFonts w:ascii="Ebrima" w:hAnsi="Ebrima"/>
          <w:sz w:val="20"/>
          <w:szCs w:val="20"/>
        </w:rPr>
        <w:t xml:space="preserve">habitants à compter du </w:t>
      </w:r>
      <w:r w:rsidRPr="00DA6B83">
        <w:rPr>
          <w:rFonts w:ascii="Ebrima" w:hAnsi="Ebrima"/>
          <w:sz w:val="20"/>
          <w:szCs w:val="20"/>
          <w:highlight w:val="yellow"/>
        </w:rPr>
        <w:t>…</w:t>
      </w:r>
      <w:r w:rsidRPr="00DA6B83">
        <w:rPr>
          <w:rFonts w:ascii="Ebrima" w:hAnsi="Ebrima"/>
          <w:sz w:val="20"/>
          <w:szCs w:val="20"/>
        </w:rPr>
        <w:t xml:space="preserve"> </w:t>
      </w:r>
      <w:r w:rsidRPr="00DA6B83">
        <w:rPr>
          <w:rFonts w:ascii="Ebrima" w:hAnsi="Ebrima"/>
          <w:i/>
          <w:sz w:val="20"/>
          <w:szCs w:val="20"/>
        </w:rPr>
        <w:t>(date).</w:t>
      </w:r>
    </w:p>
    <w:p w14:paraId="276F5CEB" w14:textId="77777777" w:rsidR="002B4387" w:rsidRPr="00DA6B83" w:rsidRDefault="002B4387" w:rsidP="002E4865">
      <w:pPr>
        <w:jc w:val="both"/>
        <w:rPr>
          <w:rFonts w:ascii="Ebrima" w:hAnsi="Ebrima"/>
          <w:i/>
          <w:sz w:val="20"/>
          <w:szCs w:val="20"/>
        </w:rPr>
      </w:pPr>
    </w:p>
    <w:p w14:paraId="24A258D6" w14:textId="00DA976E" w:rsidR="002E4865" w:rsidRPr="00DA6B83" w:rsidRDefault="002E4865" w:rsidP="002E4865">
      <w:pPr>
        <w:jc w:val="both"/>
        <w:rPr>
          <w:rFonts w:ascii="Ebrima" w:hAnsi="Ebrima"/>
          <w:b/>
          <w:sz w:val="20"/>
          <w:szCs w:val="20"/>
        </w:rPr>
      </w:pPr>
      <w:r w:rsidRPr="00DA6B83">
        <w:rPr>
          <w:rFonts w:ascii="Ebrima" w:hAnsi="Ebrima"/>
          <w:b/>
          <w:sz w:val="20"/>
          <w:szCs w:val="20"/>
        </w:rPr>
        <w:t xml:space="preserve">Article 2 : </w:t>
      </w:r>
    </w:p>
    <w:p w14:paraId="07866FDF" w14:textId="77777777" w:rsidR="002C1F4C" w:rsidRDefault="002C1F4C" w:rsidP="002E4865">
      <w:pPr>
        <w:jc w:val="both"/>
        <w:rPr>
          <w:rFonts w:ascii="Ebrima" w:hAnsi="Ebrima"/>
          <w:b/>
          <w:sz w:val="20"/>
          <w:szCs w:val="20"/>
        </w:rPr>
      </w:pPr>
    </w:p>
    <w:p w14:paraId="565C83E0" w14:textId="77777777" w:rsidR="008074C9" w:rsidRPr="008F58B0" w:rsidRDefault="008074C9" w:rsidP="008074C9">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11"/>
      </w:r>
      <w:r w:rsidRPr="008F58B0">
        <w:rPr>
          <w:rFonts w:ascii="Ebrima" w:hAnsi="Ebrima" w:cs="Calibri Light"/>
          <w:sz w:val="20"/>
          <w:szCs w:val="20"/>
        </w:rPr>
        <w:t xml:space="preserve"> </w:t>
      </w:r>
      <w:r w:rsidRPr="00A63E0F">
        <w:rPr>
          <w:rFonts w:ascii="Ebrima" w:hAnsi="Ebrima" w:cs="Calibri Light"/>
          <w:sz w:val="20"/>
          <w:szCs w:val="20"/>
          <w:highlight w:val="yellow"/>
        </w:rPr>
        <w:t>….</w:t>
      </w:r>
      <w:r w:rsidRPr="008F58B0">
        <w:rPr>
          <w:rFonts w:ascii="Ebrima" w:hAnsi="Ebrima" w:cs="Calibri Light"/>
          <w:sz w:val="20"/>
          <w:szCs w:val="20"/>
        </w:rPr>
        <w:t> :</w:t>
      </w:r>
    </w:p>
    <w:p w14:paraId="363C15C5" w14:textId="77777777" w:rsidR="008074C9" w:rsidRPr="008F58B0" w:rsidRDefault="008074C9" w:rsidP="008074C9">
      <w:pPr>
        <w:jc w:val="both"/>
        <w:rPr>
          <w:rFonts w:ascii="Ebrima" w:hAnsi="Ebrima"/>
          <w:iCs/>
          <w:sz w:val="20"/>
          <w:szCs w:val="20"/>
        </w:rPr>
      </w:pPr>
    </w:p>
    <w:p w14:paraId="6067DA85" w14:textId="17BD5942" w:rsidR="008074C9" w:rsidRDefault="008074C9" w:rsidP="008074C9">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005237C9">
        <w:rPr>
          <w:rFonts w:ascii="Ebrima" w:hAnsi="Ebrima"/>
          <w:iCs/>
          <w:sz w:val="20"/>
          <w:szCs w:val="20"/>
        </w:rPr>
        <w:t>Directeur général des services</w:t>
      </w:r>
    </w:p>
    <w:p w14:paraId="438B5BCD" w14:textId="77777777" w:rsidR="005237C9" w:rsidRDefault="005237C9" w:rsidP="008074C9">
      <w:pPr>
        <w:jc w:val="both"/>
        <w:rPr>
          <w:rFonts w:ascii="Ebrima" w:hAnsi="Ebrima"/>
          <w:iCs/>
          <w:sz w:val="20"/>
          <w:szCs w:val="20"/>
        </w:rPr>
      </w:pPr>
    </w:p>
    <w:p w14:paraId="23BC6DFF" w14:textId="1B01277A" w:rsidR="005237C9" w:rsidRPr="005237C9" w:rsidRDefault="005237C9" w:rsidP="005237C9">
      <w:pPr>
        <w:pStyle w:val="Paragraphedeliste"/>
        <w:numPr>
          <w:ilvl w:val="0"/>
          <w:numId w:val="17"/>
        </w:numPr>
        <w:jc w:val="both"/>
        <w:rPr>
          <w:rFonts w:ascii="Ebrima" w:hAnsi="Ebrima"/>
          <w:iCs/>
          <w:sz w:val="20"/>
          <w:szCs w:val="20"/>
        </w:rPr>
      </w:pPr>
      <w:r w:rsidRPr="005237C9">
        <w:rPr>
          <w:rFonts w:ascii="Ebrima" w:hAnsi="Ebrima"/>
          <w:iCs/>
          <w:sz w:val="20"/>
          <w:szCs w:val="20"/>
        </w:rPr>
        <w:t>Ancien effectif : 0</w:t>
      </w:r>
    </w:p>
    <w:p w14:paraId="3036D7EE" w14:textId="53A7321E" w:rsidR="008074C9" w:rsidRPr="008F58B0" w:rsidRDefault="005237C9" w:rsidP="008074C9">
      <w:pPr>
        <w:numPr>
          <w:ilvl w:val="0"/>
          <w:numId w:val="16"/>
        </w:numPr>
        <w:jc w:val="both"/>
        <w:rPr>
          <w:rFonts w:ascii="Ebrima" w:hAnsi="Ebrima"/>
          <w:iCs/>
          <w:sz w:val="20"/>
          <w:szCs w:val="20"/>
        </w:rPr>
      </w:pPr>
      <w:r w:rsidRPr="008F58B0">
        <w:rPr>
          <w:rFonts w:ascii="Ebrima" w:hAnsi="Ebrima"/>
          <w:iCs/>
          <w:sz w:val="20"/>
          <w:szCs w:val="20"/>
        </w:rPr>
        <w:t>Nouvel</w:t>
      </w:r>
      <w:r w:rsidR="008074C9" w:rsidRPr="008F58B0">
        <w:rPr>
          <w:rFonts w:ascii="Ebrima" w:hAnsi="Ebrima"/>
          <w:iCs/>
          <w:sz w:val="20"/>
          <w:szCs w:val="20"/>
        </w:rPr>
        <w:t xml:space="preserve"> effectif</w:t>
      </w:r>
      <w:r>
        <w:rPr>
          <w:rFonts w:ascii="Ebrima" w:hAnsi="Ebrima"/>
          <w:iCs/>
          <w:sz w:val="20"/>
          <w:szCs w:val="20"/>
        </w:rPr>
        <w:t> : 1</w:t>
      </w:r>
    </w:p>
    <w:p w14:paraId="4306A1FF" w14:textId="77777777" w:rsidR="008074C9" w:rsidRDefault="008074C9" w:rsidP="008074C9">
      <w:pPr>
        <w:jc w:val="both"/>
        <w:rPr>
          <w:rFonts w:ascii="Ebrima" w:hAnsi="Ebrima"/>
          <w:sz w:val="20"/>
          <w:szCs w:val="20"/>
        </w:rPr>
      </w:pPr>
    </w:p>
    <w:p w14:paraId="388EB903" w14:textId="1290E991" w:rsidR="008074C9" w:rsidRDefault="008074C9" w:rsidP="002E4865">
      <w:pPr>
        <w:jc w:val="both"/>
        <w:rPr>
          <w:rFonts w:ascii="Ebrima" w:hAnsi="Ebrima"/>
          <w:b/>
          <w:sz w:val="20"/>
          <w:szCs w:val="20"/>
        </w:rPr>
      </w:pPr>
      <w:r>
        <w:rPr>
          <w:rFonts w:ascii="Ebrima" w:hAnsi="Ebrima"/>
          <w:b/>
          <w:sz w:val="20"/>
          <w:szCs w:val="20"/>
        </w:rPr>
        <w:t>Article 3 :</w:t>
      </w:r>
    </w:p>
    <w:p w14:paraId="5C5D15B3" w14:textId="77777777" w:rsidR="008074C9" w:rsidRPr="00DA6B83" w:rsidRDefault="008074C9" w:rsidP="002E4865">
      <w:pPr>
        <w:jc w:val="both"/>
        <w:rPr>
          <w:rFonts w:ascii="Ebrima" w:hAnsi="Ebrima"/>
          <w:b/>
          <w:sz w:val="20"/>
          <w:szCs w:val="20"/>
        </w:rPr>
      </w:pPr>
    </w:p>
    <w:p w14:paraId="78D131AF" w14:textId="002C5CD7" w:rsidR="00555C4C" w:rsidRPr="00DA6B83" w:rsidRDefault="002C1F4C" w:rsidP="00555C4C">
      <w:pPr>
        <w:jc w:val="both"/>
        <w:rPr>
          <w:rFonts w:ascii="Ebrima" w:hAnsi="Ebrima"/>
          <w:sz w:val="20"/>
          <w:szCs w:val="20"/>
        </w:rPr>
      </w:pPr>
      <w:r w:rsidRPr="00DA6B83">
        <w:rPr>
          <w:rFonts w:ascii="Ebrima" w:hAnsi="Ebrima"/>
          <w:sz w:val="20"/>
          <w:szCs w:val="20"/>
        </w:rPr>
        <w:t>De</w:t>
      </w:r>
      <w:r w:rsidR="00555C4C" w:rsidRPr="00DA6B83">
        <w:rPr>
          <w:rFonts w:ascii="Ebrima" w:hAnsi="Ebrima"/>
          <w:sz w:val="20"/>
          <w:szCs w:val="20"/>
        </w:rPr>
        <w:t xml:space="preserve"> pourv</w:t>
      </w:r>
      <w:r w:rsidRPr="00DA6B83">
        <w:rPr>
          <w:rFonts w:ascii="Ebrima" w:hAnsi="Ebrima"/>
          <w:sz w:val="20"/>
          <w:szCs w:val="20"/>
        </w:rPr>
        <w:t>oir cet emploi</w:t>
      </w:r>
      <w:r w:rsidR="00555C4C" w:rsidRPr="00DA6B83">
        <w:rPr>
          <w:rFonts w:ascii="Ebrima" w:hAnsi="Ebrima"/>
          <w:sz w:val="20"/>
          <w:szCs w:val="20"/>
        </w:rPr>
        <w:t xml:space="preserve"> par un fonctionnaire de catégorie A de la filière (ou des filières) </w:t>
      </w:r>
      <w:r w:rsidR="00555C4C"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555C4C" w:rsidRPr="00DA6B83">
        <w:rPr>
          <w:rFonts w:ascii="Ebrima" w:hAnsi="Ebrima"/>
          <w:sz w:val="20"/>
          <w:szCs w:val="20"/>
        </w:rPr>
        <w:t xml:space="preserve">, au(x) grade(s) de </w:t>
      </w:r>
      <w:r w:rsidR="00555C4C" w:rsidRPr="000E6100">
        <w:rPr>
          <w:rFonts w:ascii="Ebrima" w:hAnsi="Ebrima"/>
          <w:sz w:val="20"/>
          <w:szCs w:val="20"/>
          <w:highlight w:val="yellow"/>
        </w:rPr>
        <w:t>…</w:t>
      </w:r>
      <w:r w:rsidR="00555C4C" w:rsidRPr="00DA6B83">
        <w:rPr>
          <w:rFonts w:ascii="Ebrima" w:hAnsi="Ebrima"/>
          <w:sz w:val="20"/>
          <w:szCs w:val="20"/>
        </w:rPr>
        <w:t xml:space="preserve"> (</w:t>
      </w:r>
      <w:r w:rsidR="000E6100" w:rsidRPr="000E6100">
        <w:rPr>
          <w:rFonts w:ascii="Ebrima" w:hAnsi="Ebrima"/>
          <w:i/>
          <w:sz w:val="20"/>
          <w:szCs w:val="20"/>
        </w:rPr>
        <w:t>dénomination du ou des</w:t>
      </w:r>
      <w:r w:rsidR="00555C4C" w:rsidRPr="000E6100">
        <w:rPr>
          <w:rFonts w:ascii="Ebrima" w:hAnsi="Ebrima"/>
          <w:i/>
          <w:sz w:val="20"/>
          <w:szCs w:val="20"/>
        </w:rPr>
        <w:t xml:space="preserve"> grades correspondants</w:t>
      </w:r>
      <w:r w:rsidR="00555C4C" w:rsidRPr="00DA6B83">
        <w:rPr>
          <w:rFonts w:ascii="Ebrima" w:hAnsi="Ebrima"/>
          <w:sz w:val="20"/>
          <w:szCs w:val="20"/>
        </w:rPr>
        <w:t xml:space="preserve">) par voie de détachement. </w:t>
      </w:r>
    </w:p>
    <w:p w14:paraId="281608FD" w14:textId="7A83819D" w:rsidR="00555C4C" w:rsidRPr="00DA6B83" w:rsidRDefault="00555C4C" w:rsidP="00555C4C">
      <w:pPr>
        <w:jc w:val="both"/>
        <w:rPr>
          <w:rFonts w:ascii="Ebrima" w:hAnsi="Ebrima"/>
          <w:sz w:val="20"/>
          <w:szCs w:val="20"/>
        </w:rPr>
      </w:pPr>
      <w:r w:rsidRPr="008074C9">
        <w:rPr>
          <w:rFonts w:ascii="Ebrima" w:hAnsi="Ebrima"/>
          <w:sz w:val="20"/>
          <w:szCs w:val="20"/>
        </w:rPr>
        <w:t xml:space="preserve">Ou </w:t>
      </w:r>
      <w:r w:rsidR="008074C9" w:rsidRPr="008074C9">
        <w:rPr>
          <w:rFonts w:ascii="Ebrima" w:hAnsi="Ebrima"/>
          <w:sz w:val="20"/>
          <w:szCs w:val="20"/>
        </w:rPr>
        <w:t>l</w:t>
      </w:r>
      <w:r w:rsidR="002C1F4C" w:rsidRPr="008074C9">
        <w:rPr>
          <w:rFonts w:ascii="Ebrima" w:hAnsi="Ebrima"/>
          <w:sz w:val="20"/>
          <w:szCs w:val="20"/>
        </w:rPr>
        <w:t>e cas échéant</w:t>
      </w:r>
      <w:r w:rsidRPr="00DA6B83">
        <w:rPr>
          <w:rFonts w:ascii="Ebrima" w:hAnsi="Ebrima"/>
          <w:sz w:val="20"/>
          <w:szCs w:val="20"/>
        </w:rPr>
        <w:t xml:space="preserve"> </w:t>
      </w:r>
      <w:r w:rsidR="008074C9">
        <w:rPr>
          <w:rFonts w:ascii="Ebrima" w:hAnsi="Ebrima"/>
          <w:sz w:val="20"/>
          <w:szCs w:val="20"/>
        </w:rPr>
        <w:t>d</w:t>
      </w:r>
      <w:r w:rsidR="002C1F4C" w:rsidRPr="00DA6B83">
        <w:rPr>
          <w:rFonts w:ascii="Ebrima" w:hAnsi="Ebrima"/>
          <w:sz w:val="20"/>
          <w:szCs w:val="20"/>
        </w:rPr>
        <w:t>e pourvoir cet emploi</w:t>
      </w:r>
      <w:r w:rsidRPr="00DA6B83">
        <w:rPr>
          <w:rFonts w:ascii="Ebrima" w:hAnsi="Ebrima"/>
          <w:sz w:val="20"/>
          <w:szCs w:val="20"/>
        </w:rPr>
        <w:t xml:space="preserve"> par un agent contractuel de droit public de catégorie A de la filière</w:t>
      </w:r>
      <w:r w:rsidR="000E6100">
        <w:rPr>
          <w:rFonts w:ascii="Ebrima" w:hAnsi="Ebrima"/>
          <w:sz w:val="20"/>
          <w:szCs w:val="20"/>
        </w:rPr>
        <w:t xml:space="preserve"> </w:t>
      </w:r>
      <w:r w:rsidR="000E6100" w:rsidRPr="00DA6B83">
        <w:rPr>
          <w:rFonts w:ascii="Ebrima" w:hAnsi="Ebrima"/>
          <w:sz w:val="20"/>
          <w:szCs w:val="20"/>
        </w:rPr>
        <w:t>(ou des filières)</w:t>
      </w:r>
      <w:r w:rsidRPr="00DA6B83">
        <w:rPr>
          <w:rFonts w:ascii="Ebrima" w:hAnsi="Ebrima"/>
          <w:sz w:val="20"/>
          <w:szCs w:val="20"/>
        </w:rPr>
        <w:t xml:space="preserve"> </w:t>
      </w:r>
      <w:r w:rsidR="000E6100"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0E6100" w:rsidRPr="00DA6B83">
        <w:rPr>
          <w:rFonts w:ascii="Ebrima" w:hAnsi="Ebrima"/>
          <w:sz w:val="20"/>
          <w:szCs w:val="20"/>
        </w:rPr>
        <w:t xml:space="preserve">, au(x) grade(s) de </w:t>
      </w:r>
      <w:r w:rsidR="000E6100" w:rsidRPr="000E6100">
        <w:rPr>
          <w:rFonts w:ascii="Ebrima" w:hAnsi="Ebrima"/>
          <w:sz w:val="20"/>
          <w:szCs w:val="20"/>
          <w:highlight w:val="yellow"/>
        </w:rPr>
        <w:t>…</w:t>
      </w:r>
      <w:r w:rsidR="000E6100" w:rsidRPr="00DA6B83">
        <w:rPr>
          <w:rFonts w:ascii="Ebrima" w:hAnsi="Ebrima"/>
          <w:sz w:val="20"/>
          <w:szCs w:val="20"/>
        </w:rPr>
        <w:t xml:space="preserve"> (</w:t>
      </w:r>
      <w:r w:rsidR="000E6100" w:rsidRPr="000E6100">
        <w:rPr>
          <w:rFonts w:ascii="Ebrima" w:hAnsi="Ebrima"/>
          <w:i/>
          <w:sz w:val="20"/>
          <w:szCs w:val="20"/>
        </w:rPr>
        <w:t>dénomination du ou des grades correspondants</w:t>
      </w:r>
      <w:r w:rsidR="000E6100" w:rsidRPr="00DA6B83">
        <w:rPr>
          <w:rFonts w:ascii="Ebrima" w:hAnsi="Ebrima"/>
          <w:sz w:val="20"/>
          <w:szCs w:val="20"/>
        </w:rPr>
        <w:t xml:space="preserve">) </w:t>
      </w:r>
      <w:r w:rsidRPr="00DA6B83">
        <w:rPr>
          <w:rFonts w:ascii="Ebrima" w:hAnsi="Ebrima"/>
          <w:sz w:val="20"/>
          <w:szCs w:val="20"/>
        </w:rPr>
        <w:t xml:space="preserve">par voie de recrutement direct en application de l’article </w:t>
      </w:r>
      <w:bookmarkStart w:id="3" w:name="_Hlk152351273"/>
      <w:r w:rsidR="009F472E">
        <w:rPr>
          <w:rFonts w:ascii="Ebrima" w:hAnsi="Ebrima"/>
          <w:sz w:val="20"/>
          <w:szCs w:val="20"/>
        </w:rPr>
        <w:t>L.343-1 du Code général de la fonction publique</w:t>
      </w:r>
      <w:r w:rsidRPr="00DA6B83">
        <w:rPr>
          <w:rFonts w:ascii="Ebrima" w:hAnsi="Ebrima"/>
          <w:sz w:val="20"/>
          <w:szCs w:val="20"/>
        </w:rPr>
        <w:t xml:space="preserve">. </w:t>
      </w:r>
    </w:p>
    <w:bookmarkEnd w:id="3"/>
    <w:p w14:paraId="163CF33E" w14:textId="77777777" w:rsidR="002E4865" w:rsidRPr="00DA6B83" w:rsidRDefault="002E4865" w:rsidP="002E4865">
      <w:pPr>
        <w:jc w:val="both"/>
        <w:rPr>
          <w:rFonts w:ascii="Ebrima" w:hAnsi="Ebrima"/>
          <w:sz w:val="20"/>
          <w:szCs w:val="20"/>
        </w:rPr>
      </w:pPr>
    </w:p>
    <w:p w14:paraId="5650ED18" w14:textId="33CA6C96"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4</w:t>
      </w:r>
      <w:r w:rsidRPr="00DA6B83">
        <w:rPr>
          <w:rFonts w:ascii="Ebrima" w:hAnsi="Ebrima"/>
          <w:b/>
          <w:sz w:val="20"/>
          <w:szCs w:val="20"/>
        </w:rPr>
        <w:t> :</w:t>
      </w:r>
    </w:p>
    <w:p w14:paraId="5C2BC54D" w14:textId="77777777" w:rsidR="002E4865" w:rsidRPr="00DA6B83" w:rsidRDefault="002E4865" w:rsidP="002E4865">
      <w:pPr>
        <w:jc w:val="both"/>
        <w:rPr>
          <w:rFonts w:ascii="Ebrima" w:hAnsi="Ebrima"/>
          <w:sz w:val="20"/>
          <w:szCs w:val="20"/>
        </w:rPr>
      </w:pPr>
    </w:p>
    <w:p w14:paraId="1DEB6887" w14:textId="77777777" w:rsidR="008074C9" w:rsidRPr="00DA6B83" w:rsidRDefault="008074C9" w:rsidP="008074C9">
      <w:pPr>
        <w:jc w:val="both"/>
        <w:rPr>
          <w:rFonts w:ascii="Ebrima" w:hAnsi="Ebrima"/>
          <w:sz w:val="20"/>
          <w:szCs w:val="20"/>
        </w:rPr>
      </w:pPr>
      <w:r w:rsidRPr="00DA6B83">
        <w:rPr>
          <w:rFonts w:ascii="Ebrima" w:hAnsi="Ebrima"/>
          <w:sz w:val="20"/>
          <w:szCs w:val="20"/>
        </w:rPr>
        <w:t xml:space="preserve">D’autoriser </w:t>
      </w:r>
      <w:r w:rsidRPr="00DA6B83">
        <w:rPr>
          <w:rFonts w:ascii="Ebrima" w:hAnsi="Ebrima" w:cs="Arial"/>
          <w:i/>
          <w:sz w:val="20"/>
          <w:szCs w:val="20"/>
        </w:rPr>
        <w:t>Monsieur ou Madame Le Maire ou le-la Président/Présidente</w:t>
      </w:r>
      <w:r w:rsidRPr="00DA6B83">
        <w:rPr>
          <w:rFonts w:ascii="Ebrima" w:hAnsi="Ebrima" w:cs="Arial"/>
          <w:sz w:val="20"/>
          <w:szCs w:val="20"/>
        </w:rPr>
        <w:t xml:space="preserve"> </w:t>
      </w:r>
      <w:r w:rsidRPr="00DA6B83">
        <w:rPr>
          <w:rFonts w:ascii="Ebrima" w:hAnsi="Ebrima"/>
          <w:sz w:val="20"/>
          <w:szCs w:val="20"/>
        </w:rPr>
        <w:t>à y pourvoir dans les conditions statutaires.</w:t>
      </w:r>
    </w:p>
    <w:p w14:paraId="39EC4EB7" w14:textId="77777777" w:rsidR="001E1418" w:rsidRPr="00DA6B83" w:rsidRDefault="001E1418" w:rsidP="002E4865">
      <w:pPr>
        <w:jc w:val="both"/>
        <w:rPr>
          <w:rFonts w:ascii="Ebrima" w:hAnsi="Ebrima"/>
          <w:sz w:val="20"/>
          <w:szCs w:val="20"/>
        </w:rPr>
      </w:pPr>
    </w:p>
    <w:p w14:paraId="399493C7" w14:textId="614EE9E0"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5</w:t>
      </w:r>
      <w:r w:rsidRPr="00DA6B83">
        <w:rPr>
          <w:rFonts w:ascii="Ebrima" w:hAnsi="Ebrima"/>
          <w:b/>
          <w:sz w:val="20"/>
          <w:szCs w:val="20"/>
        </w:rPr>
        <w:t> :</w:t>
      </w:r>
    </w:p>
    <w:p w14:paraId="6AACAED2" w14:textId="77777777" w:rsidR="002E4865" w:rsidRPr="008074C9" w:rsidRDefault="002E4865" w:rsidP="002E4865">
      <w:pPr>
        <w:jc w:val="both"/>
        <w:rPr>
          <w:rFonts w:ascii="Ebrima" w:hAnsi="Ebrima"/>
          <w:sz w:val="20"/>
          <w:szCs w:val="20"/>
        </w:rPr>
      </w:pPr>
    </w:p>
    <w:p w14:paraId="5E25679F" w14:textId="25F60585" w:rsidR="008074C9" w:rsidRPr="008074C9" w:rsidRDefault="008074C9" w:rsidP="002E4865">
      <w:pPr>
        <w:jc w:val="both"/>
        <w:rPr>
          <w:rFonts w:ascii="Ebrima" w:hAnsi="Ebrima"/>
          <w:sz w:val="20"/>
          <w:szCs w:val="20"/>
        </w:rPr>
      </w:pPr>
      <w:r w:rsidRPr="008074C9">
        <w:rPr>
          <w:rFonts w:ascii="Ebrima" w:hAnsi="Ebrima"/>
          <w:sz w:val="20"/>
          <w:szCs w:val="20"/>
        </w:rPr>
        <w:t xml:space="preserve">D’attribuer à l'agent détaché </w:t>
      </w:r>
      <w:r w:rsidR="001B72EA" w:rsidRPr="008074C9">
        <w:rPr>
          <w:rFonts w:ascii="Ebrima" w:hAnsi="Ebrima"/>
          <w:i/>
          <w:iCs/>
          <w:sz w:val="20"/>
          <w:szCs w:val="20"/>
        </w:rPr>
        <w:t>(ou recruté</w:t>
      </w:r>
      <w:r w:rsidR="001B72EA">
        <w:rPr>
          <w:rFonts w:ascii="Ebrima" w:hAnsi="Ebrima"/>
          <w:i/>
          <w:iCs/>
          <w:sz w:val="20"/>
          <w:szCs w:val="20"/>
        </w:rPr>
        <w:t xml:space="preserve"> </w:t>
      </w:r>
      <w:r w:rsidR="001B72EA" w:rsidRPr="00D36CD8">
        <w:rPr>
          <w:rFonts w:ascii="Ebrima" w:hAnsi="Ebrima"/>
          <w:i/>
          <w:iCs/>
          <w:sz w:val="20"/>
          <w:szCs w:val="20"/>
        </w:rPr>
        <w:t>=&gt; uniquement p</w:t>
      </w:r>
      <w:r w:rsidR="001B72EA" w:rsidRPr="00D36CD8">
        <w:rPr>
          <w:rFonts w:ascii="Ebrima" w:hAnsi="Ebrima" w:cs="Garamond"/>
          <w:i/>
          <w:iCs/>
          <w:sz w:val="20"/>
          <w:szCs w:val="20"/>
        </w:rPr>
        <w:t>our les collectivités ou établissements de 150.000 habitants</w:t>
      </w:r>
      <w:r w:rsidR="001B72EA" w:rsidRPr="00D36CD8">
        <w:rPr>
          <w:rFonts w:ascii="Ebrima" w:hAnsi="Ebrima"/>
          <w:i/>
          <w:iCs/>
          <w:sz w:val="20"/>
          <w:szCs w:val="20"/>
        </w:rPr>
        <w:t>)</w:t>
      </w:r>
      <w:r w:rsidR="001B72EA" w:rsidRPr="008074C9">
        <w:rPr>
          <w:rFonts w:ascii="Ebrima" w:hAnsi="Ebrima"/>
          <w:i/>
          <w:iCs/>
          <w:sz w:val="20"/>
          <w:szCs w:val="20"/>
        </w:rPr>
        <w:t xml:space="preserve"> </w:t>
      </w:r>
      <w:r w:rsidRPr="008074C9">
        <w:rPr>
          <w:rFonts w:ascii="Ebrima" w:hAnsi="Ebrima"/>
          <w:sz w:val="20"/>
          <w:szCs w:val="20"/>
        </w:rPr>
        <w:t>sur l'emploi de directeur général des services la rémunération prévu</w:t>
      </w:r>
      <w:r>
        <w:rPr>
          <w:rFonts w:ascii="Ebrima" w:hAnsi="Ebrima"/>
          <w:sz w:val="20"/>
          <w:szCs w:val="20"/>
        </w:rPr>
        <w:t>e</w:t>
      </w:r>
      <w:r w:rsidRPr="008074C9">
        <w:rPr>
          <w:rFonts w:ascii="Ebrima" w:hAnsi="Ebrima"/>
          <w:sz w:val="20"/>
          <w:szCs w:val="20"/>
        </w:rPr>
        <w:t xml:space="preserve"> par la grille indiciaire de l’emploi fonctionnel créé</w:t>
      </w:r>
      <w:r>
        <w:rPr>
          <w:rFonts w:ascii="Ebrima" w:hAnsi="Ebrima"/>
          <w:sz w:val="20"/>
          <w:szCs w:val="20"/>
        </w:rPr>
        <w:t>.</w:t>
      </w:r>
    </w:p>
    <w:p w14:paraId="4AEF7039" w14:textId="77777777" w:rsidR="008074C9" w:rsidRPr="008074C9" w:rsidRDefault="008074C9" w:rsidP="002E4865">
      <w:pPr>
        <w:jc w:val="both"/>
        <w:rPr>
          <w:rFonts w:ascii="Ebrima" w:hAnsi="Ebrima"/>
          <w:sz w:val="20"/>
          <w:szCs w:val="20"/>
        </w:rPr>
      </w:pPr>
    </w:p>
    <w:p w14:paraId="2F47FCAD" w14:textId="55593F6E" w:rsidR="008074C9" w:rsidRPr="00DA6B83" w:rsidRDefault="008074C9" w:rsidP="008074C9">
      <w:pPr>
        <w:jc w:val="both"/>
        <w:rPr>
          <w:rFonts w:ascii="Ebrima" w:hAnsi="Ebrima"/>
          <w:b/>
          <w:sz w:val="20"/>
          <w:szCs w:val="20"/>
        </w:rPr>
      </w:pPr>
      <w:r w:rsidRPr="00DA6B83">
        <w:rPr>
          <w:rFonts w:ascii="Ebrima" w:hAnsi="Ebrima"/>
          <w:b/>
          <w:sz w:val="20"/>
          <w:szCs w:val="20"/>
        </w:rPr>
        <w:t xml:space="preserve">Article </w:t>
      </w:r>
      <w:r>
        <w:rPr>
          <w:rFonts w:ascii="Ebrima" w:hAnsi="Ebrima"/>
          <w:b/>
          <w:sz w:val="20"/>
          <w:szCs w:val="20"/>
        </w:rPr>
        <w:t>6</w:t>
      </w:r>
      <w:r w:rsidRPr="00DA6B83">
        <w:rPr>
          <w:rFonts w:ascii="Ebrima" w:hAnsi="Ebrima"/>
          <w:b/>
          <w:sz w:val="20"/>
          <w:szCs w:val="20"/>
        </w:rPr>
        <w:t> :</w:t>
      </w:r>
    </w:p>
    <w:p w14:paraId="73842337" w14:textId="77777777" w:rsidR="008074C9" w:rsidRPr="00A2618C" w:rsidRDefault="008074C9" w:rsidP="002E4865">
      <w:pPr>
        <w:jc w:val="both"/>
        <w:rPr>
          <w:rFonts w:ascii="Ebrima" w:hAnsi="Ebrima"/>
          <w:sz w:val="20"/>
          <w:szCs w:val="20"/>
        </w:rPr>
      </w:pPr>
    </w:p>
    <w:p w14:paraId="6B15C8F3" w14:textId="13A2BA53" w:rsidR="008074C9" w:rsidRPr="00A2618C" w:rsidRDefault="00A2618C" w:rsidP="002E4865">
      <w:pPr>
        <w:jc w:val="both"/>
        <w:rPr>
          <w:rFonts w:ascii="Ebrima" w:hAnsi="Ebrima"/>
          <w:sz w:val="20"/>
          <w:szCs w:val="20"/>
        </w:rPr>
      </w:pPr>
      <w:r w:rsidRPr="008074C9">
        <w:rPr>
          <w:rFonts w:ascii="Ebrima" w:hAnsi="Ebrima"/>
          <w:sz w:val="20"/>
          <w:szCs w:val="20"/>
        </w:rPr>
        <w:t xml:space="preserve">D’attribuer à l'agent détaché </w:t>
      </w:r>
      <w:r w:rsidR="001B72EA" w:rsidRPr="008074C9">
        <w:rPr>
          <w:rFonts w:ascii="Ebrima" w:hAnsi="Ebrima"/>
          <w:i/>
          <w:iCs/>
          <w:sz w:val="20"/>
          <w:szCs w:val="20"/>
        </w:rPr>
        <w:t>(ou recruté</w:t>
      </w:r>
      <w:r w:rsidR="001B72EA">
        <w:rPr>
          <w:rFonts w:ascii="Ebrima" w:hAnsi="Ebrima"/>
          <w:i/>
          <w:iCs/>
          <w:sz w:val="20"/>
          <w:szCs w:val="20"/>
        </w:rPr>
        <w:t xml:space="preserve"> </w:t>
      </w:r>
      <w:r w:rsidR="001B72EA" w:rsidRPr="00D36CD8">
        <w:rPr>
          <w:rFonts w:ascii="Ebrima" w:hAnsi="Ebrima"/>
          <w:i/>
          <w:iCs/>
          <w:sz w:val="20"/>
          <w:szCs w:val="20"/>
        </w:rPr>
        <w:t>=&gt; uniquement p</w:t>
      </w:r>
      <w:r w:rsidR="001B72EA" w:rsidRPr="00D36CD8">
        <w:rPr>
          <w:rFonts w:ascii="Ebrima" w:hAnsi="Ebrima" w:cs="Garamond"/>
          <w:i/>
          <w:iCs/>
          <w:sz w:val="20"/>
          <w:szCs w:val="20"/>
        </w:rPr>
        <w:t>our les collectivités ou établissements de 150.000 habitants</w:t>
      </w:r>
      <w:r w:rsidR="001B72EA" w:rsidRPr="00D36CD8">
        <w:rPr>
          <w:rFonts w:ascii="Ebrima" w:hAnsi="Ebrima"/>
          <w:i/>
          <w:iCs/>
          <w:sz w:val="20"/>
          <w:szCs w:val="20"/>
        </w:rPr>
        <w:t>)</w:t>
      </w:r>
      <w:r w:rsidR="001B72EA" w:rsidRPr="008074C9">
        <w:rPr>
          <w:rFonts w:ascii="Ebrima" w:hAnsi="Ebrima"/>
          <w:i/>
          <w:iCs/>
          <w:sz w:val="20"/>
          <w:szCs w:val="20"/>
        </w:rPr>
        <w:t xml:space="preserve"> </w:t>
      </w:r>
      <w:r w:rsidRPr="008074C9">
        <w:rPr>
          <w:rFonts w:ascii="Ebrima" w:hAnsi="Ebrima"/>
          <w:sz w:val="20"/>
          <w:szCs w:val="20"/>
        </w:rPr>
        <w:t>sur l'emploi de directeur général des services</w:t>
      </w:r>
      <w:r>
        <w:rPr>
          <w:rFonts w:ascii="Ebrima" w:hAnsi="Ebrima"/>
          <w:sz w:val="20"/>
          <w:szCs w:val="20"/>
        </w:rPr>
        <w:t xml:space="preserve"> le</w:t>
      </w:r>
      <w:r w:rsidRPr="00A2618C">
        <w:rPr>
          <w:rFonts w:ascii="Ebrima" w:hAnsi="Ebrima"/>
          <w:sz w:val="20"/>
          <w:szCs w:val="20"/>
        </w:rPr>
        <w:t xml:space="preserve"> régime indemnitaire de la collectivité ou de l’établissement </w:t>
      </w:r>
    </w:p>
    <w:p w14:paraId="2F85CD67" w14:textId="77777777" w:rsidR="008074C9" w:rsidRDefault="008074C9" w:rsidP="002E4865">
      <w:pPr>
        <w:jc w:val="both"/>
        <w:rPr>
          <w:rFonts w:ascii="Ebrima" w:hAnsi="Ebrima"/>
          <w:sz w:val="20"/>
          <w:szCs w:val="20"/>
        </w:rPr>
      </w:pPr>
    </w:p>
    <w:p w14:paraId="4F5DD35D" w14:textId="629B9DEE" w:rsidR="00A2618C" w:rsidRPr="00A2618C" w:rsidRDefault="00A2618C" w:rsidP="002E4865">
      <w:pPr>
        <w:jc w:val="both"/>
        <w:rPr>
          <w:rFonts w:ascii="Ebrima" w:hAnsi="Ebrima"/>
          <w:b/>
          <w:sz w:val="20"/>
          <w:szCs w:val="20"/>
        </w:rPr>
      </w:pPr>
      <w:r w:rsidRPr="00A2618C">
        <w:rPr>
          <w:rFonts w:ascii="Ebrima" w:hAnsi="Ebrima"/>
          <w:b/>
          <w:sz w:val="20"/>
          <w:szCs w:val="20"/>
        </w:rPr>
        <w:t>Article 7 :</w:t>
      </w:r>
    </w:p>
    <w:p w14:paraId="07069000" w14:textId="77777777" w:rsidR="00A2618C" w:rsidRDefault="00A2618C" w:rsidP="002E4865">
      <w:pPr>
        <w:jc w:val="both"/>
        <w:rPr>
          <w:rFonts w:ascii="Ebrima" w:hAnsi="Ebrima"/>
          <w:sz w:val="20"/>
          <w:szCs w:val="20"/>
        </w:rPr>
      </w:pPr>
    </w:p>
    <w:p w14:paraId="4FD19661" w14:textId="7C92BC66" w:rsidR="002B4387" w:rsidRPr="00DA6B83" w:rsidRDefault="002B4387" w:rsidP="002E4865">
      <w:pPr>
        <w:jc w:val="both"/>
        <w:rPr>
          <w:rFonts w:ascii="Ebrima" w:hAnsi="Ebrima"/>
          <w:sz w:val="20"/>
          <w:szCs w:val="20"/>
        </w:rPr>
      </w:pPr>
      <w:r w:rsidRPr="00DA6B83">
        <w:rPr>
          <w:rFonts w:ascii="Ebrima" w:hAnsi="Ebrima"/>
          <w:sz w:val="20"/>
          <w:szCs w:val="20"/>
        </w:rPr>
        <w:t xml:space="preserve">Que les crédits nécessaires seront inscrits au budget principal </w:t>
      </w:r>
    </w:p>
    <w:p w14:paraId="3682D829" w14:textId="77777777" w:rsidR="002B4387" w:rsidRDefault="002B4387" w:rsidP="002E4865">
      <w:pPr>
        <w:jc w:val="both"/>
        <w:rPr>
          <w:rFonts w:ascii="Ebrima" w:hAnsi="Ebrima"/>
          <w:sz w:val="20"/>
          <w:szCs w:val="20"/>
        </w:rPr>
      </w:pPr>
    </w:p>
    <w:p w14:paraId="51F3D096" w14:textId="7645EED8" w:rsidR="002B4387" w:rsidRPr="00DA6B83" w:rsidRDefault="002B4387" w:rsidP="002E4865">
      <w:pPr>
        <w:jc w:val="both"/>
        <w:rPr>
          <w:rFonts w:ascii="Ebrima" w:hAnsi="Ebrima"/>
          <w:b/>
          <w:sz w:val="20"/>
          <w:szCs w:val="20"/>
        </w:rPr>
      </w:pPr>
      <w:r w:rsidRPr="00DA6B83">
        <w:rPr>
          <w:rFonts w:ascii="Ebrima" w:hAnsi="Ebrima"/>
          <w:b/>
          <w:sz w:val="20"/>
          <w:szCs w:val="20"/>
        </w:rPr>
        <w:t>Article </w:t>
      </w:r>
      <w:r w:rsidR="00A2618C">
        <w:rPr>
          <w:rFonts w:ascii="Ebrima" w:hAnsi="Ebrima"/>
          <w:b/>
          <w:sz w:val="20"/>
          <w:szCs w:val="20"/>
        </w:rPr>
        <w:t>8</w:t>
      </w:r>
      <w:r w:rsidRPr="00DA6B83">
        <w:rPr>
          <w:rFonts w:ascii="Ebrima" w:hAnsi="Ebrima"/>
          <w:b/>
          <w:sz w:val="20"/>
          <w:szCs w:val="20"/>
        </w:rPr>
        <w:t xml:space="preserve"> :</w:t>
      </w:r>
    </w:p>
    <w:p w14:paraId="1195F8DD" w14:textId="77777777" w:rsidR="002B4387" w:rsidRPr="00DA6B83" w:rsidRDefault="002B4387" w:rsidP="002E4865">
      <w:pPr>
        <w:jc w:val="both"/>
        <w:rPr>
          <w:rFonts w:ascii="Ebrima" w:eastAsia="Times" w:hAnsi="Ebrima" w:cs="Arial"/>
          <w:sz w:val="20"/>
          <w:szCs w:val="20"/>
        </w:rPr>
      </w:pPr>
    </w:p>
    <w:p w14:paraId="4178FF1E" w14:textId="77777777" w:rsidR="002B4387" w:rsidRPr="00DA6B83" w:rsidRDefault="002B4387" w:rsidP="002E4865">
      <w:pPr>
        <w:jc w:val="both"/>
        <w:rPr>
          <w:rFonts w:ascii="Ebrima" w:eastAsia="Times" w:hAnsi="Ebrima" w:cs="Arial"/>
          <w:sz w:val="20"/>
          <w:szCs w:val="20"/>
        </w:rPr>
      </w:pPr>
      <w:r w:rsidRPr="00DA6B83">
        <w:rPr>
          <w:rFonts w:ascii="Ebrima" w:eastAsia="Times" w:hAnsi="Ebrima" w:cs="Arial"/>
          <w:sz w:val="20"/>
          <w:szCs w:val="20"/>
        </w:rPr>
        <w:t xml:space="preserve">Que </w:t>
      </w:r>
      <w:r w:rsidRPr="00DA6B83">
        <w:rPr>
          <w:rFonts w:ascii="Ebrima" w:eastAsia="Times" w:hAnsi="Ebrima" w:cs="Arial"/>
          <w:i/>
          <w:sz w:val="20"/>
          <w:szCs w:val="20"/>
        </w:rPr>
        <w:t>Monsieur/Madame le Maire ou le Président/La Présidente</w:t>
      </w:r>
      <w:r w:rsidRPr="00DA6B83">
        <w:rPr>
          <w:rFonts w:ascii="Ebrima" w:eastAsia="Times" w:hAnsi="Ebrima" w:cs="Arial"/>
          <w:sz w:val="20"/>
          <w:szCs w:val="20"/>
        </w:rPr>
        <w:t xml:space="preserve"> est </w:t>
      </w:r>
      <w:r w:rsidRPr="00DA6B83">
        <w:rPr>
          <w:rFonts w:ascii="Ebrima" w:eastAsia="Times" w:hAnsi="Ebrima" w:cs="Arial"/>
          <w:i/>
          <w:sz w:val="20"/>
          <w:szCs w:val="20"/>
        </w:rPr>
        <w:t>chargé(e)</w:t>
      </w:r>
      <w:r w:rsidRPr="00DA6B83">
        <w:rPr>
          <w:rFonts w:ascii="Ebrima" w:eastAsia="Times" w:hAnsi="Ebrima" w:cs="Arial"/>
          <w:sz w:val="20"/>
          <w:szCs w:val="20"/>
        </w:rPr>
        <w:t xml:space="preserve"> de prendre toutes les mesures nécessaires à l’exécution de la présente délibération</w:t>
      </w:r>
    </w:p>
    <w:p w14:paraId="7E39F0D1" w14:textId="77777777" w:rsidR="002B4387" w:rsidRPr="00DA6B83" w:rsidRDefault="002B4387" w:rsidP="002E4865">
      <w:pPr>
        <w:jc w:val="both"/>
        <w:rPr>
          <w:rFonts w:ascii="Ebrima" w:hAnsi="Ebrima"/>
          <w:sz w:val="20"/>
          <w:szCs w:val="20"/>
        </w:rPr>
      </w:pPr>
    </w:p>
    <w:p w14:paraId="71190B15" w14:textId="77777777" w:rsidR="00A2618C" w:rsidRPr="00680039" w:rsidRDefault="00A2618C" w:rsidP="00A2618C">
      <w:pPr>
        <w:ind w:left="2836" w:firstLine="709"/>
        <w:jc w:val="both"/>
        <w:rPr>
          <w:rFonts w:ascii="Ebrima" w:hAnsi="Ebrima"/>
          <w:sz w:val="20"/>
          <w:szCs w:val="20"/>
        </w:rPr>
      </w:pPr>
      <w:r w:rsidRPr="00680039">
        <w:rPr>
          <w:rFonts w:ascii="Ebrima" w:hAnsi="Ebrima"/>
          <w:sz w:val="20"/>
          <w:szCs w:val="20"/>
        </w:rPr>
        <w:t>Fait et délibéré en séance</w:t>
      </w:r>
    </w:p>
    <w:p w14:paraId="68CB2055" w14:textId="41C5DA9F" w:rsidR="00A2618C" w:rsidRPr="00680039" w:rsidRDefault="001B72EA" w:rsidP="00A2618C">
      <w:pPr>
        <w:ind w:left="2836" w:firstLine="709"/>
        <w:jc w:val="both"/>
        <w:rPr>
          <w:rFonts w:ascii="Ebrima" w:hAnsi="Ebrima"/>
          <w:i/>
          <w:sz w:val="20"/>
          <w:szCs w:val="20"/>
        </w:rPr>
      </w:pPr>
      <w:r w:rsidRPr="00680039">
        <w:rPr>
          <w:rFonts w:ascii="Ebrima" w:hAnsi="Ebrima"/>
          <w:sz w:val="20"/>
          <w:szCs w:val="20"/>
        </w:rPr>
        <w:t>Le</w:t>
      </w:r>
      <w:r w:rsidR="00A2618C" w:rsidRPr="00680039">
        <w:rPr>
          <w:rFonts w:ascii="Ebrima" w:hAnsi="Ebrima"/>
          <w:sz w:val="20"/>
          <w:szCs w:val="20"/>
        </w:rPr>
        <w:t xml:space="preserve"> </w:t>
      </w:r>
      <w:r w:rsidR="00A2618C" w:rsidRPr="00680039">
        <w:rPr>
          <w:rFonts w:ascii="Ebrima" w:hAnsi="Ebrima"/>
          <w:sz w:val="20"/>
          <w:szCs w:val="20"/>
          <w:highlight w:val="yellow"/>
        </w:rPr>
        <w:t>…</w:t>
      </w:r>
      <w:r w:rsidR="00A2618C" w:rsidRPr="00680039">
        <w:rPr>
          <w:rFonts w:ascii="Ebrima" w:hAnsi="Ebrima"/>
          <w:sz w:val="20"/>
          <w:szCs w:val="20"/>
        </w:rPr>
        <w:t xml:space="preserve"> </w:t>
      </w:r>
      <w:r w:rsidR="00A2618C" w:rsidRPr="00680039">
        <w:rPr>
          <w:rFonts w:ascii="Ebrima" w:hAnsi="Ebrima"/>
          <w:i/>
          <w:sz w:val="20"/>
          <w:szCs w:val="20"/>
        </w:rPr>
        <w:t>(date de la séance)</w:t>
      </w:r>
    </w:p>
    <w:p w14:paraId="53A458E2" w14:textId="77777777" w:rsidR="00A2618C" w:rsidRPr="00680039" w:rsidRDefault="00A2618C" w:rsidP="00A2618C">
      <w:pPr>
        <w:jc w:val="both"/>
        <w:rPr>
          <w:rFonts w:ascii="Ebrima" w:hAnsi="Ebrima"/>
          <w:sz w:val="20"/>
          <w:szCs w:val="20"/>
          <w:highlight w:val="cyan"/>
        </w:rPr>
      </w:pPr>
    </w:p>
    <w:p w14:paraId="62F2C78B" w14:textId="77777777" w:rsidR="00A2618C" w:rsidRPr="00680039" w:rsidRDefault="00A2618C" w:rsidP="00A2618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6DDF97D" w14:textId="5180AADA" w:rsidR="00A2618C" w:rsidRPr="00680039" w:rsidRDefault="009F472E" w:rsidP="00A2618C">
      <w:pPr>
        <w:ind w:right="140"/>
        <w:jc w:val="both"/>
        <w:rPr>
          <w:rFonts w:ascii="Ebrima" w:hAnsi="Ebrima" w:cs="Arial"/>
          <w:color w:val="000000"/>
          <w:sz w:val="20"/>
          <w:szCs w:val="20"/>
        </w:rPr>
      </w:pPr>
      <w:r>
        <w:rPr>
          <w:rFonts w:ascii="Ebrima" w:hAnsi="Ebrima" w:cs="Arial"/>
          <w:color w:val="000000"/>
          <w:sz w:val="20"/>
          <w:szCs w:val="20"/>
        </w:rPr>
        <w:t xml:space="preserve">OU </w:t>
      </w:r>
      <w:r w:rsidR="00A2618C" w:rsidRPr="00680039">
        <w:rPr>
          <w:rFonts w:ascii="Ebrima" w:hAnsi="Ebrima" w:cs="Arial"/>
          <w:color w:val="000000"/>
          <w:sz w:val="20"/>
          <w:szCs w:val="20"/>
        </w:rPr>
        <w:t xml:space="preserve">Publiée le : </w:t>
      </w:r>
      <w:r w:rsidR="00A2618C" w:rsidRPr="00680039">
        <w:rPr>
          <w:rFonts w:ascii="Ebrima" w:hAnsi="Ebrima" w:cs="Arial"/>
          <w:color w:val="000000"/>
          <w:sz w:val="20"/>
          <w:szCs w:val="20"/>
          <w:highlight w:val="yellow"/>
        </w:rPr>
        <w:t>…</w:t>
      </w:r>
      <w:r w:rsidR="00A2618C" w:rsidRPr="00680039">
        <w:rPr>
          <w:rFonts w:ascii="Ebrima" w:hAnsi="Ebrima" w:cs="Arial"/>
          <w:color w:val="000000"/>
          <w:sz w:val="20"/>
          <w:szCs w:val="20"/>
        </w:rPr>
        <w:t xml:space="preserve"> </w:t>
      </w:r>
      <w:r w:rsidR="00A2618C" w:rsidRPr="00680039">
        <w:rPr>
          <w:rFonts w:ascii="Ebrima" w:hAnsi="Ebrima" w:cs="Arial"/>
          <w:i/>
          <w:color w:val="000000"/>
          <w:sz w:val="20"/>
          <w:szCs w:val="20"/>
        </w:rPr>
        <w:t>(date)</w:t>
      </w:r>
      <w:r w:rsidR="00A2618C" w:rsidRPr="00680039">
        <w:rPr>
          <w:rFonts w:ascii="Ebrima" w:hAnsi="Ebrima" w:cs="Arial"/>
          <w:color w:val="000000"/>
          <w:sz w:val="20"/>
          <w:szCs w:val="20"/>
        </w:rPr>
        <w:t xml:space="preserve"> </w:t>
      </w:r>
    </w:p>
    <w:p w14:paraId="5CB8E9A7" w14:textId="77777777" w:rsidR="00A2618C" w:rsidRPr="00680039" w:rsidRDefault="00A2618C" w:rsidP="00A2618C">
      <w:pPr>
        <w:ind w:right="140"/>
        <w:jc w:val="both"/>
        <w:rPr>
          <w:rFonts w:ascii="Ebrima" w:hAnsi="Ebrima" w:cs="Arial"/>
          <w:color w:val="000000"/>
          <w:sz w:val="20"/>
          <w:szCs w:val="20"/>
        </w:rPr>
      </w:pPr>
    </w:p>
    <w:p w14:paraId="3CE8A32E"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3C8EAAF" w14:textId="77777777" w:rsidR="00A2618C" w:rsidRPr="00680039" w:rsidRDefault="00A2618C" w:rsidP="00A2618C">
      <w:pPr>
        <w:ind w:right="140"/>
        <w:jc w:val="both"/>
        <w:rPr>
          <w:rFonts w:ascii="Ebrima" w:hAnsi="Ebrima" w:cs="Arial"/>
          <w:color w:val="000000"/>
          <w:sz w:val="20"/>
          <w:szCs w:val="20"/>
        </w:rPr>
      </w:pPr>
    </w:p>
    <w:p w14:paraId="0DE026A6" w14:textId="77777777" w:rsidR="00A2618C" w:rsidRPr="00680039" w:rsidRDefault="00A2618C" w:rsidP="00A2618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49EDC1F4" w14:textId="77777777" w:rsidR="00A2618C" w:rsidRPr="00680039" w:rsidRDefault="00A2618C" w:rsidP="00A2618C">
      <w:pPr>
        <w:jc w:val="both"/>
        <w:rPr>
          <w:rFonts w:ascii="Ebrima" w:hAnsi="Ebrima"/>
          <w:bCs/>
          <w:sz w:val="20"/>
          <w:szCs w:val="20"/>
        </w:rPr>
      </w:pPr>
    </w:p>
    <w:p w14:paraId="41368562" w14:textId="77777777" w:rsidR="00A2618C" w:rsidRPr="00680039" w:rsidRDefault="00A2618C" w:rsidP="00A2618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3A7CEFA" w14:textId="77777777" w:rsidR="00A2618C" w:rsidRPr="00680039" w:rsidRDefault="00A2618C" w:rsidP="00A2618C">
      <w:pPr>
        <w:ind w:right="140"/>
        <w:jc w:val="center"/>
        <w:rPr>
          <w:rFonts w:ascii="Ebrima" w:hAnsi="Ebrima" w:cs="Arial"/>
          <w:color w:val="000000"/>
          <w:sz w:val="20"/>
          <w:szCs w:val="20"/>
        </w:rPr>
      </w:pPr>
    </w:p>
    <w:p w14:paraId="37BC2683" w14:textId="77777777" w:rsidR="00A2618C" w:rsidRPr="00680039" w:rsidRDefault="00A2618C" w:rsidP="00A2618C">
      <w:pPr>
        <w:ind w:right="140"/>
        <w:jc w:val="center"/>
        <w:rPr>
          <w:rFonts w:ascii="Ebrima" w:hAnsi="Ebrima" w:cs="Arial"/>
          <w:color w:val="000000"/>
          <w:sz w:val="20"/>
          <w:szCs w:val="20"/>
        </w:rPr>
      </w:pPr>
    </w:p>
    <w:p w14:paraId="481E3353" w14:textId="5BF74B41" w:rsidR="00A2618C" w:rsidRPr="00680039" w:rsidRDefault="00A2618C" w:rsidP="00A2618C">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9F472E">
        <w:rPr>
          <w:rFonts w:ascii="Ebrima" w:hAnsi="Ebrima" w:cs="Arial"/>
          <w:i/>
          <w:color w:val="000000"/>
          <w:sz w:val="20"/>
          <w:szCs w:val="20"/>
        </w:rPr>
        <w:t>NOM</w:t>
      </w:r>
    </w:p>
    <w:p w14:paraId="49A3D8C9" w14:textId="77777777" w:rsidR="00A2618C" w:rsidRPr="00680039" w:rsidRDefault="00A2618C" w:rsidP="00A2618C">
      <w:pPr>
        <w:ind w:right="140"/>
        <w:jc w:val="both"/>
        <w:rPr>
          <w:rFonts w:ascii="Ebrima" w:hAnsi="Ebrima" w:cs="Arial"/>
          <w:color w:val="000000"/>
          <w:sz w:val="20"/>
          <w:szCs w:val="20"/>
        </w:rPr>
      </w:pPr>
    </w:p>
    <w:p w14:paraId="297F960B" w14:textId="278EA02F" w:rsidR="007B0DEE" w:rsidRPr="00DA6B83" w:rsidRDefault="00A2618C" w:rsidP="00D35BB6">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DA6B83"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83A7" w14:textId="77777777" w:rsidR="00D408AF" w:rsidRDefault="00D408AF" w:rsidP="00617C71">
      <w:r>
        <w:separator/>
      </w:r>
    </w:p>
  </w:endnote>
  <w:endnote w:type="continuationSeparator" w:id="0">
    <w:p w14:paraId="65C482B9" w14:textId="77777777" w:rsidR="00D408AF" w:rsidRDefault="00D408A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CA39" w14:textId="77777777" w:rsidR="00D408AF" w:rsidRDefault="00D408AF" w:rsidP="00617C71">
      <w:r>
        <w:separator/>
      </w:r>
    </w:p>
  </w:footnote>
  <w:footnote w:type="continuationSeparator" w:id="0">
    <w:p w14:paraId="472F4BA9" w14:textId="77777777" w:rsidR="00D408AF" w:rsidRDefault="00D408AF" w:rsidP="00617C71">
      <w:r>
        <w:continuationSeparator/>
      </w:r>
    </w:p>
  </w:footnote>
  <w:footnote w:id="1">
    <w:p w14:paraId="391C8190" w14:textId="2B55FEC9" w:rsidR="00DA6B83" w:rsidRPr="00C31503" w:rsidRDefault="00DA6B83" w:rsidP="00DA6B83">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w:t>
      </w:r>
      <w:r w:rsidR="005237C9">
        <w:rPr>
          <w:rFonts w:ascii="Ebrima" w:hAnsi="Ebrima"/>
          <w:i/>
          <w:sz w:val="18"/>
          <w:szCs w:val="18"/>
        </w:rPr>
        <w:t>Municipal</w:t>
      </w:r>
      <w:r w:rsidRPr="00C31503">
        <w:rPr>
          <w:rFonts w:ascii="Ebrima" w:hAnsi="Ebrima"/>
          <w:i/>
          <w:sz w:val="18"/>
          <w:szCs w:val="18"/>
        </w:rPr>
        <w:t>/départemental/ régional/syndical/ communautaire/métropolitain/d’administration</w:t>
      </w:r>
    </w:p>
  </w:footnote>
  <w:footnote w:id="2">
    <w:p w14:paraId="15A337E6" w14:textId="72F2D5A7" w:rsidR="00DA6B83" w:rsidRPr="00C31503" w:rsidRDefault="00DA6B83" w:rsidP="00DA6B83">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6B1F7C"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15628599" w:rsidR="002B4387" w:rsidRPr="000E6100" w:rsidRDefault="002B4387" w:rsidP="002B4387">
      <w:pPr>
        <w:pStyle w:val="Notedebasdepage"/>
        <w:rPr>
          <w:rFonts w:ascii="Ebrima" w:hAnsi="Ebrima"/>
          <w:i/>
          <w:sz w:val="18"/>
          <w:szCs w:val="18"/>
        </w:rPr>
      </w:pPr>
      <w:r w:rsidRPr="000E6100">
        <w:rPr>
          <w:rStyle w:val="Appelnotedebasdep"/>
          <w:rFonts w:ascii="Ebrima" w:hAnsi="Ebrima"/>
          <w:i/>
          <w:sz w:val="18"/>
          <w:szCs w:val="18"/>
        </w:rPr>
        <w:footnoteRef/>
      </w:r>
      <w:r w:rsidR="000E6100" w:rsidRPr="000E6100">
        <w:rPr>
          <w:rFonts w:ascii="Ebrima" w:hAnsi="Ebrima"/>
          <w:i/>
          <w:sz w:val="18"/>
          <w:szCs w:val="18"/>
        </w:rPr>
        <w:t xml:space="preserve"> </w:t>
      </w:r>
      <w:r w:rsidR="005237C9" w:rsidRPr="000E6100">
        <w:rPr>
          <w:rFonts w:ascii="Ebrima" w:hAnsi="Ebrima"/>
          <w:i/>
          <w:sz w:val="18"/>
          <w:szCs w:val="18"/>
        </w:rPr>
        <w:t>Municipal</w:t>
      </w:r>
      <w:r w:rsidRPr="000E6100">
        <w:rPr>
          <w:rFonts w:ascii="Ebrima" w:hAnsi="Ebrima"/>
          <w:i/>
          <w:sz w:val="18"/>
          <w:szCs w:val="18"/>
        </w:rPr>
        <w:t>/départemental/ régional/syndical/ communautaire/métropolitain</w:t>
      </w:r>
      <w:r w:rsidR="000E6100">
        <w:rPr>
          <w:rFonts w:ascii="Ebrima" w:hAnsi="Ebrima"/>
          <w:i/>
          <w:sz w:val="18"/>
          <w:szCs w:val="18"/>
        </w:rPr>
        <w:t>/d’administration</w:t>
      </w:r>
    </w:p>
  </w:footnote>
  <w:footnote w:id="4">
    <w:p w14:paraId="2C3C0C87" w14:textId="77777777" w:rsidR="008C008A" w:rsidRPr="000E6100" w:rsidRDefault="008C008A" w:rsidP="008C008A">
      <w:pPr>
        <w:ind w:left="33" w:right="-106"/>
        <w:jc w:val="both"/>
        <w:rPr>
          <w:rStyle w:val="Appelnotedebasdep"/>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sidRPr="000E6100">
        <w:rPr>
          <w:rFonts w:ascii="Ebrima" w:hAnsi="Ebrima"/>
          <w:bCs/>
          <w:i/>
          <w:sz w:val="18"/>
          <w:szCs w:val="18"/>
        </w:rPr>
        <w:t>(L.2122-18 pour les communes, L.3221-3 pour les départements, L.4231-3 pour les régions, L.5211-9 pour les groupements de collectivités territoriales),</w:t>
      </w:r>
    </w:p>
  </w:footnote>
  <w:footnote w:id="5">
    <w:p w14:paraId="16B965F2" w14:textId="77777777" w:rsidR="008C008A" w:rsidRPr="000E5C89" w:rsidRDefault="008C008A" w:rsidP="008C008A">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6">
    <w:p w14:paraId="6188B2A7" w14:textId="77777777" w:rsidR="008C008A" w:rsidRPr="000E5C89" w:rsidRDefault="008C008A" w:rsidP="008C008A">
      <w:pPr>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 w:id="7">
    <w:p w14:paraId="358F9F8E" w14:textId="51F0FC88"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00D35BB6" w:rsidRPr="00FB1B44">
        <w:rPr>
          <w:rFonts w:ascii="Ebrima" w:hAnsi="Ebrima"/>
          <w:i/>
          <w:sz w:val="18"/>
          <w:szCs w:val="18"/>
        </w:rPr>
        <w:t>Syndical</w:t>
      </w:r>
      <w:r w:rsidRPr="00FB1B44">
        <w:rPr>
          <w:rFonts w:ascii="Ebrima" w:hAnsi="Ebrima"/>
          <w:i/>
          <w:sz w:val="18"/>
          <w:szCs w:val="18"/>
        </w:rPr>
        <w:t>, d’administration, territorial</w:t>
      </w:r>
    </w:p>
  </w:footnote>
  <w:footnote w:id="8">
    <w:p w14:paraId="61E8C9E6" w14:textId="060CB19C"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005237C9" w:rsidRPr="00FB1B44">
        <w:rPr>
          <w:rFonts w:ascii="Ebrima" w:hAnsi="Ebrima"/>
          <w:i/>
          <w:sz w:val="18"/>
          <w:szCs w:val="18"/>
        </w:rPr>
        <w:t>L’EPCI</w:t>
      </w:r>
      <w:r w:rsidRPr="00FB1B44">
        <w:rPr>
          <w:rFonts w:ascii="Ebrima" w:hAnsi="Ebrima"/>
          <w:i/>
          <w:sz w:val="18"/>
          <w:szCs w:val="18"/>
        </w:rPr>
        <w:t xml:space="preserve">, le syndicat mixte, le territoire, le Centre de Gestion, la Caisse de crédit municipal, l’établissement </w:t>
      </w:r>
    </w:p>
  </w:footnote>
  <w:footnote w:id="9">
    <w:p w14:paraId="3A96690D" w14:textId="77777777"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40.000 ou 150.000 habitants</w:t>
      </w:r>
    </w:p>
  </w:footnote>
  <w:footnote w:id="10">
    <w:p w14:paraId="7895DD2A" w14:textId="02B51EDB" w:rsidR="002B4387" w:rsidRPr="00FB1B44" w:rsidRDefault="002B4387"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005237C9" w:rsidRPr="00FB1B44">
        <w:rPr>
          <w:rFonts w:ascii="Ebrima" w:hAnsi="Ebrima"/>
          <w:i/>
          <w:sz w:val="18"/>
          <w:szCs w:val="18"/>
        </w:rPr>
        <w:t>Municipal</w:t>
      </w:r>
      <w:r w:rsidRPr="00FB1B44">
        <w:rPr>
          <w:rFonts w:ascii="Ebrima" w:hAnsi="Ebrima"/>
          <w:i/>
          <w:sz w:val="18"/>
          <w:szCs w:val="18"/>
        </w:rPr>
        <w:t>/départemental/ régional/syndical/ communautaire/métropolitain</w:t>
      </w:r>
      <w:r w:rsidR="00DA6B83" w:rsidRPr="00FB1B44">
        <w:rPr>
          <w:rFonts w:ascii="Ebrima" w:hAnsi="Ebrima"/>
          <w:i/>
          <w:sz w:val="18"/>
          <w:szCs w:val="18"/>
        </w:rPr>
        <w:t>/d’administration</w:t>
      </w:r>
    </w:p>
  </w:footnote>
  <w:footnote w:id="11">
    <w:p w14:paraId="708199FC" w14:textId="74F92A52" w:rsidR="008074C9" w:rsidRPr="00FB1B44" w:rsidRDefault="008074C9"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Pr="00FB1B44">
        <w:rPr>
          <w:rFonts w:ascii="Ebrima" w:hAnsi="Ebrima" w:cs="Calibri"/>
          <w:i/>
          <w:sz w:val="18"/>
          <w:szCs w:val="18"/>
        </w:rPr>
        <w:t>Pour rappel,</w:t>
      </w:r>
      <w:r w:rsidRPr="00FB1B44">
        <w:rPr>
          <w:rFonts w:ascii="Ebrima" w:hAnsi="Ebrima"/>
          <w:i/>
          <w:sz w:val="18"/>
          <w:szCs w:val="18"/>
        </w:rPr>
        <w:t xml:space="preserve"> </w:t>
      </w:r>
      <w:r w:rsidRPr="00FB1B44">
        <w:rPr>
          <w:rFonts w:ascii="Ebrima" w:hAnsi="Ebrima" w:cs="Calibri"/>
          <w:i/>
          <w:sz w:val="18"/>
          <w:szCs w:val="18"/>
        </w:rPr>
        <w:t>une délibération ne peut prendre effet au plus tôt qu'au jour de sa transmission au contrôle de légalité, une application rétroactive étant illégale. La date est identique à celle de l’article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32423B"/>
    <w:multiLevelType w:val="hybridMultilevel"/>
    <w:tmpl w:val="327415BE"/>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91653">
    <w:abstractNumId w:val="13"/>
  </w:num>
  <w:num w:numId="2" w16cid:durableId="1314800567">
    <w:abstractNumId w:val="14"/>
  </w:num>
  <w:num w:numId="3" w16cid:durableId="879828660">
    <w:abstractNumId w:val="5"/>
  </w:num>
  <w:num w:numId="4" w16cid:durableId="230428155">
    <w:abstractNumId w:val="12"/>
  </w:num>
  <w:num w:numId="5" w16cid:durableId="308246653">
    <w:abstractNumId w:val="9"/>
  </w:num>
  <w:num w:numId="6" w16cid:durableId="434863587">
    <w:abstractNumId w:val="2"/>
  </w:num>
  <w:num w:numId="7" w16cid:durableId="901334664">
    <w:abstractNumId w:val="15"/>
  </w:num>
  <w:num w:numId="8" w16cid:durableId="1291472885">
    <w:abstractNumId w:val="11"/>
  </w:num>
  <w:num w:numId="9" w16cid:durableId="689723633">
    <w:abstractNumId w:val="10"/>
  </w:num>
  <w:num w:numId="10" w16cid:durableId="662124315">
    <w:abstractNumId w:val="4"/>
  </w:num>
  <w:num w:numId="11" w16cid:durableId="1249581048">
    <w:abstractNumId w:val="16"/>
  </w:num>
  <w:num w:numId="12" w16cid:durableId="1555778547">
    <w:abstractNumId w:val="6"/>
  </w:num>
  <w:num w:numId="13" w16cid:durableId="787118287">
    <w:abstractNumId w:val="1"/>
  </w:num>
  <w:num w:numId="14" w16cid:durableId="439375468">
    <w:abstractNumId w:val="3"/>
  </w:num>
  <w:num w:numId="15" w16cid:durableId="1737702429">
    <w:abstractNumId w:val="0"/>
  </w:num>
  <w:num w:numId="16" w16cid:durableId="1382248834">
    <w:abstractNumId w:val="7"/>
  </w:num>
  <w:num w:numId="17" w16cid:durableId="1480924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863F2"/>
    <w:rsid w:val="000B3EBC"/>
    <w:rsid w:val="000D3B77"/>
    <w:rsid w:val="000D5BFA"/>
    <w:rsid w:val="000E4759"/>
    <w:rsid w:val="000E6100"/>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B72EA"/>
    <w:rsid w:val="001E1418"/>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53E63"/>
    <w:rsid w:val="003628CC"/>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2FCC"/>
    <w:rsid w:val="00466F1C"/>
    <w:rsid w:val="00483E5F"/>
    <w:rsid w:val="00487404"/>
    <w:rsid w:val="00487A3F"/>
    <w:rsid w:val="004A7A27"/>
    <w:rsid w:val="004B4E6D"/>
    <w:rsid w:val="004E12B5"/>
    <w:rsid w:val="004E1C0B"/>
    <w:rsid w:val="004E4154"/>
    <w:rsid w:val="004F09E1"/>
    <w:rsid w:val="00514323"/>
    <w:rsid w:val="005237C9"/>
    <w:rsid w:val="00530589"/>
    <w:rsid w:val="00551390"/>
    <w:rsid w:val="00552018"/>
    <w:rsid w:val="00555C4C"/>
    <w:rsid w:val="00574E83"/>
    <w:rsid w:val="0058158E"/>
    <w:rsid w:val="00596B69"/>
    <w:rsid w:val="005A5068"/>
    <w:rsid w:val="005B0A62"/>
    <w:rsid w:val="005B1777"/>
    <w:rsid w:val="005B17A6"/>
    <w:rsid w:val="005B1B5C"/>
    <w:rsid w:val="005C7ADE"/>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B1F7C"/>
    <w:rsid w:val="006D5B3F"/>
    <w:rsid w:val="006F591D"/>
    <w:rsid w:val="00717858"/>
    <w:rsid w:val="00742F60"/>
    <w:rsid w:val="0075449E"/>
    <w:rsid w:val="00765842"/>
    <w:rsid w:val="0076767F"/>
    <w:rsid w:val="0078211B"/>
    <w:rsid w:val="007A165C"/>
    <w:rsid w:val="007A3C57"/>
    <w:rsid w:val="007B0DEE"/>
    <w:rsid w:val="007E0533"/>
    <w:rsid w:val="007E6B3C"/>
    <w:rsid w:val="007F2A1C"/>
    <w:rsid w:val="008025A7"/>
    <w:rsid w:val="00805D85"/>
    <w:rsid w:val="008074C9"/>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472E"/>
    <w:rsid w:val="009F5930"/>
    <w:rsid w:val="009F6B80"/>
    <w:rsid w:val="00A057BD"/>
    <w:rsid w:val="00A14F36"/>
    <w:rsid w:val="00A16713"/>
    <w:rsid w:val="00A220D7"/>
    <w:rsid w:val="00A24A20"/>
    <w:rsid w:val="00A2618C"/>
    <w:rsid w:val="00A462AA"/>
    <w:rsid w:val="00A51A19"/>
    <w:rsid w:val="00A6475C"/>
    <w:rsid w:val="00A67E55"/>
    <w:rsid w:val="00A750FB"/>
    <w:rsid w:val="00A804B2"/>
    <w:rsid w:val="00A976D5"/>
    <w:rsid w:val="00AA49B2"/>
    <w:rsid w:val="00AB1A9E"/>
    <w:rsid w:val="00AB2EB1"/>
    <w:rsid w:val="00AB7A4F"/>
    <w:rsid w:val="00AD1513"/>
    <w:rsid w:val="00AD2D0B"/>
    <w:rsid w:val="00AE18B4"/>
    <w:rsid w:val="00AE4F28"/>
    <w:rsid w:val="00AE7BCE"/>
    <w:rsid w:val="00B14B40"/>
    <w:rsid w:val="00B236DD"/>
    <w:rsid w:val="00B340AA"/>
    <w:rsid w:val="00B35B1F"/>
    <w:rsid w:val="00B50E3B"/>
    <w:rsid w:val="00B670D1"/>
    <w:rsid w:val="00B81228"/>
    <w:rsid w:val="00B83E62"/>
    <w:rsid w:val="00BB4FBF"/>
    <w:rsid w:val="00BC0B38"/>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35BB6"/>
    <w:rsid w:val="00D408AF"/>
    <w:rsid w:val="00D50888"/>
    <w:rsid w:val="00D51405"/>
    <w:rsid w:val="00D57DA0"/>
    <w:rsid w:val="00D7716D"/>
    <w:rsid w:val="00D92802"/>
    <w:rsid w:val="00DA678A"/>
    <w:rsid w:val="00DA6B83"/>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4372A"/>
    <w:rsid w:val="00E55D7D"/>
    <w:rsid w:val="00E86FE7"/>
    <w:rsid w:val="00E901C1"/>
    <w:rsid w:val="00E97E53"/>
    <w:rsid w:val="00EA4D52"/>
    <w:rsid w:val="00EB20BF"/>
    <w:rsid w:val="00EB7DA0"/>
    <w:rsid w:val="00F17B47"/>
    <w:rsid w:val="00F56367"/>
    <w:rsid w:val="00F75AC6"/>
    <w:rsid w:val="00F77682"/>
    <w:rsid w:val="00FB1B44"/>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7D91-2FC7-4889-A405-71862AF3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34</TotalTime>
  <Pages>5</Pages>
  <Words>1727</Words>
  <Characters>9500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Modèle de délibération de création d'un emploi fonctionnel de DGS</vt:lpstr>
    </vt:vector>
  </TitlesOfParts>
  <Manager>laurent.gougeon@cdg45.fr</Manager>
  <Company>CDG 45</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création d'un emploi fonctionnel de DGS</dc:title>
  <dc:subject/>
  <dc:creator>laurent.gougeon@cdg45.fr</dc:creator>
  <cp:keywords>Modèle;délibération;prime technique;DGST DST</cp:keywords>
  <dc:description/>
  <cp:lastModifiedBy>Laurent GOUGEON</cp:lastModifiedBy>
  <cp:revision>10</cp:revision>
  <cp:lastPrinted>2020-09-10T07:22:00Z</cp:lastPrinted>
  <dcterms:created xsi:type="dcterms:W3CDTF">2023-12-01T17:57:00Z</dcterms:created>
  <dcterms:modified xsi:type="dcterms:W3CDTF">2024-05-06T11:56:00Z</dcterms:modified>
</cp:coreProperties>
</file>