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EEC5" w14:textId="7EC1B8D4" w:rsidR="00BA74E6" w:rsidRPr="00C36498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C364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C36498" w:rsidRPr="00C364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364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</w:t>
      </w:r>
      <w:r w:rsidR="00C36498" w:rsidRPr="00C364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’attribution d’un logement de fonction</w:t>
      </w:r>
      <w:r w:rsidR="00C36498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à un agent occupant un emploi fonctionnel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0B76A24" w14:textId="77777777" w:rsidR="00C36498" w:rsidRPr="00137D8F" w:rsidRDefault="00C36498" w:rsidP="00C3649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76FA1E6" w14:textId="77777777" w:rsidR="00C36498" w:rsidRPr="00137D8F" w:rsidRDefault="00C36498" w:rsidP="00C3649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0A2BE95" w14:textId="77777777" w:rsidR="00C36498" w:rsidRPr="00137D8F" w:rsidRDefault="00C36498" w:rsidP="00C3649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E7645A8" w14:textId="77777777" w:rsidR="00C36498" w:rsidRPr="00137D8F" w:rsidRDefault="00C36498" w:rsidP="00C3649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A5AE43E" w14:textId="77777777" w:rsidR="00C36498" w:rsidRPr="00137D8F" w:rsidRDefault="00C36498" w:rsidP="00C36498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3BF310CA" w14:textId="77777777" w:rsidR="00C36498" w:rsidRPr="00137D8F" w:rsidRDefault="00C36498" w:rsidP="00C36498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76D7EF4B" w14:textId="5066DE66" w:rsidR="00C36498" w:rsidRDefault="00C36498" w:rsidP="00C3649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d’un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logement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 fonction à </w:t>
      </w:r>
    </w:p>
    <w:p w14:paraId="55040F40" w14:textId="77777777" w:rsidR="00C36498" w:rsidRPr="00137D8F" w:rsidRDefault="00C36498" w:rsidP="00C3649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C9DF99" w14:textId="77777777" w:rsidR="00C36498" w:rsidRPr="00137D8F" w:rsidRDefault="00C36498" w:rsidP="00C36498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36939FCA" w14:textId="77777777" w:rsidR="00C36498" w:rsidRPr="00137D8F" w:rsidRDefault="00C36498" w:rsidP="00C3649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865CC7E" w14:textId="77777777" w:rsidR="00C36498" w:rsidRPr="00137D8F" w:rsidRDefault="00C36498" w:rsidP="00C3649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5462DBE2" w14:textId="70A0E15B" w:rsidR="00C36498" w:rsidRPr="00137D8F" w:rsidRDefault="00C36498" w:rsidP="00C364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</w:t>
      </w:r>
      <w:r>
        <w:rPr>
          <w:rFonts w:ascii="Ebrima" w:hAnsi="Ebrima"/>
          <w:bCs/>
          <w:sz w:val="20"/>
          <w:szCs w:val="20"/>
        </w:rPr>
        <w:t>es</w:t>
      </w:r>
      <w:r w:rsidRPr="00137D8F">
        <w:rPr>
          <w:rFonts w:ascii="Ebrima" w:hAnsi="Ebrima"/>
          <w:bCs/>
          <w:sz w:val="20"/>
          <w:szCs w:val="20"/>
        </w:rPr>
        <w:t xml:space="preserve"> article</w:t>
      </w:r>
      <w:r>
        <w:rPr>
          <w:rFonts w:ascii="Ebrima" w:hAnsi="Ebrima"/>
          <w:bCs/>
          <w:sz w:val="20"/>
          <w:szCs w:val="20"/>
        </w:rPr>
        <w:t>s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9A4C55" w14:textId="77777777" w:rsidR="00C36498" w:rsidRDefault="00C36498" w:rsidP="00C3649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6F53EA" w14:textId="77777777" w:rsidR="00C36498" w:rsidRPr="00BD3B9C" w:rsidRDefault="00C36498" w:rsidP="00C364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ses articles L</w:t>
      </w:r>
      <w:r w:rsidRPr="00BD3B9C">
        <w:rPr>
          <w:rFonts w:ascii="Ebrima" w:hAnsi="Ebrima"/>
          <w:bCs/>
          <w:sz w:val="20"/>
          <w:szCs w:val="20"/>
        </w:rPr>
        <w:t>.343-1, L.343-5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D3B9C">
        <w:rPr>
          <w:rFonts w:ascii="Ebrima" w:hAnsi="Ebrima"/>
          <w:bCs/>
          <w:i/>
          <w:iCs/>
          <w:color w:val="7030A0"/>
          <w:sz w:val="20"/>
          <w:szCs w:val="20"/>
        </w:rPr>
        <w:t>[pour un agent contractuel]</w:t>
      </w:r>
      <w:r w:rsidRPr="00BD3B9C">
        <w:rPr>
          <w:rFonts w:ascii="Ebrima" w:hAnsi="Ebrima"/>
          <w:bCs/>
          <w:sz w:val="20"/>
          <w:szCs w:val="20"/>
        </w:rPr>
        <w:t>, L.412-5 à L.412-7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D3B9C">
        <w:rPr>
          <w:rFonts w:ascii="Ebrima" w:hAnsi="Ebrima"/>
          <w:bCs/>
          <w:i/>
          <w:iCs/>
          <w:color w:val="7030A0"/>
          <w:sz w:val="20"/>
          <w:szCs w:val="20"/>
        </w:rPr>
        <w:t>[pour un fonctionnaire]</w:t>
      </w:r>
      <w:r w:rsidRPr="00BD3B9C">
        <w:rPr>
          <w:rFonts w:ascii="Ebrima" w:hAnsi="Ebrima"/>
          <w:bCs/>
          <w:sz w:val="20"/>
          <w:szCs w:val="20"/>
        </w:rPr>
        <w:t>, L.721-1 et L.721-3,</w:t>
      </w:r>
    </w:p>
    <w:bookmarkEnd w:id="3"/>
    <w:p w14:paraId="02F2F561" w14:textId="77777777" w:rsidR="00C36498" w:rsidRDefault="00C36498" w:rsidP="00C3649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DBC34A6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3B9C">
        <w:rPr>
          <w:rFonts w:ascii="Ebrima" w:hAnsi="Ebrima"/>
          <w:bCs/>
          <w:sz w:val="20"/>
          <w:szCs w:val="20"/>
        </w:rPr>
        <w:t>Vu le Code général des impôts, notamment son article 82,</w:t>
      </w:r>
    </w:p>
    <w:p w14:paraId="783C96CD" w14:textId="77777777" w:rsidR="00C36498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489A8B3" w14:textId="77777777" w:rsidR="00C36498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C36498">
        <w:rPr>
          <w:rFonts w:ascii="Ebrima" w:hAnsi="Ebrima"/>
          <w:sz w:val="20"/>
          <w:szCs w:val="20"/>
        </w:rPr>
        <w:t>Vu le code général de la propriété des personnes publiques</w:t>
      </w:r>
      <w:r>
        <w:rPr>
          <w:rFonts w:ascii="Ebrima" w:hAnsi="Ebrima"/>
          <w:sz w:val="20"/>
          <w:szCs w:val="20"/>
        </w:rPr>
        <w:t xml:space="preserve">, notamment ses </w:t>
      </w:r>
      <w:r w:rsidRPr="00C36498">
        <w:rPr>
          <w:rFonts w:ascii="Ebrima" w:hAnsi="Ebrima"/>
          <w:sz w:val="20"/>
          <w:szCs w:val="20"/>
        </w:rPr>
        <w:t>article</w:t>
      </w:r>
      <w:r>
        <w:rPr>
          <w:rFonts w:ascii="Ebrima" w:hAnsi="Ebrima"/>
          <w:sz w:val="20"/>
          <w:szCs w:val="20"/>
        </w:rPr>
        <w:t>s</w:t>
      </w:r>
      <w:r w:rsidRPr="00C36498">
        <w:rPr>
          <w:rFonts w:ascii="Ebrima" w:hAnsi="Ebrima"/>
          <w:sz w:val="20"/>
          <w:szCs w:val="20"/>
        </w:rPr>
        <w:t xml:space="preserve"> R 2124-64 à R 2124-74</w:t>
      </w:r>
      <w:r>
        <w:rPr>
          <w:rFonts w:ascii="Ebrima" w:hAnsi="Ebrima"/>
          <w:sz w:val="20"/>
          <w:szCs w:val="20"/>
        </w:rPr>
        <w:t>,</w:t>
      </w:r>
    </w:p>
    <w:p w14:paraId="5BFD6E9F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AA562C2" w14:textId="77777777" w:rsidR="00C36498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4" w:name="_Hlk164264800"/>
      <w:r>
        <w:rPr>
          <w:rFonts w:ascii="Ebrima" w:hAnsi="Ebrima"/>
          <w:bCs/>
          <w:sz w:val="20"/>
          <w:szCs w:val="20"/>
        </w:rPr>
        <w:t>Vu le Code de la sécurité sociale, notamment son article L.242-1,</w:t>
      </w:r>
    </w:p>
    <w:bookmarkEnd w:id="4"/>
    <w:p w14:paraId="55CA73E2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B61F96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</w:rPr>
      </w:pPr>
      <w:r w:rsidRPr="00BD3B9C">
        <w:rPr>
          <w:rFonts w:ascii="Ebrima" w:eastAsia="Calibri" w:hAnsi="Ebrima"/>
          <w:bCs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55E67B3B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6127A0D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3B9C">
        <w:rPr>
          <w:rFonts w:ascii="Ebrima" w:hAnsi="Ebrima"/>
          <w:bCs/>
          <w:sz w:val="20"/>
          <w:szCs w:val="20"/>
        </w:rPr>
        <w:t>Vu la loi n°2013-907 du 11 octobre 2013 relative à la transparence de la vie publique,</w:t>
      </w:r>
    </w:p>
    <w:p w14:paraId="0DE1029E" w14:textId="77777777" w:rsidR="00C36498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3F29868" w14:textId="77FF5503" w:rsidR="002F0E30" w:rsidRPr="002F0E30" w:rsidRDefault="002F0E30" w:rsidP="002F0E30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</w:t>
      </w:r>
      <w:r w:rsidRPr="002F0E30">
        <w:rPr>
          <w:rFonts w:ascii="Ebrima" w:hAnsi="Ebrima"/>
          <w:bCs/>
          <w:sz w:val="20"/>
          <w:szCs w:val="20"/>
        </w:rPr>
        <w:t xml:space="preserve">écret n°87-602 du 30 juillet 1987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2F0E30">
        <w:rPr>
          <w:rFonts w:ascii="Ebrima" w:hAnsi="Ebrima"/>
          <w:bCs/>
          <w:sz w:val="20"/>
          <w:szCs w:val="20"/>
        </w:rPr>
        <w:t>relatif à l'organisation des conseils médicaux, aux conditions d'aptitude physique et au régime des congés de maladie des fonctionnaires territoriaux</w:t>
      </w:r>
      <w:r>
        <w:rPr>
          <w:rFonts w:ascii="Ebrima" w:hAnsi="Ebrima"/>
          <w:bCs/>
          <w:sz w:val="20"/>
          <w:szCs w:val="20"/>
        </w:rPr>
        <w:t>, notamment son article 27,</w:t>
      </w:r>
    </w:p>
    <w:p w14:paraId="7D3881B3" w14:textId="5CCD7E42" w:rsidR="002F0E30" w:rsidRDefault="002F0E30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445BB86" w14:textId="3BA9A93D" w:rsidR="00BC414C" w:rsidRPr="00BC414C" w:rsidRDefault="00BC414C" w:rsidP="00BC414C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BC414C">
        <w:rPr>
          <w:rFonts w:ascii="Ebrima" w:hAnsi="Ebrima"/>
          <w:sz w:val="20"/>
          <w:szCs w:val="20"/>
        </w:rPr>
        <w:t>Vu le d</w:t>
      </w:r>
      <w:r w:rsidRPr="00BC414C">
        <w:rPr>
          <w:rFonts w:ascii="Ebrima" w:hAnsi="Ebrima"/>
          <w:sz w:val="20"/>
          <w:szCs w:val="20"/>
        </w:rPr>
        <w:t xml:space="preserve">écret n°87-713 du 26 août 1987 </w:t>
      </w:r>
      <w:r w:rsidRPr="00BC414C">
        <w:rPr>
          <w:rFonts w:ascii="Ebrima" w:hAnsi="Ebrima"/>
          <w:sz w:val="20"/>
          <w:szCs w:val="20"/>
        </w:rPr>
        <w:t xml:space="preserve">modifié </w:t>
      </w:r>
      <w:r w:rsidRPr="00BC414C">
        <w:rPr>
          <w:rFonts w:ascii="Ebrima" w:hAnsi="Ebrima"/>
          <w:sz w:val="20"/>
          <w:szCs w:val="20"/>
        </w:rPr>
        <w:t>pris en application de l'article 18 de la loi n° 86-1290 du 23 décembre 1986 tendant à favoriser l'investissement locatif, l'accession à la propriété de logements sociaux et le développement de l'offre foncière et fixant la liste des charges récupérables</w:t>
      </w:r>
      <w:r>
        <w:rPr>
          <w:rFonts w:ascii="Ebrima" w:hAnsi="Ebrima"/>
          <w:sz w:val="20"/>
          <w:szCs w:val="20"/>
        </w:rPr>
        <w:t>,</w:t>
      </w:r>
    </w:p>
    <w:p w14:paraId="145A28F7" w14:textId="77777777" w:rsidR="00BC414C" w:rsidRPr="00BC414C" w:rsidRDefault="00BC414C" w:rsidP="00C36498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0C2E1C3A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3B9C">
        <w:rPr>
          <w:rFonts w:ascii="Ebrima" w:hAnsi="Ebrima"/>
          <w:bCs/>
          <w:sz w:val="20"/>
          <w:szCs w:val="20"/>
        </w:rPr>
        <w:t>Vu le décret n°2022-250 du 25 février 2022 modifié portant diverses dispositions d'application du code général de la fonction publique,</w:t>
      </w:r>
    </w:p>
    <w:p w14:paraId="5FFD92B8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DF278C8" w14:textId="77777777" w:rsidR="00C36498" w:rsidRPr="00BD3B9C" w:rsidRDefault="00C36498" w:rsidP="00C3649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3B9C">
        <w:rPr>
          <w:rFonts w:ascii="Ebrima" w:hAnsi="Ebrima"/>
          <w:bCs/>
          <w:sz w:val="20"/>
          <w:szCs w:val="20"/>
        </w:rPr>
        <w:lastRenderedPageBreak/>
        <w:t>Vu l’arrêté n° NOR : SANS0224281Adu 10 décembre 2002 modifié relatif à l’évaluation des avantages en nature en vue du calcul des cotisations de sécurité sociale,</w:t>
      </w:r>
    </w:p>
    <w:p w14:paraId="7A10659F" w14:textId="77777777" w:rsidR="00C36498" w:rsidRDefault="00C36498" w:rsidP="00C3649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6AACD942" w14:textId="523AAA3E" w:rsidR="00C36498" w:rsidRDefault="00C36498" w:rsidP="00C3649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Vu </w:t>
      </w:r>
      <w:r w:rsidRPr="00C36498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l’arrêté 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n° </w:t>
      </w:r>
      <w:r w:rsidR="001A74B1">
        <w:rPr>
          <w:rFonts w:ascii="Ebrima" w:eastAsiaTheme="minorHAnsi" w:hAnsi="Ebrima" w:cstheme="minorBidi"/>
          <w:bCs/>
          <w:sz w:val="20"/>
          <w:szCs w:val="20"/>
          <w:lang w:eastAsia="en-US"/>
        </w:rPr>
        <w:t>NOR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> :</w:t>
      </w:r>
      <w:r w:rsidR="001A74B1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>BUD</w:t>
      </w:r>
      <w:r w:rsidR="001A74B1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E1223843A </w:t>
      </w:r>
      <w:r w:rsidRPr="00C36498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du 22 janvier 2013 </w:t>
      </w:r>
      <w:r w:rsidR="001A74B1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modifié </w:t>
      </w:r>
      <w:r w:rsidRPr="00C36498">
        <w:rPr>
          <w:rFonts w:ascii="Ebrima" w:eastAsiaTheme="minorHAnsi" w:hAnsi="Ebrima" w:cstheme="minorBidi"/>
          <w:bCs/>
          <w:sz w:val="20"/>
          <w:szCs w:val="20"/>
          <w:lang w:eastAsia="en-US"/>
        </w:rPr>
        <w:t>relatif aux concessions de logement accordées par nécessité absolue de service et aux conventions d’occupation précaire avec astreinte pris pour l’application des articles</w:t>
      </w:r>
      <w:r w:rsidR="001A74B1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C36498">
        <w:rPr>
          <w:rFonts w:ascii="Ebrima" w:eastAsiaTheme="minorHAnsi" w:hAnsi="Ebrima" w:cstheme="minorBidi"/>
          <w:bCs/>
          <w:sz w:val="20"/>
          <w:szCs w:val="20"/>
          <w:lang w:eastAsia="en-US"/>
        </w:rPr>
        <w:t>R. 2124-72 et R. 4121-3-1 du code général de la propriété des personnes publiques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, </w:t>
      </w:r>
    </w:p>
    <w:p w14:paraId="64576416" w14:textId="77777777" w:rsidR="00BC414C" w:rsidRDefault="00BC414C" w:rsidP="00C3649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62178437" w14:textId="0C533EE7" w:rsidR="00C36498" w:rsidRPr="00BD3B9C" w:rsidRDefault="00C36498" w:rsidP="00C3649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3B9C">
        <w:rPr>
          <w:rFonts w:ascii="Ebrima" w:hAnsi="Ebrima"/>
          <w:sz w:val="20"/>
          <w:szCs w:val="20"/>
        </w:rPr>
        <w:t>Vu la délibération n°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sz w:val="20"/>
          <w:szCs w:val="20"/>
        </w:rPr>
        <w:t xml:space="preserve">en date du 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fixant la liste des emplois pour lesquels un logement de fonction est susceptible d’être attribué,</w:t>
      </w:r>
    </w:p>
    <w:p w14:paraId="3B380AC5" w14:textId="77777777" w:rsidR="00C36498" w:rsidRDefault="00C36498" w:rsidP="00C3649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0020AC5" w14:textId="708FA107" w:rsidR="00C36498" w:rsidRPr="00BD3B9C" w:rsidRDefault="00C36498" w:rsidP="00C3649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3B9C">
        <w:rPr>
          <w:rFonts w:ascii="Ebrima" w:hAnsi="Ebrima"/>
          <w:sz w:val="20"/>
          <w:szCs w:val="20"/>
        </w:rPr>
        <w:t>Considérant que les responsabilité</w:t>
      </w:r>
      <w:r w:rsidR="007D5779">
        <w:rPr>
          <w:rFonts w:ascii="Ebrima" w:hAnsi="Ebrima"/>
          <w:sz w:val="20"/>
          <w:szCs w:val="20"/>
        </w:rPr>
        <w:t>s q</w:t>
      </w:r>
      <w:r w:rsidRPr="00BD3B9C">
        <w:rPr>
          <w:rFonts w:ascii="Ebrima" w:hAnsi="Ebrima"/>
          <w:sz w:val="20"/>
          <w:szCs w:val="20"/>
        </w:rPr>
        <w:t>ui incombent</w:t>
      </w:r>
      <w:r w:rsidR="001A74B1">
        <w:rPr>
          <w:rFonts w:ascii="Ebrima" w:hAnsi="Ebrima"/>
          <w:sz w:val="20"/>
          <w:szCs w:val="20"/>
        </w:rPr>
        <w:t xml:space="preserve"> à </w:t>
      </w:r>
      <w:r w:rsidR="001A74B1"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1A74B1"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1A74B1" w:rsidRPr="001A74B1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BD3B9C">
        <w:rPr>
          <w:rFonts w:ascii="Ebrima" w:hAnsi="Ebrima"/>
          <w:sz w:val="20"/>
          <w:szCs w:val="20"/>
        </w:rPr>
        <w:t xml:space="preserve">, les contraintes de déplacement et de temps inhérentes </w:t>
      </w:r>
      <w:r w:rsidR="001A74B1">
        <w:rPr>
          <w:rFonts w:ascii="Ebrima" w:hAnsi="Ebrima"/>
          <w:sz w:val="20"/>
          <w:szCs w:val="20"/>
        </w:rPr>
        <w:t>à</w:t>
      </w:r>
      <w:r w:rsidRPr="00BD3B9C">
        <w:rPr>
          <w:rFonts w:ascii="Ebrima" w:hAnsi="Ebrima"/>
          <w:sz w:val="20"/>
          <w:szCs w:val="20"/>
        </w:rPr>
        <w:t xml:space="preserve"> </w:t>
      </w:r>
      <w:r w:rsidR="001A74B1">
        <w:rPr>
          <w:rFonts w:ascii="Ebrima" w:hAnsi="Ebrima"/>
          <w:sz w:val="20"/>
          <w:szCs w:val="20"/>
        </w:rPr>
        <w:t>l’</w:t>
      </w:r>
      <w:r w:rsidRPr="00BD3B9C">
        <w:rPr>
          <w:rFonts w:ascii="Ebrima" w:hAnsi="Ebrima"/>
          <w:sz w:val="20"/>
          <w:szCs w:val="20"/>
        </w:rPr>
        <w:t xml:space="preserve">emploi de 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 w:rsidRPr="00BD3B9C"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i/>
          <w:sz w:val="20"/>
          <w:szCs w:val="20"/>
        </w:rPr>
        <w:t xml:space="preserve">(dénomination </w:t>
      </w:r>
      <w:r w:rsidR="001A74B1">
        <w:rPr>
          <w:rFonts w:ascii="Ebrima" w:hAnsi="Ebrima"/>
          <w:i/>
          <w:sz w:val="20"/>
          <w:szCs w:val="20"/>
        </w:rPr>
        <w:t>de</w:t>
      </w:r>
      <w:r w:rsidRPr="00BD3B9C">
        <w:rPr>
          <w:rFonts w:ascii="Ebrima" w:hAnsi="Ebrima"/>
          <w:i/>
          <w:sz w:val="20"/>
          <w:szCs w:val="20"/>
        </w:rPr>
        <w:t xml:space="preserve"> </w:t>
      </w:r>
      <w:r w:rsidR="001A74B1">
        <w:rPr>
          <w:rFonts w:ascii="Ebrima" w:hAnsi="Ebrima"/>
          <w:i/>
          <w:sz w:val="20"/>
          <w:szCs w:val="20"/>
        </w:rPr>
        <w:t>l’</w:t>
      </w:r>
      <w:r w:rsidRPr="00BD3B9C">
        <w:rPr>
          <w:rFonts w:ascii="Ebrima" w:hAnsi="Ebrima"/>
          <w:i/>
          <w:sz w:val="20"/>
          <w:szCs w:val="20"/>
        </w:rPr>
        <w:t xml:space="preserve">emploi </w:t>
      </w:r>
      <w:r w:rsidR="001A74B1">
        <w:rPr>
          <w:rFonts w:ascii="Ebrima" w:hAnsi="Ebrima"/>
          <w:i/>
          <w:sz w:val="20"/>
          <w:szCs w:val="20"/>
        </w:rPr>
        <w:t>fonctionnel</w:t>
      </w:r>
      <w:r w:rsidRPr="00BD3B9C">
        <w:rPr>
          <w:rFonts w:ascii="Ebrima" w:hAnsi="Ebrima"/>
          <w:i/>
          <w:sz w:val="20"/>
          <w:szCs w:val="20"/>
        </w:rPr>
        <w:t xml:space="preserve">) </w:t>
      </w:r>
      <w:r w:rsidR="007D5779" w:rsidRPr="007D5779">
        <w:rPr>
          <w:rFonts w:ascii="Ebrima" w:hAnsi="Ebrima"/>
          <w:iCs/>
          <w:sz w:val="20"/>
          <w:szCs w:val="20"/>
        </w:rPr>
        <w:t>obligent à être logé à proximité de son lieu de travail</w:t>
      </w:r>
      <w:r w:rsidR="007D5779">
        <w:rPr>
          <w:rFonts w:ascii="Ebrima" w:hAnsi="Ebrima"/>
          <w:i/>
          <w:sz w:val="20"/>
          <w:szCs w:val="20"/>
        </w:rPr>
        <w:t xml:space="preserve"> et </w:t>
      </w:r>
      <w:r w:rsidRPr="00BD3B9C">
        <w:rPr>
          <w:rFonts w:ascii="Ebrima" w:hAnsi="Ebrima"/>
          <w:sz w:val="20"/>
          <w:szCs w:val="20"/>
        </w:rPr>
        <w:t xml:space="preserve">nécessitent l’attribution </w:t>
      </w:r>
      <w:r w:rsidR="001A74B1">
        <w:rPr>
          <w:rFonts w:ascii="Ebrima" w:hAnsi="Ebrima"/>
          <w:sz w:val="20"/>
          <w:szCs w:val="20"/>
        </w:rPr>
        <w:t>d’un logement</w:t>
      </w:r>
      <w:r w:rsidRPr="00BD3B9C">
        <w:rPr>
          <w:rFonts w:ascii="Ebrima" w:hAnsi="Ebrima"/>
          <w:sz w:val="20"/>
          <w:szCs w:val="20"/>
        </w:rPr>
        <w:t xml:space="preserve"> de fonction.</w:t>
      </w:r>
    </w:p>
    <w:p w14:paraId="1964144A" w14:textId="77777777" w:rsidR="00C36498" w:rsidRDefault="00C36498" w:rsidP="00C3649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C57DF9F" w14:textId="77777777" w:rsidR="00C36498" w:rsidRPr="00BD3B9C" w:rsidRDefault="00C36498" w:rsidP="00C36498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3B9C">
        <w:rPr>
          <w:rFonts w:ascii="Ebrima" w:hAnsi="Ebrima"/>
          <w:sz w:val="20"/>
          <w:szCs w:val="20"/>
        </w:rPr>
        <w:t xml:space="preserve">Considérant que cette attribution </w:t>
      </w:r>
      <w:r>
        <w:rPr>
          <w:rFonts w:ascii="Ebrima" w:hAnsi="Ebrima"/>
          <w:sz w:val="20"/>
          <w:szCs w:val="20"/>
        </w:rPr>
        <w:t>fera</w:t>
      </w:r>
      <w:r w:rsidRPr="00BD3B9C">
        <w:rPr>
          <w:rFonts w:ascii="Ebrima" w:hAnsi="Ebrima"/>
          <w:sz w:val="20"/>
          <w:szCs w:val="20"/>
        </w:rPr>
        <w:t xml:space="preserve"> l’objet, de la part de l’employeur, d’une déclaration d’avantage en nature, </w:t>
      </w:r>
      <w:r w:rsidRPr="00F2488B">
        <w:rPr>
          <w:rFonts w:ascii="Ebrima" w:hAnsi="Ebrima"/>
          <w:color w:val="FF0000"/>
          <w:sz w:val="20"/>
          <w:szCs w:val="20"/>
        </w:rPr>
        <w:t xml:space="preserve">évalué sur la base des </w:t>
      </w:r>
      <w:r w:rsidRPr="00F2488B">
        <w:rPr>
          <w:rFonts w:ascii="Ebrima" w:hAnsi="Ebrima"/>
          <w:i/>
          <w:color w:val="FF0000"/>
          <w:sz w:val="20"/>
          <w:szCs w:val="20"/>
        </w:rPr>
        <w:t>dépenses réelles ou d’une évaluation forfaitaire</w:t>
      </w:r>
      <w:r>
        <w:rPr>
          <w:rFonts w:ascii="Ebrima" w:hAnsi="Ebrima"/>
          <w:i/>
          <w:sz w:val="20"/>
          <w:szCs w:val="20"/>
        </w:rPr>
        <w:t>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2D7E748" w14:textId="77F23630" w:rsidR="001A74B1" w:rsidRPr="001A74B1" w:rsidRDefault="001A74B1" w:rsidP="001A74B1">
      <w:pPr>
        <w:tabs>
          <w:tab w:val="left" w:pos="0"/>
        </w:tabs>
        <w:spacing w:after="0" w:line="240" w:lineRule="auto"/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  <w:r w:rsidRPr="001A74B1">
        <w:rPr>
          <w:rFonts w:ascii="Ebrima" w:hAnsi="Ebrima" w:cs="Arial"/>
          <w:sz w:val="20"/>
          <w:szCs w:val="20"/>
        </w:rPr>
        <w:t>Un</w:t>
      </w:r>
      <w:r w:rsidRPr="001A74B1">
        <w:rPr>
          <w:rFonts w:ascii="Ebrima" w:hAnsi="Ebrima" w:cs="Arial"/>
          <w:sz w:val="20"/>
          <w:szCs w:val="20"/>
        </w:rPr>
        <w:t xml:space="preserve"> logement de fonction est concédé à </w:t>
      </w:r>
      <w:r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A74B1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BD3B9C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</w:t>
      </w:r>
      <w:r w:rsidRPr="001A74B1">
        <w:rPr>
          <w:rFonts w:ascii="Ebrima" w:hAnsi="Ebrima" w:cs="Arial"/>
          <w:sz w:val="20"/>
          <w:szCs w:val="20"/>
        </w:rPr>
        <w:t xml:space="preserve">occupant l’emploi de 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 w:rsidRPr="00BD3B9C"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i/>
          <w:sz w:val="20"/>
          <w:szCs w:val="20"/>
        </w:rPr>
        <w:t xml:space="preserve">(dénomination </w:t>
      </w:r>
      <w:r>
        <w:rPr>
          <w:rFonts w:ascii="Ebrima" w:hAnsi="Ebrima"/>
          <w:i/>
          <w:sz w:val="20"/>
          <w:szCs w:val="20"/>
        </w:rPr>
        <w:t>de</w:t>
      </w:r>
      <w:r w:rsidRPr="00BD3B9C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l’</w:t>
      </w:r>
      <w:r w:rsidRPr="00BD3B9C">
        <w:rPr>
          <w:rFonts w:ascii="Ebrima" w:hAnsi="Ebrima"/>
          <w:i/>
          <w:sz w:val="20"/>
          <w:szCs w:val="20"/>
        </w:rPr>
        <w:t xml:space="preserve">emploi </w:t>
      </w:r>
      <w:r>
        <w:rPr>
          <w:rFonts w:ascii="Ebrima" w:hAnsi="Ebrima"/>
          <w:i/>
          <w:sz w:val="20"/>
          <w:szCs w:val="20"/>
        </w:rPr>
        <w:t>fonctionnel</w:t>
      </w:r>
      <w:r w:rsidRPr="00BD3B9C">
        <w:rPr>
          <w:rFonts w:ascii="Ebrima" w:hAnsi="Ebrima"/>
          <w:i/>
          <w:sz w:val="20"/>
          <w:szCs w:val="20"/>
        </w:rPr>
        <w:t xml:space="preserve">) </w:t>
      </w:r>
      <w:r w:rsidRPr="001A74B1">
        <w:rPr>
          <w:rFonts w:ascii="Ebrima" w:hAnsi="Ebrima" w:cs="Arial"/>
          <w:sz w:val="20"/>
          <w:szCs w:val="20"/>
        </w:rPr>
        <w:t>pour nécessité absolue de service</w:t>
      </w:r>
      <w:r>
        <w:rPr>
          <w:rFonts w:ascii="Ebrima" w:hAnsi="Ebrima" w:cs="Arial"/>
          <w:sz w:val="20"/>
          <w:szCs w:val="20"/>
        </w:rPr>
        <w:t xml:space="preserve"> à compter du </w:t>
      </w:r>
      <w:r w:rsidRPr="001A74B1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A74B1">
        <w:rPr>
          <w:rFonts w:ascii="Ebrima" w:hAnsi="Ebrima" w:cs="Arial"/>
          <w:i/>
          <w:iCs/>
          <w:color w:val="7030A0"/>
          <w:sz w:val="20"/>
          <w:szCs w:val="20"/>
        </w:rPr>
        <w:t>(a minima la date d’effet de l’arrêté portant détachement sur l’emploi fonctionnel)</w:t>
      </w:r>
    </w:p>
    <w:p w14:paraId="6FD09729" w14:textId="77777777" w:rsidR="001A74B1" w:rsidRPr="001A74B1" w:rsidRDefault="001A74B1" w:rsidP="001A74B1">
      <w:pPr>
        <w:tabs>
          <w:tab w:val="left" w:pos="1728"/>
        </w:tabs>
        <w:spacing w:after="0" w:line="240" w:lineRule="auto"/>
        <w:ind w:left="1416" w:hanging="1416"/>
        <w:jc w:val="both"/>
        <w:rPr>
          <w:rFonts w:ascii="Ebrima" w:hAnsi="Ebrima" w:cs="Arial"/>
          <w:sz w:val="20"/>
          <w:szCs w:val="20"/>
        </w:rPr>
      </w:pPr>
    </w:p>
    <w:p w14:paraId="684A5AD0" w14:textId="0F6E07B9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1A74B1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3344189" w14:textId="15263381" w:rsidR="001A74B1" w:rsidRDefault="001A74B1" w:rsidP="001A74B1">
      <w:pPr>
        <w:tabs>
          <w:tab w:val="left" w:pos="1728"/>
        </w:tabs>
        <w:spacing w:after="0" w:line="240" w:lineRule="auto"/>
        <w:ind w:left="1416" w:hanging="1416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Le logement est situé : </w:t>
      </w:r>
      <w:r w:rsidRPr="001A74B1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A74B1">
        <w:rPr>
          <w:rFonts w:ascii="Ebrima" w:hAnsi="Ebrima" w:cs="Arial"/>
          <w:i/>
          <w:iCs/>
          <w:sz w:val="20"/>
          <w:szCs w:val="20"/>
        </w:rPr>
        <w:t>(adresse exacte et complète)</w:t>
      </w:r>
    </w:p>
    <w:p w14:paraId="5FDC2294" w14:textId="77777777" w:rsidR="001A74B1" w:rsidRDefault="001A74B1" w:rsidP="001A74B1">
      <w:pPr>
        <w:tabs>
          <w:tab w:val="left" w:pos="1728"/>
        </w:tabs>
        <w:spacing w:after="0" w:line="240" w:lineRule="auto"/>
        <w:ind w:left="1416" w:hanging="1416"/>
        <w:jc w:val="both"/>
        <w:rPr>
          <w:rFonts w:ascii="Ebrima" w:hAnsi="Ebrima" w:cs="Arial"/>
          <w:sz w:val="20"/>
          <w:szCs w:val="20"/>
        </w:rPr>
      </w:pPr>
    </w:p>
    <w:p w14:paraId="11A05925" w14:textId="10E28B8A" w:rsidR="001A74B1" w:rsidRPr="007D5779" w:rsidRDefault="001A74B1" w:rsidP="007D5779">
      <w:pPr>
        <w:tabs>
          <w:tab w:val="left" w:pos="0"/>
        </w:tabs>
        <w:spacing w:after="0" w:line="240" w:lineRule="auto"/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Le logement </w:t>
      </w:r>
      <w:r w:rsidR="007D5779">
        <w:rPr>
          <w:rFonts w:ascii="Ebrima" w:hAnsi="Ebrima" w:cs="Arial"/>
          <w:sz w:val="20"/>
          <w:szCs w:val="20"/>
        </w:rPr>
        <w:t xml:space="preserve">d’une superficie de </w:t>
      </w:r>
      <w:r w:rsidR="007D5779" w:rsidRPr="007D5779">
        <w:rPr>
          <w:rFonts w:ascii="Ebrima" w:hAnsi="Ebrima" w:cs="Arial"/>
          <w:sz w:val="20"/>
          <w:szCs w:val="20"/>
          <w:highlight w:val="yellow"/>
        </w:rPr>
        <w:t>…</w:t>
      </w:r>
      <w:r w:rsidR="007D5779">
        <w:rPr>
          <w:rFonts w:ascii="Ebrima" w:hAnsi="Ebrima" w:cs="Arial"/>
          <w:sz w:val="20"/>
          <w:szCs w:val="20"/>
        </w:rPr>
        <w:t xml:space="preserve"> m</w:t>
      </w:r>
      <w:r w:rsidR="007D5779" w:rsidRPr="007D5779">
        <w:rPr>
          <w:rFonts w:ascii="Ebrima" w:hAnsi="Ebrima" w:cs="Arial"/>
          <w:sz w:val="20"/>
          <w:szCs w:val="20"/>
          <w:vertAlign w:val="superscript"/>
        </w:rPr>
        <w:t>2</w:t>
      </w:r>
      <w:r w:rsidR="007D5779">
        <w:rPr>
          <w:rFonts w:ascii="Ebrima" w:hAnsi="Ebrima" w:cs="Arial"/>
          <w:sz w:val="20"/>
          <w:szCs w:val="20"/>
        </w:rPr>
        <w:t xml:space="preserve"> est composé de </w:t>
      </w:r>
      <w:r w:rsidR="007D5779" w:rsidRPr="007D5779">
        <w:rPr>
          <w:rFonts w:ascii="Ebrima" w:hAnsi="Ebrima" w:cs="Arial"/>
          <w:sz w:val="20"/>
          <w:szCs w:val="20"/>
          <w:highlight w:val="yellow"/>
        </w:rPr>
        <w:t>…</w:t>
      </w:r>
      <w:r w:rsidR="007D5779">
        <w:rPr>
          <w:rFonts w:ascii="Ebrima" w:hAnsi="Ebrima" w:cs="Arial"/>
          <w:sz w:val="20"/>
          <w:szCs w:val="20"/>
        </w:rPr>
        <w:t xml:space="preserve"> pièces. </w:t>
      </w:r>
      <w:r w:rsidR="007D5779" w:rsidRPr="007D5779">
        <w:rPr>
          <w:rFonts w:ascii="Ebrima" w:hAnsi="Ebrima" w:cs="Arial"/>
          <w:i/>
          <w:iCs/>
          <w:color w:val="7030A0"/>
          <w:sz w:val="20"/>
          <w:szCs w:val="20"/>
        </w:rPr>
        <w:t>+ ajout d’informations spécifiques au logement (ex : place de parking privée</w:t>
      </w:r>
      <w:r w:rsidR="007D5779">
        <w:rPr>
          <w:rFonts w:ascii="Ebrima" w:hAnsi="Ebrima" w:cs="Arial"/>
          <w:i/>
          <w:iCs/>
          <w:color w:val="7030A0"/>
          <w:sz w:val="20"/>
          <w:szCs w:val="20"/>
        </w:rPr>
        <w:t xml:space="preserve"> OU </w:t>
      </w:r>
      <w:r w:rsidR="007D5779" w:rsidRPr="007D5779">
        <w:rPr>
          <w:rFonts w:ascii="Ebrima" w:hAnsi="Ebrima" w:cs="Arial"/>
          <w:i/>
          <w:iCs/>
          <w:color w:val="7030A0"/>
          <w:sz w:val="20"/>
          <w:szCs w:val="20"/>
        </w:rPr>
        <w:t>garage attenant ou situé à proximité de la maison, etc.)</w:t>
      </w:r>
    </w:p>
    <w:p w14:paraId="54FFF2E0" w14:textId="77777777" w:rsidR="007D5779" w:rsidRPr="007D5779" w:rsidRDefault="007D5779" w:rsidP="001A74B1">
      <w:pPr>
        <w:tabs>
          <w:tab w:val="left" w:pos="1728"/>
        </w:tabs>
        <w:spacing w:after="0" w:line="240" w:lineRule="auto"/>
        <w:ind w:left="1416" w:hanging="1416"/>
        <w:jc w:val="both"/>
        <w:rPr>
          <w:rFonts w:ascii="Ebrima" w:hAnsi="Ebrima" w:cs="Arial"/>
          <w:sz w:val="20"/>
          <w:szCs w:val="20"/>
        </w:rPr>
      </w:pPr>
    </w:p>
    <w:p w14:paraId="5D10228E" w14:textId="7D7F0A99" w:rsidR="001A74B1" w:rsidRPr="001A74B1" w:rsidRDefault="007D5779" w:rsidP="001A74B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Le logement sera occupé par </w:t>
      </w:r>
      <w:r w:rsidRPr="007D5779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="001A74B1" w:rsidRPr="001A74B1">
        <w:rPr>
          <w:rFonts w:ascii="Ebrima" w:hAnsi="Ebrima" w:cs="Arial"/>
          <w:sz w:val="20"/>
          <w:szCs w:val="20"/>
        </w:rPr>
        <w:t>(</w:t>
      </w:r>
      <w:r w:rsidR="001A74B1" w:rsidRPr="001A74B1">
        <w:rPr>
          <w:rFonts w:ascii="Ebrima" w:hAnsi="Ebrima" w:cs="Arial"/>
          <w:i/>
          <w:sz w:val="20"/>
          <w:szCs w:val="20"/>
        </w:rPr>
        <w:t>nombre et qualité des personnes à charge occupant le logement</w:t>
      </w:r>
      <w:r w:rsidR="001A74B1" w:rsidRPr="001A74B1">
        <w:rPr>
          <w:rFonts w:ascii="Ebrima" w:hAnsi="Ebrima" w:cs="Arial"/>
          <w:sz w:val="20"/>
          <w:szCs w:val="20"/>
        </w:rPr>
        <w:t>).</w:t>
      </w:r>
    </w:p>
    <w:p w14:paraId="0CC2AB5A" w14:textId="77777777" w:rsidR="001A74B1" w:rsidRDefault="001A74B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65E7A25" w14:textId="2F3A4F37" w:rsidR="007D5779" w:rsidRPr="007D5779" w:rsidRDefault="007D577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D5779"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207B2417" w14:textId="77777777" w:rsidR="007D5779" w:rsidRDefault="007D577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50F00AE" w14:textId="5B1E9DA9" w:rsidR="007D5779" w:rsidRPr="007D5779" w:rsidRDefault="007D5779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L’attribution </w:t>
      </w:r>
      <w:r w:rsidR="00BC414C">
        <w:rPr>
          <w:rFonts w:ascii="Ebrima" w:hAnsi="Ebrima" w:cs="Arial"/>
          <w:color w:val="000000" w:themeColor="text1"/>
          <w:sz w:val="20"/>
          <w:szCs w:val="20"/>
        </w:rPr>
        <w:t>du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 logement </w:t>
      </w:r>
      <w:r w:rsidR="00BC414C">
        <w:rPr>
          <w:rFonts w:ascii="Ebrima" w:hAnsi="Ebrima" w:cs="Arial"/>
          <w:color w:val="000000" w:themeColor="text1"/>
          <w:sz w:val="20"/>
          <w:szCs w:val="20"/>
        </w:rPr>
        <w:t xml:space="preserve">nu 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est consentie à titre gratuit. </w:t>
      </w:r>
    </w:p>
    <w:p w14:paraId="5B99FA76" w14:textId="77777777" w:rsidR="007D5779" w:rsidRDefault="007D5779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D599E0" w14:textId="52D4DF05" w:rsidR="00BC414C" w:rsidRDefault="00BC414C" w:rsidP="007D577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A74B1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BC414C">
        <w:rPr>
          <w:rFonts w:ascii="Ebrima" w:hAnsi="Ebrima"/>
          <w:sz w:val="20"/>
          <w:szCs w:val="20"/>
        </w:rPr>
        <w:t xml:space="preserve">supportera l’ensemble des </w:t>
      </w:r>
      <w:r>
        <w:rPr>
          <w:rFonts w:ascii="Ebrima" w:hAnsi="Ebrima"/>
          <w:sz w:val="20"/>
          <w:szCs w:val="20"/>
        </w:rPr>
        <w:t xml:space="preserve">réparations et des </w:t>
      </w:r>
      <w:r w:rsidRPr="00BC414C">
        <w:rPr>
          <w:rFonts w:ascii="Ebrima" w:hAnsi="Ebrima"/>
          <w:sz w:val="20"/>
          <w:szCs w:val="20"/>
        </w:rPr>
        <w:t>charges locatives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BC414C">
        <w:rPr>
          <w:rFonts w:ascii="Ebrima" w:hAnsi="Ebrima"/>
          <w:sz w:val="20"/>
          <w:szCs w:val="20"/>
        </w:rPr>
        <w:t xml:space="preserve">liées au logement occupé. Ces charges sont les suivantes </w:t>
      </w:r>
      <w:bookmarkStart w:id="5" w:name="_Hlk165102879"/>
      <w:r w:rsidRPr="00BC414C">
        <w:rPr>
          <w:rFonts w:ascii="Ebrima" w:hAnsi="Ebrima"/>
          <w:sz w:val="20"/>
          <w:szCs w:val="20"/>
        </w:rPr>
        <w:t xml:space="preserve">et ne peuvent excéder la liste annexée au </w:t>
      </w:r>
      <w:hyperlink r:id="rId8" w:history="1">
        <w:r w:rsidRPr="00BC414C">
          <w:rPr>
            <w:rStyle w:val="Lienhypertexte"/>
            <w:rFonts w:ascii="Ebrima" w:hAnsi="Ebrima"/>
            <w:i/>
            <w:iCs/>
            <w:color w:val="329AAD"/>
            <w:sz w:val="20"/>
            <w:szCs w:val="20"/>
          </w:rPr>
          <w:t>décret n°87-713 du 26 août 1987</w:t>
        </w:r>
        <w:r w:rsidRPr="00BC414C">
          <w:rPr>
            <w:rStyle w:val="Lienhypertexte"/>
            <w:rFonts w:ascii="Ebrima" w:hAnsi="Ebrima"/>
            <w:sz w:val="20"/>
            <w:szCs w:val="20"/>
          </w:rPr>
          <w:t> </w:t>
        </w:r>
      </w:hyperlink>
      <w:r>
        <w:rPr>
          <w:rFonts w:ascii="Ebrima" w:hAnsi="Ebrima"/>
          <w:sz w:val="20"/>
          <w:szCs w:val="20"/>
        </w:rPr>
        <w:t>:</w:t>
      </w:r>
    </w:p>
    <w:bookmarkEnd w:id="5"/>
    <w:p w14:paraId="7D9A3A97" w14:textId="77777777" w:rsidR="00BC414C" w:rsidRDefault="00BC414C" w:rsidP="007D577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p w14:paraId="0176FC22" w14:textId="3D73788B" w:rsidR="00BC414C" w:rsidRPr="00BC414C" w:rsidRDefault="00BC414C" w:rsidP="007D5779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BC414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C414C">
        <w:rPr>
          <w:rFonts w:ascii="Ebrima" w:hAnsi="Ebrima"/>
          <w:i/>
          <w:iCs/>
          <w:sz w:val="20"/>
          <w:szCs w:val="20"/>
        </w:rPr>
        <w:t xml:space="preserve">(Liste des </w:t>
      </w:r>
      <w:r>
        <w:rPr>
          <w:rFonts w:ascii="Ebrima" w:hAnsi="Ebrima"/>
          <w:i/>
          <w:iCs/>
          <w:sz w:val="20"/>
          <w:szCs w:val="20"/>
        </w:rPr>
        <w:t xml:space="preserve">réparations et </w:t>
      </w:r>
      <w:r w:rsidRPr="00BC414C">
        <w:rPr>
          <w:rFonts w:ascii="Ebrima" w:hAnsi="Ebrima"/>
          <w:i/>
          <w:iCs/>
          <w:sz w:val="20"/>
          <w:szCs w:val="20"/>
        </w:rPr>
        <w:t>charges locatives)</w:t>
      </w:r>
    </w:p>
    <w:p w14:paraId="7D0431FC" w14:textId="77777777" w:rsidR="00BC414C" w:rsidRPr="00047292" w:rsidRDefault="00BC414C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38E8FB" w14:textId="06C18131" w:rsidR="00047292" w:rsidRPr="00047292" w:rsidRDefault="00047292" w:rsidP="007D577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047292">
        <w:rPr>
          <w:rFonts w:ascii="Ebrima" w:hAnsi="Ebrima"/>
          <w:sz w:val="20"/>
          <w:szCs w:val="20"/>
        </w:rPr>
        <w:t>Les</w:t>
      </w:r>
      <w:r w:rsidRPr="00047292">
        <w:rPr>
          <w:rFonts w:ascii="Ebrima" w:hAnsi="Ebrima"/>
          <w:sz w:val="20"/>
          <w:szCs w:val="20"/>
        </w:rPr>
        <w:t xml:space="preserve"> dépenses afférentes à l'entretien courant et aux menues réparations d'installations individuelles, qui figurent au III </w:t>
      </w:r>
      <w:r w:rsidRPr="00047292">
        <w:rPr>
          <w:rFonts w:ascii="Ebrima" w:hAnsi="Ebrima"/>
          <w:sz w:val="20"/>
          <w:szCs w:val="20"/>
        </w:rPr>
        <w:t>de l’annexe du décret n°87-713 du 26 août 1987</w:t>
      </w:r>
      <w:r w:rsidRPr="00047292">
        <w:rPr>
          <w:rFonts w:ascii="Ebrima" w:hAnsi="Ebrima"/>
          <w:sz w:val="20"/>
          <w:szCs w:val="20"/>
        </w:rPr>
        <w:t xml:space="preserve">, sont récupérables lorsqu'elles sont effectuées par </w:t>
      </w:r>
      <w:r w:rsidRPr="00047292">
        <w:rPr>
          <w:rFonts w:ascii="Ebrima" w:hAnsi="Ebrima"/>
          <w:sz w:val="20"/>
          <w:szCs w:val="20"/>
        </w:rPr>
        <w:t>la collectivité ou l’établissement</w:t>
      </w:r>
      <w:r w:rsidRPr="00047292">
        <w:rPr>
          <w:rFonts w:ascii="Ebrima" w:hAnsi="Ebrima"/>
          <w:sz w:val="20"/>
          <w:szCs w:val="20"/>
        </w:rPr>
        <w:t xml:space="preserve"> au lieu et place du locataire.</w:t>
      </w:r>
    </w:p>
    <w:p w14:paraId="505B469B" w14:textId="77777777" w:rsidR="00047292" w:rsidRPr="007D5779" w:rsidRDefault="00047292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023DDB" w14:textId="7707F129" w:rsidR="00047292" w:rsidRPr="00047292" w:rsidRDefault="00BC414C" w:rsidP="007D5779">
      <w:pPr>
        <w:spacing w:after="0" w:line="240" w:lineRule="auto"/>
        <w:ind w:right="140"/>
        <w:jc w:val="both"/>
        <w:rPr>
          <w:rFonts w:ascii="Ebrima" w:hAnsi="Ebrima" w:cs="Arial"/>
          <w:i/>
          <w:iCs/>
          <w:color w:val="000000" w:themeColor="text1"/>
          <w:sz w:val="20"/>
          <w:szCs w:val="20"/>
        </w:rPr>
      </w:pPr>
      <w:r w:rsidRPr="001A74B1">
        <w:rPr>
          <w:rFonts w:ascii="Ebrima" w:hAnsi="Ebrima"/>
          <w:i/>
          <w:iCs/>
          <w:sz w:val="20"/>
          <w:szCs w:val="20"/>
        </w:rPr>
        <w:lastRenderedPageBreak/>
        <w:t xml:space="preserve">Madame ou Monsieur </w:t>
      </w:r>
      <w:r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A74B1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="007D5779" w:rsidRPr="007D5779">
        <w:rPr>
          <w:rFonts w:ascii="Ebrima" w:hAnsi="Ebrima" w:cs="Arial"/>
          <w:color w:val="000000" w:themeColor="text1"/>
          <w:sz w:val="20"/>
          <w:szCs w:val="20"/>
        </w:rPr>
        <w:t>devra s’acquitter des impôts ou taxes liés à l’occupation des locaux</w:t>
      </w:r>
      <w:r w:rsidR="0004729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47292">
        <w:rPr>
          <w:rFonts w:ascii="Ebrima" w:hAnsi="Ebrima"/>
          <w:sz w:val="20"/>
          <w:szCs w:val="20"/>
        </w:rPr>
        <w:t xml:space="preserve">dans la limite déterminée au point VIII de la </w:t>
      </w:r>
      <w:r w:rsidR="00047292" w:rsidRPr="00BC414C">
        <w:rPr>
          <w:rFonts w:ascii="Ebrima" w:hAnsi="Ebrima"/>
          <w:sz w:val="20"/>
          <w:szCs w:val="20"/>
        </w:rPr>
        <w:t xml:space="preserve">liste annexée au </w:t>
      </w:r>
      <w:hyperlink r:id="rId9" w:history="1">
        <w:r w:rsidR="00047292" w:rsidRPr="00BC414C">
          <w:rPr>
            <w:rStyle w:val="Lienhypertexte"/>
            <w:rFonts w:ascii="Ebrima" w:hAnsi="Ebrima"/>
            <w:i/>
            <w:iCs/>
            <w:color w:val="329AAD"/>
            <w:sz w:val="20"/>
            <w:szCs w:val="20"/>
          </w:rPr>
          <w:t>décret n°87-713 du 26 août 1987</w:t>
        </w:r>
        <w:r w:rsidR="00047292" w:rsidRPr="00BC414C">
          <w:rPr>
            <w:rStyle w:val="Lienhypertexte"/>
            <w:rFonts w:ascii="Ebrima" w:hAnsi="Ebrima"/>
            <w:sz w:val="20"/>
            <w:szCs w:val="20"/>
          </w:rPr>
          <w:t> </w:t>
        </w:r>
      </w:hyperlink>
      <w:r w:rsidR="00047292">
        <w:rPr>
          <w:rFonts w:ascii="Ebrima" w:hAnsi="Ebrima"/>
          <w:sz w:val="20"/>
          <w:szCs w:val="20"/>
        </w:rPr>
        <w:t xml:space="preserve">. </w:t>
      </w:r>
      <w:r w:rsidR="00047292">
        <w:rPr>
          <w:rFonts w:ascii="Ebrima" w:hAnsi="Ebrima" w:cs="Arial"/>
          <w:color w:val="000000" w:themeColor="text1"/>
          <w:sz w:val="20"/>
          <w:szCs w:val="20"/>
        </w:rPr>
        <w:t xml:space="preserve">Cela concerne : </w:t>
      </w:r>
      <w:r w:rsidR="00047292" w:rsidRPr="00047292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04729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47292" w:rsidRPr="00047292">
        <w:rPr>
          <w:rFonts w:ascii="Ebrima" w:hAnsi="Ebrima" w:cs="Arial"/>
          <w:i/>
          <w:iCs/>
          <w:color w:val="000000" w:themeColor="text1"/>
          <w:sz w:val="20"/>
          <w:szCs w:val="20"/>
        </w:rPr>
        <w:t>(</w:t>
      </w:r>
      <w:r w:rsidR="00047292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indiquer les impôts et taxes retenus : </w:t>
      </w:r>
      <w:r w:rsidR="00047292" w:rsidRPr="00047292">
        <w:rPr>
          <w:rFonts w:ascii="Ebrima" w:hAnsi="Ebrima" w:cs="Arial"/>
          <w:i/>
          <w:iCs/>
          <w:color w:val="000000" w:themeColor="text1"/>
          <w:sz w:val="20"/>
          <w:szCs w:val="20"/>
        </w:rPr>
        <w:t>droit de bail, taxe ou redevance d’enlèvement des ordures ménagères, taxe de balay</w:t>
      </w:r>
      <w:r w:rsidR="00047292">
        <w:rPr>
          <w:rFonts w:ascii="Ebrima" w:hAnsi="Ebrima" w:cs="Arial"/>
          <w:i/>
          <w:iCs/>
          <w:color w:val="000000" w:themeColor="text1"/>
          <w:sz w:val="20"/>
          <w:szCs w:val="20"/>
        </w:rPr>
        <w:t>ag</w:t>
      </w:r>
      <w:r w:rsidR="00047292" w:rsidRPr="00047292">
        <w:rPr>
          <w:rFonts w:ascii="Ebrima" w:hAnsi="Ebrima" w:cs="Arial"/>
          <w:i/>
          <w:iCs/>
          <w:color w:val="000000" w:themeColor="text1"/>
          <w:sz w:val="20"/>
          <w:szCs w:val="20"/>
        </w:rPr>
        <w:t>e)</w:t>
      </w:r>
    </w:p>
    <w:p w14:paraId="77A97D92" w14:textId="77777777" w:rsidR="00047292" w:rsidRDefault="00047292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59FDB4" w14:textId="1495BE8A" w:rsidR="00047292" w:rsidRDefault="00047292" w:rsidP="00047292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Dès </w:t>
      </w:r>
      <w:r>
        <w:rPr>
          <w:rFonts w:ascii="Ebrima" w:hAnsi="Ebrima" w:cs="Arial"/>
          <w:color w:val="000000" w:themeColor="text1"/>
          <w:sz w:val="20"/>
          <w:szCs w:val="20"/>
        </w:rPr>
        <w:t>la date d’effet mentionnée à l’article 1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, les charges seront acquittées par </w:t>
      </w:r>
      <w:r w:rsidR="003C38A7">
        <w:rPr>
          <w:rFonts w:ascii="Ebrima" w:hAnsi="Ebrima" w:cs="Arial"/>
          <w:color w:val="000000" w:themeColor="text1"/>
          <w:sz w:val="20"/>
          <w:szCs w:val="20"/>
        </w:rPr>
        <w:t>le locataire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 même s’il n’occupe pas </w:t>
      </w:r>
      <w:r w:rsidR="003C38A7">
        <w:rPr>
          <w:rFonts w:ascii="Ebrima" w:hAnsi="Ebrima" w:cs="Arial"/>
          <w:color w:val="000000" w:themeColor="text1"/>
          <w:sz w:val="20"/>
          <w:szCs w:val="20"/>
        </w:rPr>
        <w:t xml:space="preserve">physiquement 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>le logement.</w:t>
      </w:r>
    </w:p>
    <w:p w14:paraId="7F178519" w14:textId="77777777" w:rsidR="00047292" w:rsidRDefault="00047292" w:rsidP="007D5779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0A00ECEF" w14:textId="473CBB4B" w:rsidR="007D5779" w:rsidRDefault="00047292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A74B1">
        <w:rPr>
          <w:rFonts w:ascii="Ebrima" w:hAnsi="Ebrima"/>
          <w:i/>
          <w:iCs/>
          <w:sz w:val="20"/>
          <w:szCs w:val="20"/>
        </w:rPr>
        <w:t xml:space="preserve"> (prénom et NOM de l’agent</w:t>
      </w:r>
      <w:r w:rsidR="00F2488B">
        <w:rPr>
          <w:rFonts w:ascii="Ebrima" w:hAnsi="Ebrima"/>
          <w:i/>
          <w:iCs/>
          <w:sz w:val="20"/>
          <w:szCs w:val="20"/>
        </w:rPr>
        <w:t>)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7D5779" w:rsidRPr="007D5779">
        <w:rPr>
          <w:rFonts w:ascii="Ebrima" w:hAnsi="Ebrima" w:cs="Arial"/>
          <w:color w:val="000000" w:themeColor="text1"/>
          <w:sz w:val="20"/>
          <w:szCs w:val="20"/>
        </w:rPr>
        <w:t xml:space="preserve">devra également souscrire une assurance contre les risques dont il doit répondre en qualité d’occupant. </w:t>
      </w:r>
    </w:p>
    <w:p w14:paraId="0963A8E3" w14:textId="77777777" w:rsidR="00E11FD4" w:rsidRDefault="00E11FD4" w:rsidP="00F2488B">
      <w:pPr>
        <w:spacing w:after="0" w:line="240" w:lineRule="auto"/>
        <w:ind w:right="142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174194" w14:textId="103BB697" w:rsidR="00F2488B" w:rsidRDefault="00F2488B" w:rsidP="00F2488B">
      <w:pPr>
        <w:spacing w:after="0" w:line="240" w:lineRule="auto"/>
        <w:ind w:right="142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i/>
          <w:iCs/>
          <w:color w:val="7030A0"/>
          <w:sz w:val="20"/>
          <w:szCs w:val="20"/>
        </w:rPr>
        <w:t>(</w:t>
      </w:r>
      <w:r w:rsidRPr="00A9635D">
        <w:rPr>
          <w:rFonts w:ascii="Ebrima" w:hAnsi="Ebrima" w:cs="Arial"/>
          <w:i/>
          <w:iCs/>
          <w:color w:val="7030A0"/>
          <w:sz w:val="20"/>
          <w:szCs w:val="20"/>
        </w:rPr>
        <w:t>Le cas échéant</w:t>
      </w:r>
      <w:r>
        <w:rPr>
          <w:rFonts w:ascii="Ebrima" w:hAnsi="Ebrima" w:cs="Arial"/>
          <w:i/>
          <w:iCs/>
          <w:color w:val="7030A0"/>
          <w:sz w:val="20"/>
          <w:szCs w:val="20"/>
        </w:rPr>
        <w:t>)</w:t>
      </w:r>
      <w:r w:rsidRPr="00A9635D">
        <w:rPr>
          <w:rFonts w:ascii="Ebrima" w:hAnsi="Ebrima" w:cs="Arial"/>
          <w:color w:val="7030A0"/>
          <w:sz w:val="20"/>
          <w:szCs w:val="20"/>
        </w:rPr>
        <w:t xml:space="preserve"> </w:t>
      </w:r>
      <w:r w:rsidRPr="00A9635D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</w:t>
      </w:r>
    </w:p>
    <w:p w14:paraId="55D77F55" w14:textId="77777777" w:rsidR="00F2488B" w:rsidRDefault="00F2488B" w:rsidP="00F2488B">
      <w:pPr>
        <w:spacing w:after="0" w:line="240" w:lineRule="auto"/>
        <w:ind w:right="142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2166F31" w14:textId="46C8C1EE" w:rsidR="00E11FD4" w:rsidRPr="007D5779" w:rsidRDefault="00E11FD4" w:rsidP="00F2488B">
      <w:pPr>
        <w:spacing w:after="0" w:line="240" w:lineRule="auto"/>
        <w:ind w:right="142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11FD4">
        <w:rPr>
          <w:rFonts w:ascii="Ebrima" w:hAnsi="Ebrima" w:cs="Arial"/>
          <w:color w:val="000000" w:themeColor="text1"/>
          <w:sz w:val="20"/>
          <w:szCs w:val="20"/>
        </w:rPr>
        <w:t xml:space="preserve">En contrepartie de </w:t>
      </w:r>
      <w:r w:rsidR="00F2488B">
        <w:rPr>
          <w:rFonts w:ascii="Ebrima" w:hAnsi="Ebrima" w:cs="Arial"/>
          <w:color w:val="000000" w:themeColor="text1"/>
          <w:sz w:val="20"/>
          <w:szCs w:val="20"/>
        </w:rPr>
        <w:t>l’attribution</w:t>
      </w:r>
      <w:r w:rsidRPr="00E11FD4">
        <w:rPr>
          <w:rFonts w:ascii="Ebrima" w:hAnsi="Ebrima" w:cs="Arial"/>
          <w:color w:val="000000" w:themeColor="text1"/>
          <w:sz w:val="20"/>
          <w:szCs w:val="20"/>
        </w:rPr>
        <w:t xml:space="preserve"> du logement de fonction, </w:t>
      </w:r>
      <w:r w:rsidR="00F2488B"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F2488B"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F2488B" w:rsidRPr="001A74B1">
        <w:rPr>
          <w:rFonts w:ascii="Ebrima" w:hAnsi="Ebrima"/>
          <w:i/>
          <w:iCs/>
          <w:sz w:val="20"/>
          <w:szCs w:val="20"/>
        </w:rPr>
        <w:t xml:space="preserve"> (prénom et NOM de l’agent</w:t>
      </w:r>
      <w:r w:rsidR="00F2488B">
        <w:rPr>
          <w:rFonts w:ascii="Ebrima" w:hAnsi="Ebrima"/>
          <w:i/>
          <w:iCs/>
          <w:sz w:val="20"/>
          <w:szCs w:val="20"/>
        </w:rPr>
        <w:t>)</w:t>
      </w:r>
      <w:r w:rsidR="00F2488B" w:rsidRPr="007D577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11FD4">
        <w:rPr>
          <w:rFonts w:ascii="Ebrima" w:hAnsi="Ebrima" w:cs="Arial"/>
          <w:color w:val="000000" w:themeColor="text1"/>
          <w:sz w:val="20"/>
          <w:szCs w:val="20"/>
        </w:rPr>
        <w:t>est tenu</w:t>
      </w:r>
      <w:r w:rsidR="00F2488B"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E11FD4">
        <w:rPr>
          <w:rFonts w:ascii="Ebrima" w:hAnsi="Ebrima" w:cs="Arial"/>
          <w:color w:val="000000" w:themeColor="text1"/>
          <w:sz w:val="20"/>
          <w:szCs w:val="20"/>
        </w:rPr>
        <w:t xml:space="preserve"> de : </w:t>
      </w:r>
      <w:r w:rsidR="00F2488B" w:rsidRPr="00F2488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F2488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11FD4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F2488B">
        <w:rPr>
          <w:rFonts w:ascii="Ebrima" w:hAnsi="Ebrima" w:cs="Arial"/>
          <w:i/>
          <w:color w:val="000000" w:themeColor="text1"/>
          <w:sz w:val="20"/>
          <w:szCs w:val="20"/>
        </w:rPr>
        <w:t xml:space="preserve">recenser les </w:t>
      </w:r>
      <w:r w:rsidRPr="00E11FD4">
        <w:rPr>
          <w:rFonts w:ascii="Ebrima" w:hAnsi="Ebrima" w:cs="Arial"/>
          <w:i/>
          <w:color w:val="000000" w:themeColor="text1"/>
          <w:sz w:val="20"/>
          <w:szCs w:val="20"/>
        </w:rPr>
        <w:t xml:space="preserve">tâches </w:t>
      </w:r>
      <w:r w:rsidR="00F2488B">
        <w:rPr>
          <w:rFonts w:ascii="Ebrima" w:hAnsi="Ebrima" w:cs="Arial"/>
          <w:i/>
          <w:color w:val="000000" w:themeColor="text1"/>
          <w:sz w:val="20"/>
          <w:szCs w:val="20"/>
        </w:rPr>
        <w:t>demandées</w:t>
      </w:r>
      <w:r w:rsidRPr="00E11FD4">
        <w:rPr>
          <w:rFonts w:ascii="Ebrima" w:hAnsi="Ebrima" w:cs="Arial"/>
          <w:i/>
          <w:color w:val="000000" w:themeColor="text1"/>
          <w:sz w:val="20"/>
          <w:szCs w:val="20"/>
        </w:rPr>
        <w:t xml:space="preserve"> à l’agent en contrepartie du logement).</w:t>
      </w:r>
    </w:p>
    <w:p w14:paraId="608E48C4" w14:textId="77777777" w:rsidR="007D5779" w:rsidRDefault="007D5779" w:rsidP="00F2488B">
      <w:pPr>
        <w:spacing w:after="0" w:line="240" w:lineRule="auto"/>
        <w:ind w:right="142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92EE71" w14:textId="5D976509" w:rsidR="00A9635D" w:rsidRDefault="00A9635D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i/>
          <w:iCs/>
          <w:color w:val="7030A0"/>
          <w:sz w:val="20"/>
          <w:szCs w:val="20"/>
        </w:rPr>
        <w:t>(</w:t>
      </w:r>
      <w:r w:rsidRPr="00A9635D">
        <w:rPr>
          <w:rFonts w:ascii="Ebrima" w:hAnsi="Ebrima" w:cs="Arial"/>
          <w:i/>
          <w:iCs/>
          <w:color w:val="7030A0"/>
          <w:sz w:val="20"/>
          <w:szCs w:val="20"/>
        </w:rPr>
        <w:t>Le cas échéant</w:t>
      </w:r>
      <w:r>
        <w:rPr>
          <w:rFonts w:ascii="Ebrima" w:hAnsi="Ebrima" w:cs="Arial"/>
          <w:i/>
          <w:iCs/>
          <w:color w:val="7030A0"/>
          <w:sz w:val="20"/>
          <w:szCs w:val="20"/>
        </w:rPr>
        <w:t>)</w:t>
      </w:r>
      <w:r w:rsidRPr="00A9635D">
        <w:rPr>
          <w:rFonts w:ascii="Ebrima" w:hAnsi="Ebrima" w:cs="Arial"/>
          <w:color w:val="7030A0"/>
          <w:sz w:val="20"/>
          <w:szCs w:val="20"/>
        </w:rPr>
        <w:t xml:space="preserve"> </w:t>
      </w:r>
      <w:r w:rsidRPr="00A9635D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F2488B">
        <w:rPr>
          <w:rFonts w:ascii="Ebrima" w:hAnsi="Ebrima" w:cs="Arial"/>
          <w:b/>
          <w:bCs/>
          <w:color w:val="000000" w:themeColor="text1"/>
          <w:sz w:val="20"/>
          <w:szCs w:val="20"/>
        </w:rPr>
        <w:t>5</w:t>
      </w:r>
      <w:r w:rsidRPr="00A9635D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  <w:r w:rsidRPr="00A9635D">
        <w:rPr>
          <w:rStyle w:val="Appelnotedebasdep"/>
          <w:rFonts w:ascii="Ebrima" w:hAnsi="Ebrima" w:cs="Arial"/>
          <w:b/>
          <w:bCs/>
          <w:color w:val="7030A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46DA118" w14:textId="77777777" w:rsidR="00A9635D" w:rsidRPr="007D5779" w:rsidRDefault="00A9635D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8A6D08" w14:textId="1BA0E56C" w:rsidR="007D5779" w:rsidRPr="007D5779" w:rsidRDefault="007D5779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Le versement d’un dépôt de garantie de </w:t>
      </w:r>
      <w:r w:rsidR="00A9635D" w:rsidRPr="00A9635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 €</w:t>
      </w:r>
      <w:r w:rsidR="00A9635D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3"/>
      </w:r>
      <w:r w:rsidRPr="007D5779">
        <w:rPr>
          <w:rFonts w:ascii="Ebrima" w:hAnsi="Ebrima" w:cs="Arial"/>
          <w:color w:val="000000" w:themeColor="text1"/>
          <w:sz w:val="20"/>
          <w:szCs w:val="20"/>
        </w:rPr>
        <w:t xml:space="preserve"> destiné à couvrir les éventuels manquements aux paiements des charges liées au logement, aux frais d’entretien et aux réparations des dégradations sera demandé </w:t>
      </w:r>
      <w:r w:rsidR="00A9635D">
        <w:rPr>
          <w:rFonts w:ascii="Ebrima" w:hAnsi="Ebrima" w:cs="Arial"/>
          <w:color w:val="000000" w:themeColor="text1"/>
          <w:sz w:val="20"/>
          <w:szCs w:val="20"/>
        </w:rPr>
        <w:t xml:space="preserve">lors de la </w:t>
      </w:r>
      <w:r w:rsidR="00DC7146">
        <w:rPr>
          <w:rFonts w:ascii="Ebrima" w:hAnsi="Ebrima" w:cs="Arial"/>
          <w:color w:val="000000" w:themeColor="text1"/>
          <w:sz w:val="20"/>
          <w:szCs w:val="20"/>
        </w:rPr>
        <w:t>notification du présent arrêté</w:t>
      </w:r>
      <w:r w:rsidRPr="007D5779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DB66962" w14:textId="77777777" w:rsidR="00BC414C" w:rsidRDefault="00BC414C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CED9639" w14:textId="28D3057B" w:rsidR="00047292" w:rsidRPr="007454EF" w:rsidRDefault="00047292" w:rsidP="00047292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2488B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2F35AC2" w14:textId="77777777" w:rsidR="00047292" w:rsidRDefault="00047292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2071A2" w14:textId="657CB8A7" w:rsidR="00BC414C" w:rsidRPr="007D5779" w:rsidRDefault="00DC7146" w:rsidP="00BC414C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L’attribution</w:t>
      </w:r>
      <w:r w:rsidR="00BC414C" w:rsidRPr="007D5779">
        <w:rPr>
          <w:rFonts w:ascii="Ebrima" w:hAnsi="Ebrima" w:cs="Arial"/>
          <w:color w:val="000000" w:themeColor="text1"/>
          <w:sz w:val="20"/>
          <w:szCs w:val="20"/>
        </w:rPr>
        <w:t xml:space="preserve"> de ce logement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fonction </w:t>
      </w:r>
      <w:r w:rsidR="00BC414C" w:rsidRPr="007D5779">
        <w:rPr>
          <w:rFonts w:ascii="Ebrima" w:hAnsi="Ebrima" w:cs="Arial"/>
          <w:color w:val="000000" w:themeColor="text1"/>
          <w:sz w:val="20"/>
          <w:szCs w:val="20"/>
        </w:rPr>
        <w:t>est un avantage en nature soumis à cotisations et est imposable.</w:t>
      </w:r>
    </w:p>
    <w:p w14:paraId="370B9358" w14:textId="77777777" w:rsidR="00BC414C" w:rsidRDefault="00BC414C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65F4F4" w14:textId="7AE81C0F" w:rsidR="00DC7146" w:rsidRPr="00DC7146" w:rsidRDefault="00DC7146" w:rsidP="007D5779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DC7146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F2488B">
        <w:rPr>
          <w:rFonts w:ascii="Ebrima" w:hAnsi="Ebrima" w:cs="Arial"/>
          <w:b/>
          <w:bCs/>
          <w:color w:val="000000" w:themeColor="text1"/>
          <w:sz w:val="20"/>
          <w:szCs w:val="20"/>
        </w:rPr>
        <w:t>7</w:t>
      </w:r>
      <w:r w:rsidRPr="00DC7146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 : </w:t>
      </w:r>
    </w:p>
    <w:p w14:paraId="23715554" w14:textId="77777777" w:rsidR="00DC7146" w:rsidRDefault="00DC7146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EAFD51" w14:textId="2EBA3AFF" w:rsidR="002F0E30" w:rsidRDefault="00F2488B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C</w:t>
      </w:r>
      <w:r w:rsidR="002F0E30">
        <w:rPr>
          <w:rFonts w:ascii="Ebrima" w:hAnsi="Ebrima" w:cs="Arial"/>
          <w:color w:val="000000" w:themeColor="text1"/>
          <w:sz w:val="20"/>
          <w:szCs w:val="20"/>
        </w:rPr>
        <w:t>e logement de fonction</w:t>
      </w:r>
      <w:r w:rsidR="00DC7146" w:rsidRPr="00DC7146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F0E30" w:rsidRPr="00DC7146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attribué à titre précaire et </w:t>
      </w:r>
      <w:r w:rsidR="002F0E30" w:rsidRPr="00DC7146">
        <w:rPr>
          <w:rFonts w:ascii="Ebrima" w:hAnsi="Ebrima" w:cs="Arial"/>
          <w:color w:val="000000" w:themeColor="text1"/>
          <w:sz w:val="20"/>
          <w:szCs w:val="20"/>
        </w:rPr>
        <w:t>révocable</w:t>
      </w:r>
      <w:r w:rsidR="002F0E30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3F81E43C" w14:textId="77777777" w:rsidR="002F0E30" w:rsidRDefault="002F0E30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B49EFEC" w14:textId="047E30D8" w:rsidR="00DC7146" w:rsidRPr="00DC7146" w:rsidRDefault="002F0E30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Elle </w:t>
      </w:r>
      <w:r w:rsidR="00DC7146" w:rsidRPr="00DC7146">
        <w:rPr>
          <w:rFonts w:ascii="Ebrima" w:hAnsi="Ebrima" w:cs="Arial"/>
          <w:color w:val="000000" w:themeColor="text1"/>
          <w:sz w:val="20"/>
          <w:szCs w:val="20"/>
        </w:rPr>
        <w:t xml:space="preserve">cessera de plein droit si les conditions qui l'ont motivée viennent à changer notamment en cas d’utilisation ou d'aliénation de l'immeuble occupé, si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l’agent </w:t>
      </w:r>
      <w:r w:rsidR="00DC7146" w:rsidRPr="00DC7146">
        <w:rPr>
          <w:rFonts w:ascii="Ebrima" w:hAnsi="Ebrima" w:cs="Arial"/>
          <w:color w:val="000000" w:themeColor="text1"/>
          <w:sz w:val="20"/>
          <w:szCs w:val="20"/>
        </w:rPr>
        <w:t>ne jouit pas des locaux en « bon père de famille », si l’emploi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fonctionnel</w:t>
      </w:r>
      <w:r w:rsidR="00DC7146" w:rsidRPr="00DC7146">
        <w:rPr>
          <w:rFonts w:ascii="Ebrima" w:hAnsi="Ebrima" w:cs="Arial"/>
          <w:color w:val="000000" w:themeColor="text1"/>
          <w:sz w:val="20"/>
          <w:szCs w:val="20"/>
        </w:rPr>
        <w:t xml:space="preserve"> est retiré de la liste des emplois bénéficiaires, ou bien à la date à laquelle </w:t>
      </w:r>
      <w:r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A74B1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="00DC7146" w:rsidRPr="00DC7146">
        <w:rPr>
          <w:rFonts w:ascii="Ebrima" w:hAnsi="Ebrima" w:cs="Arial"/>
          <w:color w:val="000000" w:themeColor="text1"/>
          <w:sz w:val="20"/>
          <w:szCs w:val="20"/>
        </w:rPr>
        <w:t xml:space="preserve">cessera d’occuper son emploi </w:t>
      </w:r>
      <w:r>
        <w:rPr>
          <w:rFonts w:ascii="Ebrima" w:hAnsi="Ebrima" w:cs="Arial"/>
          <w:color w:val="000000" w:themeColor="text1"/>
          <w:sz w:val="20"/>
          <w:szCs w:val="20"/>
        </w:rPr>
        <w:t>fonctionnel</w:t>
      </w:r>
      <w:r w:rsidR="00DC7146" w:rsidRPr="00DC7146">
        <w:rPr>
          <w:rFonts w:ascii="Ebrima" w:hAnsi="Ebrima" w:cs="Arial"/>
          <w:color w:val="000000" w:themeColor="text1"/>
          <w:sz w:val="20"/>
          <w:szCs w:val="20"/>
        </w:rPr>
        <w:t xml:space="preserve">. </w:t>
      </w:r>
    </w:p>
    <w:p w14:paraId="3E8625C6" w14:textId="77777777" w:rsidR="00DC7146" w:rsidRPr="00DC7146" w:rsidRDefault="00DC7146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B63EC21" w14:textId="3DDD482C" w:rsidR="00DC7146" w:rsidRPr="00DC7146" w:rsidRDefault="00DC7146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C7146">
        <w:rPr>
          <w:rFonts w:ascii="Ebrima" w:hAnsi="Ebrima" w:cs="Arial"/>
          <w:color w:val="000000" w:themeColor="text1"/>
          <w:sz w:val="20"/>
          <w:szCs w:val="20"/>
        </w:rPr>
        <w:t xml:space="preserve">En cas de congé de longue maladie ou de longue durée, </w:t>
      </w:r>
      <w:r w:rsidR="002F0E30" w:rsidRPr="001A74B1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2F0E30" w:rsidRPr="001A74B1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2F0E30" w:rsidRPr="001A74B1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2F0E30">
        <w:rPr>
          <w:rFonts w:ascii="Ebrima" w:hAnsi="Ebrima"/>
          <w:i/>
          <w:iCs/>
          <w:sz w:val="20"/>
          <w:szCs w:val="20"/>
        </w:rPr>
        <w:t xml:space="preserve"> </w:t>
      </w:r>
      <w:r w:rsidRPr="00DC7146">
        <w:rPr>
          <w:rFonts w:ascii="Ebrima" w:hAnsi="Ebrima" w:cs="Arial"/>
          <w:color w:val="000000" w:themeColor="text1"/>
          <w:sz w:val="20"/>
          <w:szCs w:val="20"/>
        </w:rPr>
        <w:t xml:space="preserve">devra quitter les lieux, si sa présence fait courir des dangers au public ou à d’autres agents, ou est incompatible avec la bonne marche du service. </w:t>
      </w:r>
    </w:p>
    <w:p w14:paraId="63F578A7" w14:textId="77777777" w:rsidR="00DC7146" w:rsidRPr="00DC7146" w:rsidRDefault="00DC7146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B229222" w14:textId="77BA8967" w:rsidR="00DC7146" w:rsidRPr="00DC7146" w:rsidRDefault="00DC7146" w:rsidP="00DC714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C7146">
        <w:rPr>
          <w:rFonts w:ascii="Ebrima" w:hAnsi="Ebrima" w:cs="Arial"/>
          <w:color w:val="000000" w:themeColor="text1"/>
          <w:sz w:val="20"/>
          <w:szCs w:val="20"/>
        </w:rPr>
        <w:t>Lorsque la concession aura pris fin, le bénéficiaire devra quitter les lieux</w:t>
      </w:r>
      <w:r w:rsidR="00F2488B">
        <w:rPr>
          <w:rFonts w:ascii="Ebrima" w:hAnsi="Ebrima" w:cs="Arial"/>
          <w:color w:val="000000" w:themeColor="text1"/>
          <w:sz w:val="20"/>
          <w:szCs w:val="20"/>
        </w:rPr>
        <w:t xml:space="preserve"> sans délai </w:t>
      </w:r>
      <w:r w:rsidR="00F2488B" w:rsidRPr="00F2488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Pr="00F2488B">
        <w:rPr>
          <w:rFonts w:ascii="Ebrima" w:hAnsi="Ebrima" w:cs="Arial"/>
          <w:i/>
          <w:iCs/>
          <w:color w:val="7030A0"/>
          <w:sz w:val="20"/>
          <w:szCs w:val="20"/>
        </w:rPr>
        <w:t xml:space="preserve"> L’agent disposera d’un délai de préavis de </w:t>
      </w:r>
      <w:r w:rsidR="00A71E35" w:rsidRPr="00A71E35">
        <w:rPr>
          <w:rFonts w:ascii="Ebrima" w:hAnsi="Ebrima" w:cs="Arial"/>
          <w:i/>
          <w:iCs/>
          <w:color w:val="7030A0"/>
          <w:sz w:val="20"/>
          <w:szCs w:val="20"/>
          <w:highlight w:val="yellow"/>
        </w:rPr>
        <w:t>…</w:t>
      </w:r>
      <w:r w:rsidR="00F2488B" w:rsidRPr="00F2488B">
        <w:rPr>
          <w:rFonts w:ascii="Ebrima" w:hAnsi="Ebrima" w:cs="Arial"/>
          <w:i/>
          <w:iCs/>
          <w:color w:val="7030A0"/>
          <w:sz w:val="20"/>
          <w:szCs w:val="20"/>
        </w:rPr>
        <w:t xml:space="preserve"> </w:t>
      </w:r>
      <w:r w:rsidRPr="00F2488B">
        <w:rPr>
          <w:rFonts w:ascii="Ebrima" w:hAnsi="Ebrima" w:cs="Arial"/>
          <w:i/>
          <w:iCs/>
          <w:color w:val="7030A0"/>
          <w:sz w:val="20"/>
          <w:szCs w:val="20"/>
        </w:rPr>
        <w:t>mois</w:t>
      </w:r>
      <w:r w:rsidR="00F2488B">
        <w:rPr>
          <w:rStyle w:val="Appelnotedebasdep"/>
          <w:rFonts w:ascii="Ebrima" w:hAnsi="Ebrima" w:cs="Arial"/>
          <w:i/>
          <w:iCs/>
          <w:color w:val="7030A0"/>
          <w:sz w:val="20"/>
          <w:szCs w:val="20"/>
        </w:rPr>
        <w:footnoteReference w:id="4"/>
      </w:r>
      <w:r w:rsidRPr="00DC7146">
        <w:rPr>
          <w:rFonts w:ascii="Ebrima" w:hAnsi="Ebrima" w:cs="Arial"/>
          <w:color w:val="000000" w:themeColor="text1"/>
          <w:sz w:val="20"/>
          <w:szCs w:val="20"/>
        </w:rPr>
        <w:t xml:space="preserve">. </w:t>
      </w:r>
      <w:r w:rsidR="00F2488B">
        <w:rPr>
          <w:rFonts w:ascii="Ebrima" w:hAnsi="Ebrima" w:cs="Arial"/>
          <w:color w:val="000000" w:themeColor="text1"/>
          <w:sz w:val="20"/>
          <w:szCs w:val="20"/>
        </w:rPr>
        <w:t>Les délais mentionnés à l’article 15 de la loi n°89-462 du 6 juillet 1989 ne sont pas applicables.</w:t>
      </w:r>
    </w:p>
    <w:p w14:paraId="434F7BB7" w14:textId="7E59EEDC" w:rsidR="00DC7146" w:rsidRDefault="00A71E35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lastRenderedPageBreak/>
        <w:t>P</w:t>
      </w:r>
      <w:r w:rsidRPr="00A71E35">
        <w:rPr>
          <w:rFonts w:ascii="Ebrima" w:hAnsi="Ebrima" w:cs="Arial"/>
          <w:color w:val="000000" w:themeColor="text1"/>
          <w:sz w:val="20"/>
          <w:szCs w:val="20"/>
        </w:rPr>
        <w:t xml:space="preserve">our toute la période pendant laquelle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A71E35">
        <w:rPr>
          <w:rFonts w:ascii="Ebrima" w:hAnsi="Ebrima" w:cs="Arial"/>
          <w:color w:val="000000" w:themeColor="text1"/>
          <w:sz w:val="20"/>
          <w:szCs w:val="20"/>
        </w:rPr>
        <w:t xml:space="preserve"> occupe</w:t>
      </w:r>
      <w:r>
        <w:rPr>
          <w:rFonts w:ascii="Ebrima" w:hAnsi="Ebrima" w:cs="Arial"/>
          <w:color w:val="000000" w:themeColor="text1"/>
          <w:sz w:val="20"/>
          <w:szCs w:val="20"/>
        </w:rPr>
        <w:t>ra</w:t>
      </w:r>
      <w:r w:rsidRPr="00A71E35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le logement</w:t>
      </w:r>
      <w:r w:rsidRPr="00A71E35">
        <w:rPr>
          <w:rFonts w:ascii="Ebrima" w:hAnsi="Ebrima" w:cs="Arial"/>
          <w:color w:val="000000" w:themeColor="text1"/>
          <w:sz w:val="20"/>
          <w:szCs w:val="20"/>
        </w:rPr>
        <w:t xml:space="preserve"> sans titre, il </w:t>
      </w:r>
      <w:r>
        <w:rPr>
          <w:rFonts w:ascii="Ebrima" w:hAnsi="Ebrima" w:cs="Arial"/>
          <w:color w:val="000000" w:themeColor="text1"/>
          <w:sz w:val="20"/>
          <w:szCs w:val="20"/>
        </w:rPr>
        <w:t>sera</w:t>
      </w:r>
      <w:r w:rsidRPr="00A71E35">
        <w:rPr>
          <w:rFonts w:ascii="Ebrima" w:hAnsi="Ebrima" w:cs="Arial"/>
          <w:color w:val="000000" w:themeColor="text1"/>
          <w:sz w:val="20"/>
          <w:szCs w:val="20"/>
        </w:rPr>
        <w:t xml:space="preserve"> astreint au paiement d'une redevance égale à la valeur locative réelle des locaux occupés. Cette redevance est majorée de 50 % pour les six premiers mois, de 100 % au-delà.</w:t>
      </w:r>
    </w:p>
    <w:p w14:paraId="765FD08B" w14:textId="77777777" w:rsidR="00A71E35" w:rsidRDefault="00A71E35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6F3B888" w14:textId="19B32CF5" w:rsidR="00A71E35" w:rsidRPr="00A71E35" w:rsidRDefault="00A71E35" w:rsidP="007D5779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A71E35">
        <w:rPr>
          <w:rFonts w:ascii="Ebrima" w:hAnsi="Ebrima" w:cs="Arial"/>
          <w:b/>
          <w:bCs/>
          <w:color w:val="000000" w:themeColor="text1"/>
          <w:sz w:val="20"/>
          <w:szCs w:val="20"/>
        </w:rPr>
        <w:t>Article 8 :</w:t>
      </w:r>
    </w:p>
    <w:p w14:paraId="1F50BC4F" w14:textId="77777777" w:rsidR="00A71E35" w:rsidRPr="00137D8F" w:rsidRDefault="00A71E35" w:rsidP="007D577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54E622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Le Directeur général des services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2A943F" w14:textId="2762C7DB" w:rsidR="006F591D" w:rsidRPr="00A71E35" w:rsidRDefault="00A71E35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A71E3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9 : </w:t>
      </w:r>
    </w:p>
    <w:p w14:paraId="0FF3EDC1" w14:textId="77777777" w:rsidR="00A71E35" w:rsidRPr="00137D8F" w:rsidRDefault="00A71E35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55094B0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71E35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24328039"/>
      <w:bookmarkStart w:id="7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6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8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8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36BFC96B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7"/>
    </w:p>
    <w:sectPr w:rsidR="007454EF" w:rsidRPr="00137D8F" w:rsidSect="00BA74E6">
      <w:foot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22A9DCB" w14:textId="77777777" w:rsidR="00C36498" w:rsidRPr="00102B62" w:rsidRDefault="00C36498" w:rsidP="00C3649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7F45613" w14:textId="77777777" w:rsidR="00C36498" w:rsidRDefault="00C36498" w:rsidP="00C36498">
      <w:pPr>
        <w:pStyle w:val="Notedebasdepage"/>
      </w:pPr>
    </w:p>
  </w:footnote>
  <w:footnote w:id="2">
    <w:p w14:paraId="3DBEC2F5" w14:textId="302FD8BD" w:rsidR="00A9635D" w:rsidRPr="00A9635D" w:rsidRDefault="00A9635D" w:rsidP="00A9635D">
      <w:pPr>
        <w:pStyle w:val="Notedebasdepage"/>
        <w:jc w:val="both"/>
        <w:rPr>
          <w:rFonts w:ascii="Ebrima" w:hAnsi="Ebrima"/>
          <w:i/>
          <w:iCs/>
          <w:sz w:val="18"/>
          <w:szCs w:val="18"/>
          <w:lang w:val="fr-CA"/>
        </w:rPr>
      </w:pPr>
      <w:r w:rsidRPr="00A9635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A9635D">
        <w:rPr>
          <w:rFonts w:ascii="Ebrima" w:hAnsi="Ebrima"/>
          <w:i/>
          <w:iCs/>
          <w:sz w:val="18"/>
          <w:szCs w:val="18"/>
        </w:rPr>
        <w:t xml:space="preserve"> </w:t>
      </w:r>
      <w:r w:rsidRPr="00A9635D">
        <w:rPr>
          <w:rFonts w:ascii="Ebrima" w:hAnsi="Ebrima"/>
          <w:i/>
          <w:iCs/>
          <w:sz w:val="18"/>
          <w:szCs w:val="18"/>
          <w:lang w:val="fr-CA"/>
        </w:rPr>
        <w:t>Cet article ne peut être inséré que si le loyer est payable d’avance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chaque mois ou tous les deux mois </w:t>
      </w:r>
      <w:r>
        <w:rPr>
          <w:rFonts w:ascii="Ebrima" w:hAnsi="Ebrima"/>
          <w:i/>
          <w:iCs/>
          <w:sz w:val="18"/>
          <w:szCs w:val="18"/>
          <w:lang w:val="fr-CA"/>
        </w:rPr>
        <w:sym w:font="Wingdings 3" w:char="F022"/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Article 22 de la loi n°89-462 du 6 juillet 1989</w:t>
      </w:r>
    </w:p>
  </w:footnote>
  <w:footnote w:id="3">
    <w:p w14:paraId="611F284A" w14:textId="023940F9" w:rsidR="00A9635D" w:rsidRPr="00A9635D" w:rsidRDefault="00A9635D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A9635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A9635D">
        <w:rPr>
          <w:rFonts w:ascii="Ebrima" w:hAnsi="Ebrima"/>
          <w:i/>
          <w:iCs/>
          <w:sz w:val="18"/>
          <w:szCs w:val="18"/>
        </w:rPr>
        <w:t xml:space="preserve"> </w:t>
      </w:r>
      <w:r w:rsidRPr="00A9635D">
        <w:rPr>
          <w:rFonts w:ascii="Ebrima" w:hAnsi="Ebrima"/>
          <w:i/>
          <w:iCs/>
          <w:sz w:val="18"/>
          <w:szCs w:val="18"/>
          <w:lang w:val="fr-CA"/>
        </w:rPr>
        <w:t>Le montant du dépôt de garantie ne peut dépasser 1 mois de loyer hors charges locatives</w:t>
      </w:r>
    </w:p>
  </w:footnote>
  <w:footnote w:id="4">
    <w:p w14:paraId="019F0E23" w14:textId="46977045" w:rsidR="00F2488B" w:rsidRPr="00F2488B" w:rsidRDefault="00F2488B">
      <w:pPr>
        <w:pStyle w:val="Notedebasdepage"/>
        <w:rPr>
          <w:rStyle w:val="Appelnotedebasdep"/>
          <w:rFonts w:ascii="Ebrima" w:hAnsi="Ebrima"/>
          <w:i/>
          <w:iCs/>
          <w:sz w:val="18"/>
          <w:szCs w:val="18"/>
        </w:rPr>
      </w:pPr>
      <w:r w:rsidRPr="00F2488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F2488B">
        <w:rPr>
          <w:rStyle w:val="Appelnotedebasdep"/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 xml:space="preserve"> L’article R.2124-73 du Code général de la propriété des personnes publiques</w:t>
      </w:r>
      <w:r w:rsidR="00A71E35">
        <w:rPr>
          <w:rFonts w:ascii="Ebrima" w:hAnsi="Ebrima"/>
          <w:i/>
          <w:iCs/>
          <w:sz w:val="18"/>
          <w:szCs w:val="18"/>
        </w:rPr>
        <w:t xml:space="preserve"> prévoit que l’agent doit quitter le logement sans délai. Toutefois, rien n’empêche la collectivité ou l’établissement de prévoir un délai minimal de préavis pour laisser le temps à l’agent d’organiser son déménagement. Le CDG 45 préconise un délai de 1 ou 2 mois maximum.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00D4B"/>
    <w:multiLevelType w:val="hybridMultilevel"/>
    <w:tmpl w:val="C61E08FC"/>
    <w:lvl w:ilvl="0" w:tplc="E45E72B4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2"/>
  </w:num>
  <w:num w:numId="12" w16cid:durableId="707725005">
    <w:abstractNumId w:val="3"/>
  </w:num>
  <w:num w:numId="13" w16cid:durableId="545331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47292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A74B1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0E30"/>
    <w:rsid w:val="002F5487"/>
    <w:rsid w:val="002F6A36"/>
    <w:rsid w:val="002F7693"/>
    <w:rsid w:val="00320DC9"/>
    <w:rsid w:val="00325F14"/>
    <w:rsid w:val="0033354E"/>
    <w:rsid w:val="00353E63"/>
    <w:rsid w:val="003604B7"/>
    <w:rsid w:val="00364B38"/>
    <w:rsid w:val="00370B5E"/>
    <w:rsid w:val="00383AEF"/>
    <w:rsid w:val="00390B4A"/>
    <w:rsid w:val="00395230"/>
    <w:rsid w:val="003C38A7"/>
    <w:rsid w:val="003C65FF"/>
    <w:rsid w:val="00400511"/>
    <w:rsid w:val="0041396F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D5779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1E35"/>
    <w:rsid w:val="00A750FB"/>
    <w:rsid w:val="00A804B2"/>
    <w:rsid w:val="00A9635D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414C"/>
    <w:rsid w:val="00BE0AAC"/>
    <w:rsid w:val="00BE4B61"/>
    <w:rsid w:val="00C16E13"/>
    <w:rsid w:val="00C25216"/>
    <w:rsid w:val="00C26189"/>
    <w:rsid w:val="00C36498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C7146"/>
    <w:rsid w:val="00DD388A"/>
    <w:rsid w:val="00DD51B4"/>
    <w:rsid w:val="00DD6EC2"/>
    <w:rsid w:val="00DF08BA"/>
    <w:rsid w:val="00DF5BCD"/>
    <w:rsid w:val="00E05A99"/>
    <w:rsid w:val="00E07CF7"/>
    <w:rsid w:val="00E10BF8"/>
    <w:rsid w:val="00E11FD4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2488B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C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LEGITEXT00000606614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LEGITEXT00000606614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87</TotalTime>
  <Pages>4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d'un logement de fonction à un agent occupant un emploi fonctionnel</vt:lpstr>
    </vt:vector>
  </TitlesOfParts>
  <Manager>laurent.gougeon@cdg45.fr</Manager>
  <Company>CDG 45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d'un logement de fonction à un agent occupant un emploi fonctionnel</dc:title>
  <dc:creator>laurent.gougeon@cdg45.fr</dc:creator>
  <cp:keywords>Modèle;arrêté</cp:keywords>
  <cp:lastModifiedBy>Laurent GOUGEON</cp:lastModifiedBy>
  <cp:revision>6</cp:revision>
  <cp:lastPrinted>2020-04-08T06:34:00Z</cp:lastPrinted>
  <dcterms:created xsi:type="dcterms:W3CDTF">2024-04-27T06:48:00Z</dcterms:created>
  <dcterms:modified xsi:type="dcterms:W3CDTF">2024-04-27T08:22:00Z</dcterms:modified>
</cp:coreProperties>
</file>