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44F91EEB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E03576">
        <w:rPr>
          <w:rFonts w:ascii="Ebrima" w:hAnsi="Ebrima"/>
          <w:b/>
          <w:bCs/>
          <w:i/>
          <w:color w:val="000000" w:themeColor="text1"/>
          <w:sz w:val="28"/>
          <w:szCs w:val="28"/>
        </w:rPr>
        <w:t>anticipé</w:t>
      </w:r>
      <w:r w:rsidR="00E03576">
        <w:rPr>
          <w:rFonts w:ascii="Ebrima" w:hAnsi="Ebrima"/>
          <w:b/>
          <w:bCs/>
          <w:i/>
          <w:color w:val="000000" w:themeColor="text1"/>
          <w:sz w:val="28"/>
          <w:szCs w:val="28"/>
        </w:rPr>
        <w:t>e</w:t>
      </w:r>
      <w:r w:rsidR="00E0357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</w:t>
      </w:r>
      <w:bookmarkStart w:id="0" w:name="_Hlk165901969"/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sur emploi fonctionnel 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sa demande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 fonctionnaire de la fonction publique territoriale</w:t>
      </w:r>
      <w:r w:rsidR="0080288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occupant un emploi fonctionnel au sein de sa collectivité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bookmarkEnd w:id="0"/>
      <w:r w:rsidR="00012A91">
        <w:rPr>
          <w:rFonts w:ascii="Ebrima" w:hAnsi="Ebrima"/>
          <w:b/>
          <w:bCs/>
          <w:i/>
          <w:color w:val="000000" w:themeColor="text1"/>
          <w:sz w:val="28"/>
          <w:szCs w:val="28"/>
        </w:rPr>
        <w:t>+ réintégration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79B8A0C4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</w:t>
      </w:r>
      <w:r w:rsidR="00E03576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anticipée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</w:t>
      </w:r>
      <w:bookmarkStart w:id="1" w:name="_Hlk165902059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End w:id="1"/>
      <w:r w:rsidR="00E03576" w:rsidRPr="00E64727">
        <w:rPr>
          <w:rFonts w:ascii="Ebrima" w:hAnsi="Ebrima"/>
          <w:b/>
          <w:iCs/>
          <w:color w:val="000000" w:themeColor="text1"/>
          <w:sz w:val="24"/>
          <w:szCs w:val="24"/>
        </w:rPr>
        <w:t>et réintégration sur un emploi vacant</w:t>
      </w:r>
      <w:r w:rsidR="00E03576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1474077B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3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 w:rsidR="00EC1E95">
        <w:rPr>
          <w:rFonts w:ascii="Ebrima" w:hAnsi="Ebrima"/>
          <w:sz w:val="20"/>
          <w:szCs w:val="20"/>
        </w:rPr>
        <w:t>513-20 à L.513-26</w:t>
      </w:r>
      <w:r>
        <w:rPr>
          <w:rFonts w:ascii="Ebrima" w:hAnsi="Ebrima"/>
          <w:sz w:val="20"/>
          <w:szCs w:val="20"/>
        </w:rPr>
        <w:t>,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2D5BE99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1DE449EA" w14:textId="575F4B6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1FCD312D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6F722AEA" w14:textId="78DF08DC" w:rsidR="003554ED" w:rsidRPr="00802886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40FDB1CD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4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Pr="005E0BDC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5C1130A5" w14:textId="2A8CE042" w:rsidR="005E0BDC" w:rsidRPr="005E0BDC" w:rsidRDefault="005E0BDC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</w:t>
      </w:r>
      <w:r w:rsidR="00802886" w:rsidRPr="00802886">
        <w:rPr>
          <w:rFonts w:ascii="Ebrima" w:hAnsi="Ebrima"/>
          <w:i/>
          <w:iCs/>
          <w:sz w:val="20"/>
          <w:szCs w:val="20"/>
        </w:rPr>
        <w:t xml:space="preserve">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 w:rsidR="00802886"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802886"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802886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AAD402F" w14:textId="77777777" w:rsidR="005E0BDC" w:rsidRPr="005E0BDC" w:rsidRDefault="005E0BDC" w:rsidP="005E0BDC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129F2198" w14:textId="26FBDB10" w:rsidR="00E07E61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l’arrêté </w:t>
      </w:r>
      <w:r w:rsidR="008F19BA" w:rsidRPr="005E0BDC">
        <w:rPr>
          <w:rFonts w:ascii="Ebrima" w:hAnsi="Ebrima" w:cs="Times New Roman"/>
          <w:lang w:val="fr"/>
        </w:rPr>
        <w:t xml:space="preserve">n°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(n° d’ordre)</w:t>
      </w:r>
      <w:r w:rsidR="008F19BA" w:rsidRPr="005E0BDC">
        <w:rPr>
          <w:rFonts w:ascii="Ebrima" w:hAnsi="Ebrima" w:cs="Times New Roman"/>
          <w:lang w:val="fr"/>
        </w:rPr>
        <w:t xml:space="preserve"> du </w:t>
      </w:r>
      <w:r w:rsidR="008F19BA" w:rsidRPr="005E0BDC">
        <w:rPr>
          <w:rFonts w:ascii="Ebrima" w:hAnsi="Ebrima" w:cs="Times New Roman"/>
          <w:highlight w:val="yellow"/>
          <w:lang w:val="fr"/>
        </w:rPr>
        <w:t>…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="008F19BA" w:rsidRPr="005E0BDC">
        <w:rPr>
          <w:rFonts w:ascii="Ebrima" w:hAnsi="Ebrima" w:cs="Times New Roman"/>
          <w:i/>
          <w:lang w:val="fr"/>
        </w:rPr>
        <w:t>(date)</w:t>
      </w:r>
      <w:r w:rsidR="008F19BA"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="00802886" w:rsidRPr="00802886">
        <w:rPr>
          <w:rFonts w:ascii="Ebrima" w:hAnsi="Ebrima"/>
          <w:i/>
          <w:iCs/>
        </w:rPr>
        <w:t>Madame ou Monsieur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highlight w:val="yellow"/>
        </w:rPr>
        <w:t>…</w:t>
      </w:r>
      <w:r w:rsidR="00802886" w:rsidRPr="005E0BDC">
        <w:rPr>
          <w:rFonts w:ascii="Ebrima" w:hAnsi="Ebrima"/>
        </w:rPr>
        <w:t xml:space="preserve"> </w:t>
      </w:r>
      <w:r w:rsidR="00802886" w:rsidRPr="005E0BDC">
        <w:rPr>
          <w:rFonts w:ascii="Ebrima" w:hAnsi="Ebrima"/>
          <w:i/>
        </w:rPr>
        <w:t xml:space="preserve">(prénom </w:t>
      </w:r>
      <w:r w:rsidR="00802886">
        <w:rPr>
          <w:rFonts w:ascii="Ebrima" w:hAnsi="Ebrima"/>
          <w:i/>
        </w:rPr>
        <w:t xml:space="preserve">et NOM </w:t>
      </w:r>
      <w:r w:rsidR="00802886" w:rsidRPr="005E0BDC">
        <w:rPr>
          <w:rFonts w:ascii="Ebrima" w:hAnsi="Ebrima"/>
          <w:i/>
        </w:rPr>
        <w:t>de l’agent)</w:t>
      </w:r>
      <w:r w:rsidR="00802886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 xml:space="preserve">au </w:t>
      </w:r>
      <w:r w:rsidR="008F19BA" w:rsidRPr="005E0BDC">
        <w:rPr>
          <w:rFonts w:ascii="Ebrima" w:hAnsi="Ebrima"/>
          <w:i/>
          <w:highlight w:val="yellow"/>
        </w:rPr>
        <w:t>…</w:t>
      </w:r>
      <w:r w:rsidR="008F19BA" w:rsidRPr="005E0BDC">
        <w:rPr>
          <w:rFonts w:ascii="Ebrima" w:hAnsi="Ebrima"/>
          <w:i/>
        </w:rPr>
        <w:t xml:space="preserve"> </w:t>
      </w:r>
      <w:r w:rsidRPr="005E0BDC">
        <w:rPr>
          <w:rFonts w:ascii="Ebrima" w:hAnsi="Ebrima"/>
          <w:i/>
        </w:rPr>
        <w:t xml:space="preserve">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="008F19BA" w:rsidRPr="005E0BDC">
        <w:rPr>
          <w:rFonts w:ascii="Ebrima" w:hAnsi="Ebrima"/>
          <w:highlight w:val="yellow"/>
        </w:rPr>
        <w:t>...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(nombre)</w:t>
      </w:r>
      <w:r w:rsidR="008F19BA" w:rsidRPr="005E0BDC">
        <w:rPr>
          <w:rFonts w:ascii="Ebrima" w:hAnsi="Ebrima"/>
        </w:rPr>
        <w:t xml:space="preserve">, </w:t>
      </w:r>
      <w:r w:rsidRPr="005E0BDC">
        <w:rPr>
          <w:rFonts w:ascii="Ebrima" w:hAnsi="Ebrima"/>
        </w:rPr>
        <w:t xml:space="preserve">avec une ancienneté </w:t>
      </w:r>
      <w:r w:rsidR="008F19BA" w:rsidRPr="005E0BDC">
        <w:rPr>
          <w:rFonts w:ascii="Ebrima" w:hAnsi="Ebrima"/>
        </w:rPr>
        <w:t xml:space="preserve">conservée </w:t>
      </w:r>
      <w:r w:rsidRPr="005E0BDC">
        <w:rPr>
          <w:rFonts w:ascii="Ebrima" w:hAnsi="Ebrima"/>
        </w:rPr>
        <w:t xml:space="preserve">de </w:t>
      </w:r>
      <w:r w:rsidR="008F19BA" w:rsidRPr="005E0BDC">
        <w:rPr>
          <w:rFonts w:ascii="Ebrima" w:hAnsi="Ebrima"/>
          <w:highlight w:val="yellow"/>
        </w:rPr>
        <w:t>…</w:t>
      </w:r>
      <w:r w:rsidR="008F19BA" w:rsidRPr="005E0BDC">
        <w:rPr>
          <w:rFonts w:ascii="Ebrima" w:hAnsi="Ebrima"/>
        </w:rPr>
        <w:t xml:space="preserve"> </w:t>
      </w:r>
      <w:r w:rsidR="008F19BA" w:rsidRPr="005E0BDC">
        <w:rPr>
          <w:rFonts w:ascii="Ebrima" w:hAnsi="Ebrima"/>
          <w:i/>
        </w:rPr>
        <w:t>(année, mois et jours),</w:t>
      </w:r>
    </w:p>
    <w:p w14:paraId="0FBD8E74" w14:textId="77777777" w:rsidR="008F19BA" w:rsidRPr="005E0BDC" w:rsidRDefault="008F19BA" w:rsidP="005E0BDC">
      <w:pPr>
        <w:pStyle w:val="VuConsidrant"/>
        <w:spacing w:after="0"/>
        <w:rPr>
          <w:rFonts w:ascii="Ebrima" w:hAnsi="Ebrima"/>
        </w:rPr>
      </w:pPr>
    </w:p>
    <w:p w14:paraId="60AE1BF8" w14:textId="2B6BEA51" w:rsidR="005E0BDC" w:rsidRPr="0097366B" w:rsidRDefault="005E0BDC" w:rsidP="005E0BDC">
      <w:pPr>
        <w:pStyle w:val="VuConsidrant"/>
        <w:spacing w:after="0"/>
        <w:rPr>
          <w:rFonts w:ascii="Ebrima" w:hAnsi="Ebrima"/>
          <w:i/>
          <w:iCs/>
        </w:rPr>
      </w:pPr>
      <w:r w:rsidRPr="005E0BDC">
        <w:rPr>
          <w:rFonts w:ascii="Ebrima" w:hAnsi="Ebrima"/>
        </w:rPr>
        <w:t>Considérant que</w:t>
      </w:r>
      <w:r w:rsidR="0097366B">
        <w:rPr>
          <w:rFonts w:ascii="Ebrima" w:hAnsi="Ebrima"/>
        </w:rPr>
        <w:t xml:space="preserve"> </w:t>
      </w:r>
      <w:r w:rsidR="0097366B" w:rsidRPr="00802886">
        <w:rPr>
          <w:rFonts w:ascii="Ebrima" w:hAnsi="Ebrima"/>
          <w:i/>
          <w:iCs/>
        </w:rPr>
        <w:t>Madame ou Monsieur</w:t>
      </w:r>
      <w:r w:rsidR="0097366B" w:rsidRPr="005E0BDC">
        <w:rPr>
          <w:rFonts w:ascii="Ebrima" w:hAnsi="Ebrima"/>
        </w:rPr>
        <w:t xml:space="preserve"> </w:t>
      </w:r>
      <w:r w:rsidR="0097366B" w:rsidRPr="005E0BDC">
        <w:rPr>
          <w:rFonts w:ascii="Ebrima" w:hAnsi="Ebrima"/>
          <w:highlight w:val="yellow"/>
        </w:rPr>
        <w:t>…</w:t>
      </w:r>
      <w:r w:rsidR="0097366B" w:rsidRPr="005E0BDC">
        <w:rPr>
          <w:rFonts w:ascii="Ebrima" w:hAnsi="Ebrima"/>
        </w:rPr>
        <w:t xml:space="preserve"> </w:t>
      </w:r>
      <w:r w:rsidR="0097366B" w:rsidRPr="005E0BDC">
        <w:rPr>
          <w:rFonts w:ascii="Ebrima" w:hAnsi="Ebrima"/>
          <w:i/>
        </w:rPr>
        <w:t xml:space="preserve">(prénom </w:t>
      </w:r>
      <w:r w:rsidR="0097366B">
        <w:rPr>
          <w:rFonts w:ascii="Ebrima" w:hAnsi="Ebrima"/>
          <w:i/>
        </w:rPr>
        <w:t xml:space="preserve">et NOM </w:t>
      </w:r>
      <w:r w:rsidR="0097366B" w:rsidRPr="005E0BDC">
        <w:rPr>
          <w:rFonts w:ascii="Ebrima" w:hAnsi="Ebrima"/>
          <w:i/>
        </w:rPr>
        <w:t>de l’agent)</w:t>
      </w:r>
      <w:r w:rsidR="0097366B">
        <w:rPr>
          <w:rFonts w:ascii="Ebrima" w:hAnsi="Ebrima"/>
        </w:rPr>
        <w:t xml:space="preserve">, par courrier en date du </w:t>
      </w:r>
      <w:r w:rsidR="0097366B" w:rsidRPr="0097366B">
        <w:rPr>
          <w:rFonts w:ascii="Ebrima" w:hAnsi="Ebrima"/>
          <w:highlight w:val="yellow"/>
        </w:rPr>
        <w:t>…</w:t>
      </w:r>
      <w:r w:rsidR="0097366B" w:rsidRPr="0097366B">
        <w:rPr>
          <w:rFonts w:ascii="Ebrima" w:hAnsi="Ebrima"/>
        </w:rPr>
        <w:t>,</w:t>
      </w:r>
      <w:r w:rsidR="0097366B">
        <w:rPr>
          <w:rFonts w:ascii="Ebrima" w:hAnsi="Ebrima"/>
        </w:rPr>
        <w:t xml:space="preserve"> reçu le </w:t>
      </w:r>
      <w:r w:rsidR="0097366B" w:rsidRPr="0097366B">
        <w:rPr>
          <w:rFonts w:ascii="Ebrima" w:hAnsi="Ebrima"/>
          <w:highlight w:val="yellow"/>
        </w:rPr>
        <w:t>…</w:t>
      </w:r>
      <w:r w:rsidR="0097366B">
        <w:rPr>
          <w:rFonts w:ascii="Ebrima" w:hAnsi="Ebrima"/>
        </w:rPr>
        <w:t xml:space="preserve"> a demandé à mettre fin de manière anticipée à son détachement sur l’emploi fonctionnel de </w:t>
      </w:r>
      <w:r w:rsidR="0097366B" w:rsidRPr="0097366B">
        <w:rPr>
          <w:rFonts w:ascii="Ebrima" w:hAnsi="Ebrima"/>
          <w:highlight w:val="yellow"/>
        </w:rPr>
        <w:t>…</w:t>
      </w:r>
      <w:r w:rsidR="0097366B">
        <w:rPr>
          <w:rFonts w:ascii="Ebrima" w:hAnsi="Ebrima"/>
        </w:rPr>
        <w:t xml:space="preserve"> </w:t>
      </w:r>
      <w:r w:rsidR="0097366B" w:rsidRPr="0097366B">
        <w:rPr>
          <w:rFonts w:ascii="Ebrima" w:hAnsi="Ebrima"/>
          <w:i/>
          <w:iCs/>
        </w:rPr>
        <w:t>(dénomination de l’emploi fonctionnel occupé)</w:t>
      </w:r>
    </w:p>
    <w:p w14:paraId="30E8BEB0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5E9B322C" w14:textId="483C3292" w:rsidR="005E0BDC" w:rsidRPr="00897324" w:rsidRDefault="005E0BDC" w:rsidP="005E0BDC">
      <w:pPr>
        <w:pStyle w:val="VuConsidrant"/>
        <w:spacing w:after="0"/>
        <w:rPr>
          <w:rFonts w:ascii="Ebrima" w:hAnsi="Ebrima"/>
          <w:i/>
        </w:rPr>
      </w:pPr>
      <w:r w:rsidRPr="005E0BDC">
        <w:rPr>
          <w:rFonts w:ascii="Ebrima" w:hAnsi="Ebrima"/>
        </w:rPr>
        <w:t xml:space="preserve">Considérant qu’à la date à laquelle il est mis fin aux fonctions de </w:t>
      </w:r>
      <w:r w:rsidR="00FE30B8" w:rsidRPr="00FE30B8">
        <w:rPr>
          <w:rFonts w:ascii="Ebrima" w:hAnsi="Ebrima"/>
          <w:i/>
          <w:iCs/>
        </w:rPr>
        <w:t xml:space="preserve">Madame ou Monsieur </w:t>
      </w:r>
      <w:r w:rsidR="00FE30B8" w:rsidRPr="00FE30B8">
        <w:rPr>
          <w:rFonts w:ascii="Ebrima" w:hAnsi="Ebrima"/>
          <w:i/>
          <w:iCs/>
          <w:highlight w:val="yellow"/>
        </w:rPr>
        <w:t>…</w:t>
      </w:r>
      <w:r w:rsidR="00FE30B8" w:rsidRPr="005E0BDC">
        <w:rPr>
          <w:rFonts w:ascii="Ebrima" w:hAnsi="Ebrima"/>
        </w:rPr>
        <w:t xml:space="preserve"> </w:t>
      </w:r>
      <w:r w:rsidR="00FE30B8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FE30B8" w:rsidRPr="005E0BDC">
        <w:rPr>
          <w:rFonts w:ascii="Ebrima" w:hAnsi="Ebrima"/>
          <w:i/>
        </w:rPr>
        <w:t>de l’agent)</w:t>
      </w:r>
      <w:r w:rsidR="00FE30B8">
        <w:rPr>
          <w:rFonts w:ascii="Ebrima" w:hAnsi="Ebrima"/>
          <w:i/>
        </w:rPr>
        <w:t xml:space="preserve">, </w:t>
      </w:r>
      <w:r w:rsidR="00897324" w:rsidRPr="002F736C">
        <w:rPr>
          <w:rFonts w:ascii="Ebrima" w:hAnsi="Ebrima"/>
          <w:iCs/>
        </w:rPr>
        <w:t>i</w:t>
      </w:r>
      <w:r w:rsidRPr="002F736C">
        <w:rPr>
          <w:rFonts w:ascii="Ebrima" w:hAnsi="Ebrima"/>
          <w:iCs/>
        </w:rPr>
        <w:t xml:space="preserve">l existe au tableau des effectifs de la collectivité un emploi vacant correspondant au grade de </w:t>
      </w:r>
      <w:r w:rsidR="002F736C" w:rsidRPr="002F736C">
        <w:rPr>
          <w:rFonts w:ascii="Ebrima" w:hAnsi="Ebrima"/>
          <w:iCs/>
        </w:rPr>
        <w:t>l’agent,</w:t>
      </w:r>
      <w:r w:rsidR="00897324" w:rsidRPr="00897324">
        <w:rPr>
          <w:rFonts w:ascii="Ebrima" w:hAnsi="Ebrima"/>
          <w:i/>
        </w:rPr>
        <w:t xml:space="preserve"> </w:t>
      </w:r>
    </w:p>
    <w:p w14:paraId="47EC2694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EB9B1E" w14:textId="466D688C" w:rsidR="005E0BDC" w:rsidRPr="005E0BDC" w:rsidRDefault="00FE30B8" w:rsidP="005E0BDC">
      <w:pPr>
        <w:pStyle w:val="VuConsidrant"/>
        <w:spacing w:after="0"/>
        <w:rPr>
          <w:rFonts w:ascii="Ebrima" w:hAnsi="Ebrima"/>
        </w:rPr>
      </w:pPr>
      <w:r w:rsidRPr="00FE30B8">
        <w:rPr>
          <w:rFonts w:ascii="Ebrima" w:hAnsi="Ebrima"/>
          <w:i/>
          <w:color w:val="7030A0"/>
        </w:rPr>
        <w:t>Le</w:t>
      </w:r>
      <w:r w:rsidR="005E0BDC" w:rsidRPr="00FE30B8">
        <w:rPr>
          <w:rFonts w:ascii="Ebrima" w:hAnsi="Ebrima"/>
          <w:i/>
          <w:color w:val="7030A0"/>
        </w:rPr>
        <w:t xml:space="preserve"> cas échéant</w:t>
      </w:r>
      <w:r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la demande de </w:t>
      </w:r>
      <w:r w:rsidR="00083BF3" w:rsidRPr="00083BF3">
        <w:rPr>
          <w:rFonts w:ascii="Ebrima" w:hAnsi="Ebrima"/>
          <w:i/>
        </w:rPr>
        <w:t xml:space="preserve">Monsieur ou Madame </w:t>
      </w:r>
      <w:r w:rsidR="00083BF3" w:rsidRPr="00083BF3">
        <w:rPr>
          <w:rFonts w:ascii="Ebrima" w:hAnsi="Ebrima"/>
          <w:i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>(nom et prénom de l’agent)</w:t>
      </w:r>
      <w:r w:rsidR="00083BF3">
        <w:rPr>
          <w:rFonts w:ascii="Ebrima" w:hAnsi="Ebrima"/>
          <w:i/>
        </w:rPr>
        <w:t xml:space="preserve"> </w:t>
      </w:r>
      <w:r w:rsidR="005E0BDC" w:rsidRPr="005E0BDC">
        <w:rPr>
          <w:rFonts w:ascii="Ebrima" w:hAnsi="Ebrima"/>
        </w:rPr>
        <w:t xml:space="preserve">du </w:t>
      </w:r>
      <w:r w:rsidR="00083BF3" w:rsidRPr="00083BF3">
        <w:rPr>
          <w:rFonts w:ascii="Ebrima" w:hAnsi="Ebrima"/>
          <w:highlight w:val="yellow"/>
        </w:rPr>
        <w:t>.</w:t>
      </w:r>
      <w:r w:rsidR="005E0BDC" w:rsidRPr="00083BF3">
        <w:rPr>
          <w:rFonts w:ascii="Ebrima" w:hAnsi="Ebrima"/>
          <w:highlight w:val="yellow"/>
        </w:rPr>
        <w:t>..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="005E0BDC" w:rsidRPr="005E0BDC">
        <w:rPr>
          <w:rFonts w:ascii="Ebrima" w:hAnsi="Ebrima"/>
        </w:rPr>
        <w:t xml:space="preserve"> de continuer à cotiser à la CNRACL sur la base du traitement afférent à l’emploi fonctionnel de </w:t>
      </w:r>
      <w:r w:rsidR="000158F7">
        <w:rPr>
          <w:rFonts w:ascii="Ebrima" w:hAnsi="Ebrima"/>
        </w:rPr>
        <w:t xml:space="preserve">Directeur général des services </w:t>
      </w:r>
      <w:r w:rsidR="005E0BDC" w:rsidRPr="005E0BDC">
        <w:rPr>
          <w:rFonts w:ascii="Ebrima" w:hAnsi="Ebrima"/>
        </w:rPr>
        <w:t>qu’il occup</w:t>
      </w:r>
      <w:r w:rsidR="00083BF3">
        <w:rPr>
          <w:rFonts w:ascii="Ebrima" w:hAnsi="Ebrima"/>
        </w:rPr>
        <w:t>e</w:t>
      </w:r>
      <w:r w:rsidR="005E0BDC" w:rsidRPr="005E0BDC">
        <w:rPr>
          <w:rFonts w:ascii="Ebrima" w:hAnsi="Ebrima"/>
        </w:rPr>
        <w:t xml:space="preserve"> jusqu’au </w:t>
      </w:r>
      <w:r w:rsidR="005E0BDC"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 d’effet du présent arrêté)</w:t>
      </w:r>
      <w:r w:rsidR="005E0BDC" w:rsidRPr="00083BF3">
        <w:rPr>
          <w:rFonts w:ascii="Ebrima" w:hAnsi="Ebrima"/>
          <w:i/>
        </w:rPr>
        <w:t>,</w:t>
      </w:r>
    </w:p>
    <w:bookmarkEnd w:id="3"/>
    <w:bookmarkEnd w:id="4"/>
    <w:bookmarkEnd w:id="2"/>
    <w:p w14:paraId="1292D490" w14:textId="77777777" w:rsidR="002F736C" w:rsidRPr="005E0BD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5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5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Pr="00897324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226BA4" w14:textId="076EEF8F" w:rsidR="00337986" w:rsidRPr="00337986" w:rsidRDefault="00B042F4" w:rsidP="0033798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E07E61" w:rsidRPr="00337986">
        <w:rPr>
          <w:rFonts w:ascii="Ebrima" w:hAnsi="Ebrima"/>
          <w:sz w:val="20"/>
          <w:szCs w:val="20"/>
        </w:rPr>
        <w:t>est</w:t>
      </w:r>
      <w:r w:rsidR="00897324" w:rsidRPr="00337986">
        <w:rPr>
          <w:rFonts w:ascii="Ebrima" w:hAnsi="Ebrima"/>
          <w:sz w:val="20"/>
          <w:szCs w:val="20"/>
        </w:rPr>
        <w:t xml:space="preserve"> réintégré(e) dans le cadre d’emplois des </w:t>
      </w:r>
      <w:r w:rsidR="00897324" w:rsidRPr="00337986">
        <w:rPr>
          <w:rFonts w:ascii="Ebrima" w:hAnsi="Ebrima"/>
          <w:sz w:val="20"/>
          <w:szCs w:val="20"/>
          <w:highlight w:val="yellow"/>
        </w:rPr>
        <w:t>…</w:t>
      </w:r>
      <w:r w:rsidR="00897324" w:rsidRPr="00337986">
        <w:rPr>
          <w:rFonts w:ascii="Ebrima" w:hAnsi="Ebrima"/>
          <w:sz w:val="20"/>
          <w:szCs w:val="20"/>
        </w:rPr>
        <w:t xml:space="preserve"> </w:t>
      </w:r>
      <w:r w:rsidR="00897324" w:rsidRPr="00337986">
        <w:rPr>
          <w:rFonts w:ascii="Ebrima" w:hAnsi="Ebrima"/>
          <w:i/>
          <w:sz w:val="20"/>
          <w:szCs w:val="20"/>
        </w:rPr>
        <w:t>(dénomination du cadre d’emplois)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t xml:space="preserve"> </w:t>
      </w:r>
      <w:r w:rsidR="00337986" w:rsidRPr="00337986">
        <w:rPr>
          <w:rFonts w:ascii="Ebrima" w:hAnsi="Ebrima"/>
          <w:bCs/>
          <w:sz w:val="20"/>
          <w:szCs w:val="20"/>
          <w:vertAlign w:val="superscript"/>
        </w:rPr>
        <w:footnoteReference w:id="4"/>
      </w:r>
      <w:r w:rsidR="00337986" w:rsidRPr="00337986">
        <w:rPr>
          <w:rFonts w:ascii="Ebrima" w:hAnsi="Ebrima"/>
          <w:bCs/>
          <w:sz w:val="20"/>
          <w:szCs w:val="20"/>
        </w:rPr>
        <w:t xml:space="preserve"> </w:t>
      </w:r>
      <w:r w:rsidR="00337986" w:rsidRPr="00337986">
        <w:rPr>
          <w:rFonts w:ascii="Ebrima" w:hAnsi="Ebrima"/>
          <w:sz w:val="20"/>
          <w:szCs w:val="20"/>
        </w:rPr>
        <w:t>et affecté</w:t>
      </w:r>
      <w:r w:rsidR="00337986" w:rsidRPr="00337986">
        <w:rPr>
          <w:rFonts w:ascii="Ebrima" w:hAnsi="Ebrima"/>
          <w:i/>
          <w:sz w:val="20"/>
          <w:szCs w:val="20"/>
        </w:rPr>
        <w:t>(e)</w:t>
      </w:r>
      <w:r w:rsidR="00337986" w:rsidRPr="00337986">
        <w:rPr>
          <w:rFonts w:ascii="Ebrima" w:hAnsi="Ebrima"/>
          <w:sz w:val="20"/>
          <w:szCs w:val="20"/>
        </w:rPr>
        <w:t xml:space="preserve"> dans </w:t>
      </w:r>
      <w:r w:rsidR="00337986">
        <w:rPr>
          <w:rFonts w:ascii="Ebrima" w:hAnsi="Ebrima"/>
          <w:sz w:val="20"/>
          <w:szCs w:val="20"/>
        </w:rPr>
        <w:t>l’</w:t>
      </w:r>
      <w:r w:rsidR="00337986" w:rsidRPr="00337986">
        <w:rPr>
          <w:rFonts w:ascii="Ebrima" w:hAnsi="Ebrima"/>
          <w:sz w:val="20"/>
          <w:szCs w:val="20"/>
        </w:rPr>
        <w:t>emploi</w:t>
      </w:r>
      <w:r w:rsidR="00337986">
        <w:rPr>
          <w:rFonts w:ascii="Ebrima" w:hAnsi="Ebrima"/>
          <w:sz w:val="20"/>
          <w:szCs w:val="20"/>
        </w:rPr>
        <w:t xml:space="preserve"> de </w:t>
      </w:r>
      <w:r w:rsidR="00337986" w:rsidRPr="00A86C3F">
        <w:rPr>
          <w:rFonts w:ascii="Ebrima" w:hAnsi="Ebrima"/>
          <w:sz w:val="20"/>
          <w:szCs w:val="20"/>
          <w:highlight w:val="yellow"/>
        </w:rPr>
        <w:t>…</w:t>
      </w:r>
      <w:r w:rsidR="00337986">
        <w:rPr>
          <w:rFonts w:ascii="Ebrima" w:hAnsi="Ebrima"/>
          <w:sz w:val="20"/>
          <w:szCs w:val="20"/>
        </w:rPr>
        <w:t xml:space="preserve"> </w:t>
      </w:r>
      <w:r w:rsidR="00A86C3F" w:rsidRPr="00A86C3F">
        <w:rPr>
          <w:rFonts w:ascii="Ebrima" w:hAnsi="Ebrima"/>
          <w:i/>
          <w:iCs/>
          <w:sz w:val="20"/>
          <w:szCs w:val="20"/>
        </w:rPr>
        <w:t>(dénomination de l’emploi d’affectation)</w:t>
      </w:r>
      <w:r w:rsidR="00A86C3F">
        <w:rPr>
          <w:rFonts w:ascii="Ebrima" w:hAnsi="Ebrima"/>
          <w:sz w:val="20"/>
          <w:szCs w:val="20"/>
        </w:rPr>
        <w:t xml:space="preserve"> </w:t>
      </w:r>
      <w:r w:rsidR="00337986" w:rsidRPr="00337986">
        <w:rPr>
          <w:rFonts w:ascii="Ebrima" w:hAnsi="Ebrima"/>
          <w:sz w:val="20"/>
          <w:szCs w:val="20"/>
        </w:rPr>
        <w:t>correspondant à son grade,</w:t>
      </w:r>
    </w:p>
    <w:p w14:paraId="192ECAF7" w14:textId="77777777" w:rsid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0C7AD68" w14:textId="712FD0C8" w:rsidR="00897324" w:rsidRPr="00897324" w:rsidRDefault="0089732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6" w:name="_Hlk163638469"/>
      <w:r w:rsidRPr="00897324">
        <w:rPr>
          <w:rFonts w:ascii="Ebrima" w:hAnsi="Ebrima"/>
          <w:bCs/>
          <w:sz w:val="20"/>
          <w:szCs w:val="20"/>
        </w:rPr>
        <w:lastRenderedPageBreak/>
        <w:t xml:space="preserve">A cette date, </w:t>
      </w:r>
      <w:r w:rsidR="00802886">
        <w:rPr>
          <w:rFonts w:ascii="Ebrima" w:hAnsi="Ebrima"/>
          <w:bCs/>
          <w:sz w:val="20"/>
          <w:szCs w:val="20"/>
        </w:rPr>
        <w:t>l’agent</w:t>
      </w:r>
      <w:r w:rsidRPr="00897324">
        <w:rPr>
          <w:rFonts w:ascii="Ebrima" w:hAnsi="Ebrima"/>
          <w:bCs/>
          <w:sz w:val="20"/>
          <w:szCs w:val="20"/>
        </w:rPr>
        <w:t xml:space="preserve"> est </w:t>
      </w:r>
      <w:r w:rsidR="00E07E61" w:rsidRPr="00897324">
        <w:rPr>
          <w:rFonts w:ascii="Ebrima" w:hAnsi="Ebrima"/>
          <w:bCs/>
          <w:sz w:val="20"/>
          <w:szCs w:val="20"/>
        </w:rPr>
        <w:t xml:space="preserve">classé </w:t>
      </w:r>
      <w:r w:rsidR="00B4074E" w:rsidRPr="00897324">
        <w:rPr>
          <w:rFonts w:ascii="Ebrima" w:hAnsi="Ebrima"/>
          <w:bCs/>
          <w:sz w:val="20"/>
          <w:szCs w:val="20"/>
        </w:rPr>
        <w:t xml:space="preserve">au </w:t>
      </w:r>
      <w:r w:rsidR="00B4074E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B4074E" w:rsidRPr="00897324">
        <w:rPr>
          <w:rFonts w:ascii="Ebrima" w:hAnsi="Ebrima"/>
          <w:bCs/>
          <w:sz w:val="20"/>
          <w:szCs w:val="20"/>
        </w:rPr>
        <w:t xml:space="preserve"> </w:t>
      </w:r>
      <w:r w:rsidR="00B4074E" w:rsidRPr="002A1699">
        <w:rPr>
          <w:rFonts w:ascii="Ebrima" w:hAnsi="Ebrima"/>
          <w:bCs/>
          <w:i/>
          <w:sz w:val="20"/>
          <w:szCs w:val="20"/>
        </w:rPr>
        <w:t>(nombre)</w:t>
      </w:r>
      <w:r w:rsidR="00B4074E" w:rsidRPr="00897324">
        <w:rPr>
          <w:rFonts w:ascii="Ebrima" w:hAnsi="Ebrima"/>
          <w:bCs/>
          <w:sz w:val="20"/>
          <w:szCs w:val="20"/>
        </w:rPr>
        <w:t xml:space="preserve"> échelon, Indice Brut </w:t>
      </w:r>
      <w:r w:rsidR="00B4074E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B4074E" w:rsidRPr="00897324">
        <w:rPr>
          <w:rFonts w:ascii="Ebrima" w:hAnsi="Ebrima"/>
          <w:bCs/>
          <w:sz w:val="20"/>
          <w:szCs w:val="20"/>
        </w:rPr>
        <w:t xml:space="preserve"> </w:t>
      </w:r>
      <w:r w:rsidR="00B4074E" w:rsidRPr="002A1699">
        <w:rPr>
          <w:rFonts w:ascii="Ebrima" w:hAnsi="Ebrima"/>
          <w:bCs/>
          <w:i/>
          <w:sz w:val="20"/>
          <w:szCs w:val="20"/>
        </w:rPr>
        <w:t>(nombre)</w:t>
      </w:r>
      <w:r w:rsidR="00B4074E" w:rsidRPr="00897324">
        <w:rPr>
          <w:rFonts w:ascii="Ebrima" w:hAnsi="Ebrima"/>
          <w:bCs/>
          <w:sz w:val="20"/>
          <w:szCs w:val="20"/>
        </w:rPr>
        <w:t xml:space="preserve">, Indice Majoré </w:t>
      </w:r>
      <w:r w:rsidR="00B4074E" w:rsidRPr="00897324">
        <w:rPr>
          <w:rFonts w:ascii="Ebrima" w:hAnsi="Ebrima"/>
          <w:bCs/>
          <w:sz w:val="20"/>
          <w:szCs w:val="20"/>
          <w:highlight w:val="yellow"/>
        </w:rPr>
        <w:t>...</w:t>
      </w:r>
      <w:r w:rsidR="00B4074E" w:rsidRPr="00897324">
        <w:rPr>
          <w:rFonts w:ascii="Ebrima" w:hAnsi="Ebrima"/>
          <w:bCs/>
          <w:sz w:val="20"/>
          <w:szCs w:val="20"/>
        </w:rPr>
        <w:t xml:space="preserve"> </w:t>
      </w:r>
      <w:r w:rsidR="00B4074E" w:rsidRPr="002A1699">
        <w:rPr>
          <w:rFonts w:ascii="Ebrima" w:hAnsi="Ebrima"/>
          <w:bCs/>
          <w:i/>
          <w:sz w:val="20"/>
          <w:szCs w:val="20"/>
        </w:rPr>
        <w:t>(nombre)</w:t>
      </w:r>
      <w:r w:rsidR="00B4074E" w:rsidRPr="00897324">
        <w:rPr>
          <w:rFonts w:ascii="Ebrima" w:hAnsi="Ebrima"/>
          <w:bCs/>
          <w:sz w:val="20"/>
          <w:szCs w:val="20"/>
        </w:rPr>
        <w:t>,</w:t>
      </w:r>
      <w:r w:rsidR="00802886">
        <w:rPr>
          <w:rFonts w:ascii="Ebrima" w:hAnsi="Ebrima"/>
          <w:bCs/>
          <w:sz w:val="20"/>
          <w:szCs w:val="20"/>
        </w:rPr>
        <w:t xml:space="preserve"> </w:t>
      </w:r>
      <w:r w:rsidR="00B4074E" w:rsidRPr="00897324">
        <w:rPr>
          <w:rFonts w:ascii="Ebrima" w:hAnsi="Ebrima"/>
          <w:bCs/>
          <w:sz w:val="20"/>
          <w:szCs w:val="20"/>
        </w:rPr>
        <w:t xml:space="preserve">avec une ancienneté conservée de </w:t>
      </w:r>
      <w:r w:rsidR="00B4074E" w:rsidRPr="00897324">
        <w:rPr>
          <w:rFonts w:ascii="Ebrima" w:hAnsi="Ebrima"/>
          <w:bCs/>
          <w:sz w:val="20"/>
          <w:szCs w:val="20"/>
          <w:highlight w:val="yellow"/>
        </w:rPr>
        <w:t>…</w:t>
      </w:r>
      <w:r w:rsidR="00B4074E" w:rsidRPr="00897324">
        <w:rPr>
          <w:rFonts w:ascii="Ebrima" w:hAnsi="Ebrima"/>
          <w:bCs/>
          <w:sz w:val="20"/>
          <w:szCs w:val="20"/>
        </w:rPr>
        <w:t xml:space="preserve"> </w:t>
      </w:r>
      <w:r w:rsidRPr="002A1699">
        <w:rPr>
          <w:rFonts w:ascii="Ebrima" w:hAnsi="Ebrima"/>
          <w:bCs/>
          <w:i/>
          <w:sz w:val="20"/>
          <w:szCs w:val="20"/>
        </w:rPr>
        <w:t>(année, mois et jours)</w:t>
      </w:r>
      <w:r>
        <w:rPr>
          <w:rFonts w:ascii="Ebrima" w:hAnsi="Ebrima"/>
          <w:bCs/>
          <w:sz w:val="20"/>
          <w:szCs w:val="20"/>
        </w:rPr>
        <w:t>.</w:t>
      </w:r>
    </w:p>
    <w:bookmarkEnd w:id="6"/>
    <w:p w14:paraId="0DAB4A4B" w14:textId="740B3409" w:rsidR="00B4074E" w:rsidRDefault="00B4074E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014F024E" w:rsidR="002F6A36" w:rsidRPr="00DA04DA" w:rsidRDefault="00B670D1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DA04DA" w:rsidRPr="00DA04DA">
        <w:rPr>
          <w:rFonts w:ascii="Ebrima" w:hAnsi="Ebrima"/>
          <w:b/>
          <w:bCs/>
          <w:sz w:val="20"/>
          <w:szCs w:val="20"/>
        </w:rPr>
        <w:t>4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58A921D" w14:textId="08A1C572" w:rsidR="00B456C5" w:rsidRDefault="00802886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7" w:name="_Hlk163638491"/>
      <w:r>
        <w:rPr>
          <w:rFonts w:ascii="Ebrima" w:hAnsi="Ebrima"/>
          <w:bCs/>
          <w:sz w:val="20"/>
          <w:szCs w:val="20"/>
        </w:rPr>
        <w:t>L’agent</w:t>
      </w:r>
      <w:r w:rsidR="00897324">
        <w:rPr>
          <w:rFonts w:ascii="Ebrima" w:hAnsi="Ebrima"/>
          <w:bCs/>
          <w:sz w:val="20"/>
          <w:szCs w:val="20"/>
        </w:rPr>
        <w:t xml:space="preserve"> </w:t>
      </w:r>
      <w:r w:rsidR="00897324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897324">
        <w:rPr>
          <w:rFonts w:ascii="Ebrima" w:hAnsi="Ebrima"/>
          <w:bCs/>
          <w:sz w:val="20"/>
          <w:szCs w:val="20"/>
        </w:rPr>
        <w:t>indiciaire</w:t>
      </w:r>
      <w:r w:rsidR="0045616E">
        <w:rPr>
          <w:rFonts w:ascii="Ebrima" w:hAnsi="Ebrima"/>
          <w:bCs/>
          <w:sz w:val="20"/>
          <w:szCs w:val="20"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afférent à son grade de </w:t>
      </w:r>
      <w:r w:rsidR="00B456C5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B456C5">
        <w:rPr>
          <w:rFonts w:ascii="Ebrima" w:hAnsi="Ebrima"/>
          <w:bCs/>
          <w:sz w:val="20"/>
          <w:szCs w:val="20"/>
        </w:rPr>
        <w:t xml:space="preserve"> </w:t>
      </w:r>
      <w:r w:rsidR="00B456C5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897324">
        <w:rPr>
          <w:rFonts w:ascii="Ebrima" w:hAnsi="Ebrima"/>
          <w:bCs/>
          <w:sz w:val="20"/>
          <w:szCs w:val="20"/>
        </w:rPr>
        <w:t xml:space="preserve">, </w:t>
      </w:r>
      <w:r w:rsidR="00B456C5" w:rsidRPr="005E0BDC">
        <w:rPr>
          <w:rFonts w:ascii="Ebrima" w:hAnsi="Ebrima"/>
          <w:sz w:val="20"/>
          <w:szCs w:val="20"/>
        </w:rPr>
        <w:t xml:space="preserve">au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 échelon, Indice Brut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Indice Majoré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avec une ancienneté conservée de </w:t>
      </w:r>
      <w:r w:rsidR="00B456C5" w:rsidRPr="005E0BDC">
        <w:rPr>
          <w:rFonts w:ascii="Ebrima" w:hAnsi="Ebrima"/>
          <w:sz w:val="20"/>
          <w:szCs w:val="20"/>
          <w:highlight w:val="yellow"/>
        </w:rPr>
        <w:t>…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(année, mois et jours),</w:t>
      </w:r>
      <w:r w:rsidR="00B456C5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iCs/>
          <w:sz w:val="20"/>
          <w:szCs w:val="20"/>
        </w:rPr>
        <w:t>et</w:t>
      </w:r>
      <w:r>
        <w:rPr>
          <w:rFonts w:ascii="Ebrima" w:hAnsi="Ebrima"/>
          <w:i/>
          <w:sz w:val="20"/>
          <w:szCs w:val="20"/>
        </w:rPr>
        <w:t xml:space="preserve"> </w:t>
      </w:r>
      <w:r w:rsidR="00897324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897324" w:rsidRPr="00897324">
        <w:rPr>
          <w:rFonts w:ascii="Ebrima" w:hAnsi="Ebrima"/>
          <w:bCs/>
          <w:sz w:val="20"/>
          <w:szCs w:val="20"/>
        </w:rPr>
        <w:t>.</w:t>
      </w:r>
      <w:r w:rsidR="00897324">
        <w:rPr>
          <w:rFonts w:ascii="Ebrima" w:hAnsi="Ebrima"/>
          <w:bCs/>
          <w:sz w:val="20"/>
          <w:szCs w:val="20"/>
        </w:rPr>
        <w:t xml:space="preserve"> </w:t>
      </w:r>
    </w:p>
    <w:bookmarkEnd w:id="7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7C4F348D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Il percevra le régime indemnitaire afférent à son grade et à l’emploi occupé.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77777777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Article 5 :</w:t>
      </w:r>
    </w:p>
    <w:p w14:paraId="4F182587" w14:textId="77777777" w:rsidR="00DA04DA" w:rsidRPr="00B456C5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P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591432EF" w:rsidR="0055201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A86C3F">
        <w:rPr>
          <w:rFonts w:ascii="Ebrima" w:hAnsi="Ebrima" w:cs="Arial"/>
          <w:b/>
          <w:sz w:val="20"/>
          <w:szCs w:val="20"/>
        </w:rPr>
        <w:t>6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11942BCC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60EBA05A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A86C3F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72FA44BC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4FB5FC78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A86C3F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7DE370BC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A86C3F">
        <w:rPr>
          <w:rFonts w:ascii="Ebrima" w:hAnsi="Ebrima" w:cs="Arial"/>
          <w:b/>
          <w:sz w:val="20"/>
          <w:szCs w:val="20"/>
        </w:rPr>
        <w:t>9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8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8"/>
    <w:p w14:paraId="785336E6" w14:textId="7CA89DB9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65927B3F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>
        <w:rPr>
          <w:rFonts w:ascii="Ebrima" w:hAnsi="Ebrima" w:cs="Arial"/>
          <w:b/>
          <w:sz w:val="20"/>
          <w:szCs w:val="20"/>
        </w:rPr>
        <w:t>1</w:t>
      </w:r>
      <w:r w:rsidR="00A86C3F">
        <w:rPr>
          <w:rFonts w:ascii="Ebrima" w:hAnsi="Ebrima" w:cs="Arial"/>
          <w:b/>
          <w:sz w:val="20"/>
          <w:szCs w:val="20"/>
        </w:rPr>
        <w:t>0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614B158" w14:textId="77777777" w:rsidR="0097366B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9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10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10"/>
    <w:bookmarkEnd w:id="9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558EC37E" w14:textId="77777777" w:rsidR="00337986" w:rsidRPr="00897324" w:rsidRDefault="00337986" w:rsidP="00337986">
      <w:pPr>
        <w:pStyle w:val="Notedebasdepage"/>
        <w:jc w:val="both"/>
        <w:rPr>
          <w:rFonts w:ascii="Ebrima" w:hAnsi="Ebrima"/>
          <w:sz w:val="18"/>
          <w:szCs w:val="18"/>
        </w:rPr>
      </w:pPr>
      <w:r w:rsidRPr="00552FF0">
        <w:rPr>
          <w:rStyle w:val="Appelnotedebasdep"/>
          <w:rFonts w:ascii="Ebrima" w:hAnsi="Ebrima"/>
          <w:sz w:val="18"/>
          <w:szCs w:val="18"/>
        </w:rPr>
        <w:footnoteRef/>
      </w:r>
      <w:r w:rsidRPr="00552FF0">
        <w:rPr>
          <w:rFonts w:ascii="Ebrima" w:hAnsi="Ebrima"/>
          <w:sz w:val="18"/>
          <w:szCs w:val="18"/>
        </w:rPr>
        <w:t xml:space="preserve"> </w:t>
      </w:r>
      <w:r w:rsidRPr="00552FF0">
        <w:rPr>
          <w:rFonts w:ascii="Ebrima" w:hAnsi="Ebrima"/>
          <w:i/>
          <w:sz w:val="18"/>
          <w:szCs w:val="18"/>
        </w:rPr>
        <w:t>(Administrateurs, Attachés ou Ingénieurs)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3576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</TotalTime>
  <Pages>4</Pages>
  <Words>1189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à la demande de l'agent + réintégration dans sa propre collectivité</vt:lpstr>
    </vt:vector>
  </TitlesOfParts>
  <Manager>laurent.gougeon@cdg45.fr</Manager>
  <Company>CDG 45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à la demande de l'agent + réintégration dans sa propre collectivité</dc:title>
  <dc:subject/>
  <dc:creator>laurent.gougeon@cdg45.fr</dc:creator>
  <cp:keywords>Modèle;arrêté</cp:keywords>
  <dc:description/>
  <cp:lastModifiedBy>Laurent GOUGEON</cp:lastModifiedBy>
  <cp:revision>5</cp:revision>
  <cp:lastPrinted>2020-04-08T06:34:00Z</cp:lastPrinted>
  <dcterms:created xsi:type="dcterms:W3CDTF">2024-04-27T12:56:00Z</dcterms:created>
  <dcterms:modified xsi:type="dcterms:W3CDTF">2024-05-06T13:34:00Z</dcterms:modified>
</cp:coreProperties>
</file>