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4901234E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in 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sur emploi fonctionnel </w:t>
      </w:r>
      <w:r w:rsidR="00197DFD">
        <w:rPr>
          <w:rFonts w:ascii="Ebrima" w:hAnsi="Ebrima"/>
          <w:b/>
          <w:bCs/>
          <w:i/>
          <w:color w:val="000000" w:themeColor="text1"/>
          <w:sz w:val="28"/>
          <w:szCs w:val="28"/>
        </w:rPr>
        <w:t>pour raisons disciplinaires</w:t>
      </w:r>
      <w:r w:rsidR="0045415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B440D7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agent en provenance de la FPE ou la FPH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6F934240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598DF709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="00454151">
        <w:rPr>
          <w:rFonts w:ascii="Ebrima" w:hAnsi="Ebrima"/>
          <w:bCs/>
          <w:sz w:val="20"/>
          <w:szCs w:val="20"/>
        </w:rPr>
        <w:t xml:space="preserve">L.513-20 à L.513-26, </w:t>
      </w:r>
      <w:r w:rsidRPr="00FE30B8">
        <w:rPr>
          <w:rFonts w:ascii="Ebrima" w:hAnsi="Ebrima"/>
          <w:sz w:val="20"/>
          <w:szCs w:val="20"/>
        </w:rPr>
        <w:t>L.</w:t>
      </w:r>
      <w:r w:rsidR="00197DFD">
        <w:rPr>
          <w:rFonts w:ascii="Ebrima" w:hAnsi="Ebrima"/>
          <w:sz w:val="20"/>
          <w:szCs w:val="20"/>
        </w:rPr>
        <w:t>544-1 à L.544-7,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3B3F588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lastRenderedPageBreak/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EB03667" w14:textId="77777777" w:rsidR="00B042F4" w:rsidRPr="005E0BDC" w:rsidRDefault="00B042F4" w:rsidP="00EC1E95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802886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7F618F20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Pr="005E0BDC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2A8CE042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</w:t>
      </w:r>
      <w:r w:rsidR="00802886" w:rsidRPr="00802886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802886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802886"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802886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7AAD402F" w14:textId="77777777" w:rsidR="005E0BDC" w:rsidRPr="005E0BDC" w:rsidRDefault="005E0BDC" w:rsidP="005E0BDC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60AE1BF8" w14:textId="6B04BE5E" w:rsidR="005E0BDC" w:rsidRDefault="005E0BDC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>Considérant que</w:t>
      </w:r>
      <w:r w:rsidR="0097366B">
        <w:rPr>
          <w:rFonts w:ascii="Ebrima" w:hAnsi="Ebrima"/>
        </w:rPr>
        <w:t xml:space="preserve"> </w:t>
      </w:r>
      <w:r w:rsidR="0097366B" w:rsidRPr="00802886">
        <w:rPr>
          <w:rFonts w:ascii="Ebrima" w:hAnsi="Ebrima"/>
          <w:i/>
          <w:iCs/>
        </w:rPr>
        <w:t>Madame ou Monsieur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highlight w:val="yellow"/>
        </w:rPr>
        <w:t>…</w:t>
      </w:r>
      <w:r w:rsidR="0097366B" w:rsidRPr="005E0BDC">
        <w:rPr>
          <w:rFonts w:ascii="Ebrima" w:hAnsi="Ebrima"/>
        </w:rPr>
        <w:t xml:space="preserve"> </w:t>
      </w:r>
      <w:r w:rsidR="0097366B" w:rsidRPr="005E0BDC">
        <w:rPr>
          <w:rFonts w:ascii="Ebrima" w:hAnsi="Ebrima"/>
          <w:i/>
        </w:rPr>
        <w:t xml:space="preserve">(prénom </w:t>
      </w:r>
      <w:r w:rsidR="0097366B">
        <w:rPr>
          <w:rFonts w:ascii="Ebrima" w:hAnsi="Ebrima"/>
          <w:i/>
        </w:rPr>
        <w:t xml:space="preserve">et NOM </w:t>
      </w:r>
      <w:r w:rsidR="0097366B" w:rsidRPr="005E0BDC">
        <w:rPr>
          <w:rFonts w:ascii="Ebrima" w:hAnsi="Ebrima"/>
          <w:i/>
        </w:rPr>
        <w:t>de l’agent)</w:t>
      </w:r>
      <w:r w:rsidR="0097366B">
        <w:rPr>
          <w:rFonts w:ascii="Ebrima" w:hAnsi="Ebrima"/>
        </w:rPr>
        <w:t xml:space="preserve">, </w:t>
      </w:r>
      <w:r w:rsidR="00197DFD">
        <w:rPr>
          <w:rFonts w:ascii="Ebrima" w:hAnsi="Ebrima"/>
        </w:rPr>
        <w:t>ne peut être maintenu(e) en d</w:t>
      </w:r>
      <w:r w:rsidR="0097366B">
        <w:rPr>
          <w:rFonts w:ascii="Ebrima" w:hAnsi="Ebrima"/>
        </w:rPr>
        <w:t xml:space="preserve">étachement sur l’emploi fonctionnel de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</w:t>
      </w:r>
      <w:r w:rsidR="0097366B" w:rsidRPr="0097366B">
        <w:rPr>
          <w:rFonts w:ascii="Ebrima" w:hAnsi="Ebrima"/>
          <w:i/>
          <w:iCs/>
        </w:rPr>
        <w:t>(dénomination de l’emploi fonctionnel occupé)</w:t>
      </w:r>
      <w:r w:rsidR="00197DFD">
        <w:rPr>
          <w:rFonts w:ascii="Ebrima" w:hAnsi="Ebrima"/>
          <w:i/>
          <w:iCs/>
        </w:rPr>
        <w:t xml:space="preserve"> </w:t>
      </w:r>
      <w:r w:rsidR="00197DFD" w:rsidRPr="00197DFD">
        <w:rPr>
          <w:rFonts w:ascii="Ebrima" w:hAnsi="Ebrima"/>
        </w:rPr>
        <w:t xml:space="preserve">en raison de la perte de confiance engendrée </w:t>
      </w:r>
      <w:r w:rsidR="00B440D7">
        <w:rPr>
          <w:rFonts w:ascii="Ebrima" w:hAnsi="Ebrima"/>
        </w:rPr>
        <w:t>par les faits susceptibles de faire l’objet d’une procédure disciplinaire</w:t>
      </w:r>
      <w:r w:rsidR="00197DFD">
        <w:rPr>
          <w:rFonts w:ascii="Ebrima" w:hAnsi="Ebrima"/>
        </w:rPr>
        <w:t>,</w:t>
      </w:r>
    </w:p>
    <w:p w14:paraId="415A0445" w14:textId="77777777" w:rsidR="00B440D7" w:rsidRDefault="00B440D7" w:rsidP="005E0BDC">
      <w:pPr>
        <w:pStyle w:val="VuConsidrant"/>
        <w:spacing w:after="0"/>
        <w:rPr>
          <w:rFonts w:ascii="Ebrima" w:hAnsi="Ebrima"/>
        </w:rPr>
      </w:pPr>
    </w:p>
    <w:p w14:paraId="08A33631" w14:textId="43412687" w:rsidR="00B440D7" w:rsidRDefault="00B440D7" w:rsidP="005E0BDC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Considérant que l’engagement d’une procédure disciplinaire incombe à l’administration d’origine,</w:t>
      </w:r>
    </w:p>
    <w:p w14:paraId="7EB6BB6C" w14:textId="77777777" w:rsidR="00B440D7" w:rsidRDefault="00B440D7" w:rsidP="005E0BDC">
      <w:pPr>
        <w:pStyle w:val="VuConsidrant"/>
        <w:spacing w:after="0"/>
        <w:rPr>
          <w:rFonts w:ascii="Ebrima" w:hAnsi="Ebrima"/>
        </w:rPr>
      </w:pPr>
    </w:p>
    <w:p w14:paraId="00EB9B1E" w14:textId="7862BB42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="00197DFD">
        <w:rPr>
          <w:rFonts w:ascii="Ebrima" w:hAnsi="Ebrima"/>
          <w:i/>
          <w:color w:val="7030A0"/>
        </w:rPr>
        <w:t>)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Pr="005E0BD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32DC2318" w14:textId="77777777" w:rsidR="004B06D7" w:rsidRDefault="004B06D7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F62C895" w14:textId="0A71ECEF" w:rsidR="00197DFD" w:rsidRDefault="00B042F4" w:rsidP="0033798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dans </w:t>
      </w:r>
      <w:r w:rsidR="00B440D7">
        <w:rPr>
          <w:rFonts w:ascii="Ebrima" w:hAnsi="Ebrima"/>
          <w:sz w:val="20"/>
          <w:szCs w:val="20"/>
        </w:rPr>
        <w:t>son administration d’origine</w:t>
      </w:r>
      <w:r w:rsidR="00197DFD">
        <w:rPr>
          <w:rFonts w:ascii="Ebrima" w:hAnsi="Ebrima"/>
          <w:sz w:val="20"/>
          <w:szCs w:val="20"/>
        </w:rPr>
        <w:t xml:space="preserve">. </w:t>
      </w:r>
    </w:p>
    <w:p w14:paraId="0DAB4A4B" w14:textId="740B3409" w:rsidR="00B4074E" w:rsidRDefault="00B4074E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4F0FB784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454151">
        <w:rPr>
          <w:rFonts w:ascii="Ebrima" w:hAnsi="Ebrima"/>
          <w:b/>
          <w:bCs/>
          <w:sz w:val="20"/>
          <w:szCs w:val="20"/>
        </w:rPr>
        <w:t>3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0FE513D5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B440D7"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612A0F2F" w14:textId="77777777" w:rsidR="00B440D7" w:rsidRDefault="00B440D7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71F228C8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lastRenderedPageBreak/>
        <w:t xml:space="preserve">Article </w:t>
      </w:r>
      <w:r w:rsidR="00B440D7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7190E640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B440D7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082AC91A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B440D7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530DD82E" w14:textId="77777777" w:rsidR="00863759" w:rsidRDefault="00863759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5F3147F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B440D7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97DFD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4151"/>
    <w:rsid w:val="0045616E"/>
    <w:rsid w:val="00456C0A"/>
    <w:rsid w:val="00466F1C"/>
    <w:rsid w:val="00483E5F"/>
    <w:rsid w:val="00487404"/>
    <w:rsid w:val="00487A3F"/>
    <w:rsid w:val="0049258A"/>
    <w:rsid w:val="004A7A27"/>
    <w:rsid w:val="004B06D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759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7366B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40D7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83601"/>
    <w:rsid w:val="00C87016"/>
    <w:rsid w:val="00C93B58"/>
    <w:rsid w:val="00CA01B1"/>
    <w:rsid w:val="00CE59ED"/>
    <w:rsid w:val="00CF5FE8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18</TotalTime>
  <Pages>3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pour raisons disciplinaires dans sa propre collectivité</vt:lpstr>
    </vt:vector>
  </TitlesOfParts>
  <Manager>laurent.gougeon@cdg45.fr</Manager>
  <Company>CDG 45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pour raisons disciplinaires dans sa propre collectivité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2024-04-28T20:04:00Z</dcterms:created>
  <dcterms:modified xsi:type="dcterms:W3CDTF">2024-04-28T20:45:00Z</dcterms:modified>
</cp:coreProperties>
</file>